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9C97" w14:textId="156BBE40" w:rsidR="00F72C7D" w:rsidRPr="002878C8" w:rsidRDefault="0072054A" w:rsidP="00CC2C15">
      <w:pPr>
        <w:jc w:val="center"/>
        <w:rPr>
          <w:rFonts w:ascii="Calibri" w:hAnsi="Calibri" w:cs="Calibri"/>
          <w:b/>
          <w:bCs/>
          <w:color w:val="002060"/>
          <w:sz w:val="32"/>
          <w:szCs w:val="32"/>
        </w:rPr>
      </w:pPr>
      <w:r>
        <w:rPr>
          <w:rFonts w:ascii="Calibri" w:hAnsi="Calibri" w:cs="Calibri"/>
          <w:b/>
          <w:bCs/>
          <w:color w:val="002060"/>
          <w:sz w:val="32"/>
          <w:szCs w:val="32"/>
        </w:rPr>
        <w:t>Understanding</w:t>
      </w:r>
      <w:r w:rsidR="00E3794C">
        <w:rPr>
          <w:rFonts w:ascii="Calibri" w:hAnsi="Calibri" w:cs="Calibri"/>
          <w:b/>
          <w:bCs/>
          <w:color w:val="002060"/>
          <w:sz w:val="32"/>
          <w:szCs w:val="32"/>
        </w:rPr>
        <w:t xml:space="preserve"> Instructor Engagement</w:t>
      </w:r>
    </w:p>
    <w:p w14:paraId="5FBE31C5" w14:textId="3BCF3A4D" w:rsidR="00B85074" w:rsidRDefault="00940AC3" w:rsidP="00F275BA">
      <w:r>
        <w:t>You’re probably wondering how instructors are engaging with Leganto</w:t>
      </w:r>
      <w:r w:rsidR="001B6344">
        <w:t>, which depar</w:t>
      </w:r>
      <w:r w:rsidR="00C46D51">
        <w:t>tment</w:t>
      </w:r>
      <w:r w:rsidR="00376D77">
        <w:t>s are making use of Leganto reading lists</w:t>
      </w:r>
      <w:r w:rsidR="000F15A0">
        <w:t>, and which departments are not using Leganto</w:t>
      </w:r>
      <w:r>
        <w:t xml:space="preserve">. </w:t>
      </w:r>
      <w:r w:rsidR="00B85074">
        <w:t xml:space="preserve">There are </w:t>
      </w:r>
      <w:r w:rsidR="00B85074" w:rsidRPr="00B85074">
        <w:t xml:space="preserve">several reports </w:t>
      </w:r>
      <w:r w:rsidR="00B85074">
        <w:t xml:space="preserve">available </w:t>
      </w:r>
      <w:r w:rsidR="00B85074" w:rsidRPr="00B85074">
        <w:t>in the</w:t>
      </w:r>
      <w:r w:rsidR="00376D77">
        <w:t xml:space="preserve"> Alma Analytics</w:t>
      </w:r>
      <w:r w:rsidR="00B85074" w:rsidRPr="00B85074">
        <w:t xml:space="preserve"> Community Folder</w:t>
      </w:r>
      <w:r w:rsidR="000F15A0">
        <w:t xml:space="preserve"> which can help you monitor instructor engagement.</w:t>
      </w:r>
      <w:r w:rsidR="00B85074" w:rsidRPr="00B85074">
        <w:t xml:space="preserve"> </w:t>
      </w:r>
      <w:r w:rsidR="007A4B5A">
        <w:t>These reports are</w:t>
      </w:r>
      <w:r w:rsidR="000F15A0">
        <w:t xml:space="preserve"> a great way to review your progress and determine next steps regarding outreach and adoption.</w:t>
      </w:r>
    </w:p>
    <w:p w14:paraId="17FC6854" w14:textId="493B1583" w:rsidR="007A4B5A" w:rsidRPr="007A4B5A" w:rsidRDefault="007A4B5A" w:rsidP="00F275BA">
      <w:pPr>
        <w:rPr>
          <w:b/>
          <w:bCs/>
        </w:rPr>
      </w:pPr>
      <w:r w:rsidRPr="007A4B5A">
        <w:rPr>
          <w:b/>
          <w:bCs/>
        </w:rPr>
        <w:t>(Shared Folders/Community/Reports/Shared Reports/Reports/Leganto Course Reading Lists/Instructor Usage)</w:t>
      </w:r>
    </w:p>
    <w:p w14:paraId="31C426B5" w14:textId="4A393B6E" w:rsidR="003A6FD1" w:rsidRPr="003A6FD1" w:rsidRDefault="003A6FD1" w:rsidP="003A6FD1">
      <w:pPr>
        <w:rPr>
          <w:b/>
          <w:bCs/>
          <w:color w:val="1F4E79"/>
        </w:rPr>
      </w:pPr>
      <w:r w:rsidRPr="003A6FD1">
        <w:rPr>
          <w:b/>
          <w:bCs/>
          <w:color w:val="1F4E79"/>
        </w:rPr>
        <w:t>How Many Instructors Use Leganto</w:t>
      </w:r>
      <w:r w:rsidR="007A4B5A">
        <w:rPr>
          <w:b/>
          <w:bCs/>
          <w:color w:val="1F4E79"/>
        </w:rPr>
        <w:t>?</w:t>
      </w:r>
    </w:p>
    <w:p w14:paraId="4D0DB1CA" w14:textId="77777777" w:rsidR="003A6FD1" w:rsidRPr="003A6FD1" w:rsidRDefault="003A6FD1" w:rsidP="003A6FD1">
      <w:r w:rsidRPr="003A6FD1">
        <w:t xml:space="preserve">This is a count of the number of unique instructors engaged with Leganto in any way, broken down by academic department. The total number of unique instructor users is visible at the bottom. Note the option to change to prompt to view a different year. </w:t>
      </w:r>
    </w:p>
    <w:p w14:paraId="216A6987" w14:textId="77777777" w:rsidR="003A6FD1" w:rsidRPr="003A6FD1" w:rsidRDefault="003A6FD1" w:rsidP="003A6FD1">
      <w:pPr>
        <w:rPr>
          <w:b/>
          <w:bCs/>
          <w:color w:val="1F4E79"/>
        </w:rPr>
      </w:pPr>
      <w:r w:rsidRPr="003A6FD1">
        <w:rPr>
          <w:b/>
          <w:bCs/>
          <w:noProof/>
          <w:color w:val="1F4E79"/>
        </w:rPr>
        <w:drawing>
          <wp:inline distT="0" distB="0" distL="0" distR="0" wp14:anchorId="0DDCCBDA" wp14:editId="6A852B15">
            <wp:extent cx="400050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0500" cy="3371850"/>
                    </a:xfrm>
                    <a:prstGeom prst="rect">
                      <a:avLst/>
                    </a:prstGeom>
                  </pic:spPr>
                </pic:pic>
              </a:graphicData>
            </a:graphic>
          </wp:inline>
        </w:drawing>
      </w:r>
    </w:p>
    <w:p w14:paraId="12EDA42B" w14:textId="77777777" w:rsidR="007A4B5A" w:rsidRDefault="007A4B5A">
      <w:pPr>
        <w:rPr>
          <w:b/>
          <w:bCs/>
          <w:color w:val="1F4E79"/>
        </w:rPr>
      </w:pPr>
      <w:r>
        <w:rPr>
          <w:b/>
          <w:bCs/>
          <w:color w:val="1F4E79"/>
        </w:rPr>
        <w:br w:type="page"/>
      </w:r>
    </w:p>
    <w:p w14:paraId="0A5F1D0A" w14:textId="10A9CB19" w:rsidR="003A6FD1" w:rsidRPr="003A6FD1" w:rsidRDefault="003A6FD1" w:rsidP="003A6FD1">
      <w:pPr>
        <w:rPr>
          <w:b/>
          <w:bCs/>
          <w:color w:val="1F4E79"/>
        </w:rPr>
      </w:pPr>
      <w:r w:rsidRPr="003A6FD1">
        <w:rPr>
          <w:b/>
          <w:bCs/>
          <w:color w:val="1F4E79"/>
        </w:rPr>
        <w:lastRenderedPageBreak/>
        <w:t>How Many Instructors Per Academic Department Use Leganto Each Year</w:t>
      </w:r>
      <w:r w:rsidR="007A4B5A">
        <w:rPr>
          <w:b/>
          <w:bCs/>
          <w:color w:val="1F4E79"/>
        </w:rPr>
        <w:t>?</w:t>
      </w:r>
    </w:p>
    <w:p w14:paraId="7DE9B68F" w14:textId="77777777" w:rsidR="003A6FD1" w:rsidRPr="003A6FD1" w:rsidRDefault="003A6FD1" w:rsidP="003A6FD1">
      <w:r w:rsidRPr="003A6FD1">
        <w:t>This report shows how many unique instructors use Leganto in any way, year over year, broken down by academic department. The total at the bottom shows you the number of unique instructors who have ever used Leganto. Includes a graph to help visualize trends.</w:t>
      </w:r>
    </w:p>
    <w:p w14:paraId="0A0D996B" w14:textId="77777777" w:rsidR="003A6FD1" w:rsidRPr="003A6FD1" w:rsidRDefault="003A6FD1" w:rsidP="003A6FD1">
      <w:pPr>
        <w:rPr>
          <w:b/>
          <w:bCs/>
          <w:color w:val="1F4E79"/>
        </w:rPr>
      </w:pPr>
      <w:r w:rsidRPr="003A6FD1">
        <w:rPr>
          <w:b/>
          <w:bCs/>
          <w:noProof/>
          <w:color w:val="1F4E79"/>
        </w:rPr>
        <w:drawing>
          <wp:inline distT="0" distB="0" distL="0" distR="0" wp14:anchorId="11D2AA03" wp14:editId="51EA57F4">
            <wp:extent cx="594360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2123"/>
                    <a:stretch/>
                  </pic:blipFill>
                  <pic:spPr bwMode="auto">
                    <a:xfrm>
                      <a:off x="0" y="0"/>
                      <a:ext cx="5943600" cy="3562350"/>
                    </a:xfrm>
                    <a:prstGeom prst="rect">
                      <a:avLst/>
                    </a:prstGeom>
                    <a:ln>
                      <a:noFill/>
                    </a:ln>
                    <a:extLst>
                      <a:ext uri="{53640926-AAD7-44D8-BBD7-CCE9431645EC}">
                        <a14:shadowObscured xmlns:a14="http://schemas.microsoft.com/office/drawing/2010/main"/>
                      </a:ext>
                    </a:extLst>
                  </pic:spPr>
                </pic:pic>
              </a:graphicData>
            </a:graphic>
          </wp:inline>
        </w:drawing>
      </w:r>
    </w:p>
    <w:p w14:paraId="46C34EF3" w14:textId="77777777" w:rsidR="003A6FD1" w:rsidRPr="003A6FD1" w:rsidRDefault="003A6FD1" w:rsidP="003A6FD1">
      <w:pPr>
        <w:rPr>
          <w:b/>
          <w:bCs/>
          <w:color w:val="1F4E79"/>
        </w:rPr>
      </w:pPr>
      <w:r w:rsidRPr="003A6FD1">
        <w:rPr>
          <w:b/>
          <w:bCs/>
          <w:noProof/>
          <w:color w:val="1F4E79"/>
        </w:rPr>
        <w:drawing>
          <wp:inline distT="0" distB="0" distL="0" distR="0" wp14:anchorId="3D154441" wp14:editId="73E8532B">
            <wp:extent cx="5943600" cy="2917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17825"/>
                    </a:xfrm>
                    <a:prstGeom prst="rect">
                      <a:avLst/>
                    </a:prstGeom>
                  </pic:spPr>
                </pic:pic>
              </a:graphicData>
            </a:graphic>
          </wp:inline>
        </w:drawing>
      </w:r>
    </w:p>
    <w:p w14:paraId="7412BB68" w14:textId="77777777" w:rsidR="007A4B5A" w:rsidRDefault="007A4B5A">
      <w:pPr>
        <w:rPr>
          <w:b/>
          <w:bCs/>
          <w:color w:val="1F4E79"/>
        </w:rPr>
      </w:pPr>
      <w:r>
        <w:rPr>
          <w:b/>
          <w:bCs/>
          <w:color w:val="1F4E79"/>
        </w:rPr>
        <w:br w:type="page"/>
      </w:r>
    </w:p>
    <w:p w14:paraId="4DB89924" w14:textId="5CE13348" w:rsidR="003A6FD1" w:rsidRPr="003A6FD1" w:rsidRDefault="003A6FD1" w:rsidP="003A6FD1">
      <w:pPr>
        <w:rPr>
          <w:b/>
          <w:bCs/>
          <w:color w:val="1F4E79"/>
        </w:rPr>
      </w:pPr>
      <w:r w:rsidRPr="003A6FD1">
        <w:rPr>
          <w:b/>
          <w:bCs/>
          <w:color w:val="1F4E79"/>
        </w:rPr>
        <w:lastRenderedPageBreak/>
        <w:t>How Much Do Instructors Use Leganto</w:t>
      </w:r>
      <w:r w:rsidR="007A4B5A">
        <w:rPr>
          <w:b/>
          <w:bCs/>
          <w:color w:val="1F4E79"/>
        </w:rPr>
        <w:t>?</w:t>
      </w:r>
    </w:p>
    <w:p w14:paraId="3DD7E441" w14:textId="77777777" w:rsidR="003A6FD1" w:rsidRPr="003A6FD1" w:rsidRDefault="003A6FD1" w:rsidP="003A6FD1">
      <w:r w:rsidRPr="003A6FD1">
        <w:t>For tracking instructor engagement. This report shows how many unique events each instructor has in Leganto, broken down by Academic Department and with a prompt for course year.</w:t>
      </w:r>
    </w:p>
    <w:p w14:paraId="57099B8D" w14:textId="77777777" w:rsidR="003A6FD1" w:rsidRPr="003A6FD1" w:rsidRDefault="003A6FD1" w:rsidP="003A6FD1">
      <w:pPr>
        <w:rPr>
          <w:b/>
          <w:bCs/>
          <w:color w:val="1F4E79"/>
        </w:rPr>
      </w:pPr>
      <w:r w:rsidRPr="003A6FD1">
        <w:rPr>
          <w:b/>
          <w:bCs/>
          <w:noProof/>
          <w:color w:val="1F4E79"/>
        </w:rPr>
        <w:drawing>
          <wp:inline distT="0" distB="0" distL="0" distR="0" wp14:anchorId="32CB857E" wp14:editId="44CD09C4">
            <wp:extent cx="5172075" cy="5905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2075" cy="5905500"/>
                    </a:xfrm>
                    <a:prstGeom prst="rect">
                      <a:avLst/>
                    </a:prstGeom>
                  </pic:spPr>
                </pic:pic>
              </a:graphicData>
            </a:graphic>
          </wp:inline>
        </w:drawing>
      </w:r>
    </w:p>
    <w:p w14:paraId="26A14365" w14:textId="77777777" w:rsidR="003A6FD1" w:rsidRPr="003A6FD1" w:rsidRDefault="003A6FD1" w:rsidP="003A6FD1">
      <w:pPr>
        <w:rPr>
          <w:b/>
          <w:bCs/>
          <w:color w:val="1F4E79"/>
        </w:rPr>
      </w:pPr>
    </w:p>
    <w:p w14:paraId="2AFB7163" w14:textId="77777777" w:rsidR="007A4B5A" w:rsidRDefault="007A4B5A">
      <w:pPr>
        <w:rPr>
          <w:b/>
          <w:bCs/>
          <w:color w:val="1F4E79"/>
        </w:rPr>
      </w:pPr>
      <w:r>
        <w:rPr>
          <w:b/>
          <w:bCs/>
          <w:color w:val="1F4E79"/>
        </w:rPr>
        <w:br w:type="page"/>
      </w:r>
    </w:p>
    <w:p w14:paraId="13A344FF" w14:textId="467929A6" w:rsidR="003A6FD1" w:rsidRPr="003A6FD1" w:rsidRDefault="003A6FD1" w:rsidP="003A6FD1">
      <w:pPr>
        <w:rPr>
          <w:b/>
          <w:bCs/>
          <w:color w:val="1F4E79"/>
        </w:rPr>
      </w:pPr>
      <w:r w:rsidRPr="003A6FD1">
        <w:rPr>
          <w:b/>
          <w:bCs/>
          <w:color w:val="1F4E79"/>
        </w:rPr>
        <w:lastRenderedPageBreak/>
        <w:t>What Do Instructors in Each Academic Department Do in Leganto, by Year</w:t>
      </w:r>
      <w:r w:rsidR="007A4B5A">
        <w:rPr>
          <w:b/>
          <w:bCs/>
          <w:color w:val="1F4E79"/>
        </w:rPr>
        <w:t>?</w:t>
      </w:r>
    </w:p>
    <w:p w14:paraId="799AB32A" w14:textId="77777777" w:rsidR="003A6FD1" w:rsidRPr="003A6FD1" w:rsidRDefault="003A6FD1" w:rsidP="003A6FD1">
      <w:r w:rsidRPr="003A6FD1">
        <w:t xml:space="preserve">Tracks how many unique instructors perform each action in Leganto (create list, </w:t>
      </w:r>
      <w:proofErr w:type="spellStart"/>
      <w:r w:rsidRPr="003A6FD1">
        <w:t>etc</w:t>
      </w:r>
      <w:proofErr w:type="spellEnd"/>
      <w:r w:rsidRPr="003A6FD1">
        <w:t>), broken down by year and with a prompt for academic department.</w:t>
      </w:r>
    </w:p>
    <w:p w14:paraId="3ED84BDE" w14:textId="77777777" w:rsidR="003A6FD1" w:rsidRPr="003A6FD1" w:rsidRDefault="003A6FD1" w:rsidP="003A6FD1">
      <w:pPr>
        <w:rPr>
          <w:b/>
          <w:bCs/>
          <w:color w:val="1F4E79"/>
        </w:rPr>
      </w:pPr>
      <w:r w:rsidRPr="003A6FD1">
        <w:rPr>
          <w:b/>
          <w:bCs/>
          <w:noProof/>
          <w:color w:val="1F4E79"/>
        </w:rPr>
        <w:drawing>
          <wp:inline distT="0" distB="0" distL="0" distR="0" wp14:anchorId="08FC79A0" wp14:editId="58D2A54C">
            <wp:extent cx="5943600" cy="47764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776470"/>
                    </a:xfrm>
                    <a:prstGeom prst="rect">
                      <a:avLst/>
                    </a:prstGeom>
                  </pic:spPr>
                </pic:pic>
              </a:graphicData>
            </a:graphic>
          </wp:inline>
        </w:drawing>
      </w:r>
    </w:p>
    <w:p w14:paraId="0AE35600" w14:textId="77777777" w:rsidR="003A6FD1" w:rsidRPr="003A6FD1" w:rsidRDefault="003A6FD1" w:rsidP="003A6FD1">
      <w:pPr>
        <w:rPr>
          <w:b/>
          <w:bCs/>
          <w:color w:val="1F4E79"/>
        </w:rPr>
      </w:pPr>
    </w:p>
    <w:p w14:paraId="3E01FF8E" w14:textId="77777777" w:rsidR="007A4B5A" w:rsidRDefault="007A4B5A">
      <w:pPr>
        <w:rPr>
          <w:b/>
          <w:bCs/>
          <w:color w:val="1F4E79"/>
        </w:rPr>
      </w:pPr>
      <w:r>
        <w:rPr>
          <w:b/>
          <w:bCs/>
          <w:color w:val="1F4E79"/>
        </w:rPr>
        <w:br w:type="page"/>
      </w:r>
    </w:p>
    <w:p w14:paraId="4E66E304" w14:textId="313F8CA3" w:rsidR="003A6FD1" w:rsidRPr="003A6FD1" w:rsidRDefault="003A6FD1" w:rsidP="003A6FD1">
      <w:pPr>
        <w:rPr>
          <w:b/>
          <w:bCs/>
          <w:color w:val="1F4E79"/>
        </w:rPr>
      </w:pPr>
      <w:r w:rsidRPr="003A6FD1">
        <w:rPr>
          <w:b/>
          <w:bCs/>
          <w:color w:val="1F4E79"/>
        </w:rPr>
        <w:lastRenderedPageBreak/>
        <w:t>How Many Instructors Create Lists or Add Citations Each Year</w:t>
      </w:r>
      <w:r w:rsidR="007A4B5A">
        <w:rPr>
          <w:b/>
          <w:bCs/>
          <w:color w:val="1F4E79"/>
        </w:rPr>
        <w:t>?</w:t>
      </w:r>
    </w:p>
    <w:p w14:paraId="5C1FDFF3" w14:textId="77777777" w:rsidR="003A6FD1" w:rsidRPr="003A6FD1" w:rsidRDefault="003A6FD1" w:rsidP="003A6FD1">
      <w:r w:rsidRPr="003A6FD1">
        <w:t>Tracks how many unique instructors create a reading list, add a citation, and/or roll over a reading list per year. Includes a graph for analyzing trends</w:t>
      </w:r>
    </w:p>
    <w:p w14:paraId="4DDF62C4" w14:textId="77777777" w:rsidR="003A6FD1" w:rsidRPr="003A6FD1" w:rsidRDefault="003A6FD1" w:rsidP="003A6FD1">
      <w:pPr>
        <w:rPr>
          <w:b/>
          <w:bCs/>
          <w:color w:val="1F4E79"/>
        </w:rPr>
      </w:pPr>
      <w:r w:rsidRPr="003A6FD1">
        <w:rPr>
          <w:b/>
          <w:bCs/>
          <w:noProof/>
          <w:color w:val="1F4E79"/>
        </w:rPr>
        <w:drawing>
          <wp:inline distT="0" distB="0" distL="0" distR="0" wp14:anchorId="241C3AF7" wp14:editId="6A0ECDD9">
            <wp:extent cx="5943600" cy="6285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285230"/>
                    </a:xfrm>
                    <a:prstGeom prst="rect">
                      <a:avLst/>
                    </a:prstGeom>
                  </pic:spPr>
                </pic:pic>
              </a:graphicData>
            </a:graphic>
          </wp:inline>
        </w:drawing>
      </w:r>
    </w:p>
    <w:p w14:paraId="3AAA8F00" w14:textId="77777777" w:rsidR="003A6FD1" w:rsidRPr="00F33B8A" w:rsidRDefault="003A6FD1" w:rsidP="00F275BA">
      <w:pPr>
        <w:rPr>
          <w:b/>
          <w:bCs/>
          <w:color w:val="1F4E79"/>
        </w:rPr>
      </w:pPr>
    </w:p>
    <w:sectPr w:rsidR="003A6FD1" w:rsidRPr="00F33B8A" w:rsidSect="00065304">
      <w:headerReference w:type="default" r:id="rId15"/>
      <w:footerReference w:type="default" r:id="rId16"/>
      <w:pgSz w:w="12240" w:h="15840"/>
      <w:pgMar w:top="1872"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D283" w14:textId="77777777" w:rsidR="00160586" w:rsidRDefault="00160586" w:rsidP="00516974">
      <w:pPr>
        <w:spacing w:after="0" w:line="240" w:lineRule="auto"/>
      </w:pPr>
      <w:r>
        <w:separator/>
      </w:r>
    </w:p>
  </w:endnote>
  <w:endnote w:type="continuationSeparator" w:id="0">
    <w:p w14:paraId="5EE3D738" w14:textId="77777777" w:rsidR="00160586" w:rsidRDefault="00160586" w:rsidP="0051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187B" w14:textId="639B74C6" w:rsidR="00F47B11" w:rsidRDefault="00F47B11" w:rsidP="00F47B11">
    <w:pPr>
      <w:pStyle w:val="Footer"/>
      <w:jc w:val="center"/>
    </w:pPr>
    <w:r w:rsidRPr="008304C6">
      <w:rPr>
        <w:rFonts w:ascii="Palatino Linotype" w:hAnsi="Palatino Linotype"/>
        <w:noProof/>
      </w:rPr>
      <w:drawing>
        <wp:inline distT="0" distB="0" distL="0" distR="0" wp14:anchorId="2DC0EC61" wp14:editId="17744C2F">
          <wp:extent cx="55816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5250"/>
                  </a:xfrm>
                  <a:prstGeom prst="rect">
                    <a:avLst/>
                  </a:prstGeom>
                  <a:noFill/>
                  <a:ln>
                    <a:noFill/>
                  </a:ln>
                </pic:spPr>
              </pic:pic>
            </a:graphicData>
          </a:graphic>
        </wp:inline>
      </w:drawing>
    </w:r>
  </w:p>
  <w:p w14:paraId="726D1F51" w14:textId="79EAB036" w:rsidR="00F47B11" w:rsidRPr="008304C6" w:rsidRDefault="003A6FD1" w:rsidP="00F47B11">
    <w:pPr>
      <w:pStyle w:val="Footer"/>
      <w:ind w:left="-284"/>
      <w:rPr>
        <w:rFonts w:ascii="Calibri" w:hAnsi="Calibri" w:cs="Calibri"/>
        <w:color w:val="000000"/>
        <w:sz w:val="20"/>
      </w:rPr>
    </w:pPr>
    <w:r>
      <w:rPr>
        <w:rFonts w:ascii="Calibri" w:hAnsi="Calibri" w:cs="Calibri"/>
        <w:color w:val="000000"/>
        <w:sz w:val="20"/>
      </w:rPr>
      <w:t>Understanding Instructor Engagement</w:t>
    </w:r>
    <w:r w:rsidR="00F47B11">
      <w:rPr>
        <w:rFonts w:ascii="Calibri" w:hAnsi="Calibri" w:cs="Calibri"/>
        <w:color w:val="000000"/>
        <w:sz w:val="20"/>
      </w:rPr>
      <w:tab/>
    </w:r>
    <w:r w:rsidR="00F47B11">
      <w:rPr>
        <w:rFonts w:ascii="Calibri" w:hAnsi="Calibri" w:cs="Calibri"/>
        <w:color w:val="000000"/>
        <w:sz w:val="20"/>
      </w:rPr>
      <w:tab/>
    </w:r>
    <w:r w:rsidR="00F47B11" w:rsidRPr="008304C6">
      <w:rPr>
        <w:rFonts w:ascii="Calibri" w:hAnsi="Calibri" w:cs="Calibri"/>
        <w:color w:val="000000"/>
        <w:sz w:val="20"/>
      </w:rPr>
      <w:t xml:space="preserve">                        </w:t>
    </w:r>
    <w:r w:rsidR="00F47B11">
      <w:rPr>
        <w:rFonts w:ascii="Calibri" w:hAnsi="Calibri" w:cs="Calibri"/>
        <w:color w:val="000000"/>
        <w:sz w:val="20"/>
      </w:rPr>
      <w:t xml:space="preserve">                          </w:t>
    </w:r>
    <w:r w:rsidR="00F47B11" w:rsidRPr="008304C6">
      <w:rPr>
        <w:rFonts w:ascii="Calibri" w:hAnsi="Calibri" w:cs="Calibri"/>
        <w:color w:val="000000"/>
        <w:sz w:val="20"/>
      </w:rPr>
      <w:t xml:space="preserve">Page </w:t>
    </w:r>
    <w:r w:rsidR="00F47B11" w:rsidRPr="008304C6">
      <w:rPr>
        <w:rFonts w:ascii="Calibri" w:hAnsi="Calibri" w:cs="Calibri"/>
        <w:color w:val="000000"/>
        <w:sz w:val="20"/>
      </w:rPr>
      <w:fldChar w:fldCharType="begin"/>
    </w:r>
    <w:r w:rsidR="00F47B11" w:rsidRPr="008304C6">
      <w:rPr>
        <w:rFonts w:ascii="Calibri" w:hAnsi="Calibri" w:cs="Calibri"/>
        <w:color w:val="000000"/>
        <w:sz w:val="20"/>
      </w:rPr>
      <w:instrText xml:space="preserve"> PAGE </w:instrText>
    </w:r>
    <w:r w:rsidR="00F47B11" w:rsidRPr="008304C6">
      <w:rPr>
        <w:rFonts w:ascii="Calibri" w:hAnsi="Calibri" w:cs="Calibri"/>
        <w:color w:val="000000"/>
        <w:sz w:val="20"/>
      </w:rPr>
      <w:fldChar w:fldCharType="separate"/>
    </w:r>
    <w:r w:rsidR="00F47B11">
      <w:rPr>
        <w:rFonts w:ascii="Calibri" w:hAnsi="Calibri" w:cs="Calibri"/>
        <w:color w:val="000000"/>
        <w:sz w:val="20"/>
      </w:rPr>
      <w:t>1</w:t>
    </w:r>
    <w:r w:rsidR="00F47B11" w:rsidRPr="008304C6">
      <w:rPr>
        <w:rFonts w:ascii="Calibri" w:hAnsi="Calibri" w:cs="Calibri"/>
        <w:color w:val="000000"/>
        <w:sz w:val="20"/>
      </w:rPr>
      <w:fldChar w:fldCharType="end"/>
    </w:r>
  </w:p>
  <w:p w14:paraId="77CD209F" w14:textId="77777777" w:rsidR="00F47B11" w:rsidRDefault="00F4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CD87" w14:textId="77777777" w:rsidR="00160586" w:rsidRDefault="00160586" w:rsidP="00516974">
      <w:pPr>
        <w:spacing w:after="0" w:line="240" w:lineRule="auto"/>
      </w:pPr>
      <w:r>
        <w:separator/>
      </w:r>
    </w:p>
  </w:footnote>
  <w:footnote w:type="continuationSeparator" w:id="0">
    <w:p w14:paraId="1A2C4F42" w14:textId="77777777" w:rsidR="00160586" w:rsidRDefault="00160586" w:rsidP="0051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F556" w14:textId="58088DC3" w:rsidR="00516974" w:rsidRDefault="00516974">
    <w:pPr>
      <w:pStyle w:val="Header"/>
    </w:pPr>
    <w:r>
      <w:rPr>
        <w:noProof/>
      </w:rPr>
      <w:drawing>
        <wp:anchor distT="0" distB="0" distL="114300" distR="114300" simplePos="0" relativeHeight="251658240" behindDoc="0" locked="0" layoutInCell="1" allowOverlap="1" wp14:anchorId="3A445285" wp14:editId="7F8CAC13">
          <wp:simplePos x="0" y="0"/>
          <wp:positionH relativeFrom="column">
            <wp:posOffset>-323850</wp:posOffset>
          </wp:positionH>
          <wp:positionV relativeFrom="paragraph">
            <wp:posOffset>-302895</wp:posOffset>
          </wp:positionV>
          <wp:extent cx="1485900" cy="857250"/>
          <wp:effectExtent l="0" t="0" r="0" b="0"/>
          <wp:wrapSquare wrapText="bothSides"/>
          <wp:docPr id="9" name="Picture 9" descr="Leg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F2"/>
    <w:rsid w:val="00056407"/>
    <w:rsid w:val="00065304"/>
    <w:rsid w:val="000D2BAE"/>
    <w:rsid w:val="000E5F66"/>
    <w:rsid w:val="000F15A0"/>
    <w:rsid w:val="000F7354"/>
    <w:rsid w:val="00160586"/>
    <w:rsid w:val="001830D1"/>
    <w:rsid w:val="001900C4"/>
    <w:rsid w:val="00191363"/>
    <w:rsid w:val="001B6344"/>
    <w:rsid w:val="001D0BF4"/>
    <w:rsid w:val="001D5229"/>
    <w:rsid w:val="001D7174"/>
    <w:rsid w:val="00200269"/>
    <w:rsid w:val="00202143"/>
    <w:rsid w:val="00210D33"/>
    <w:rsid w:val="002878C8"/>
    <w:rsid w:val="002A3BCC"/>
    <w:rsid w:val="002B1E17"/>
    <w:rsid w:val="002C4632"/>
    <w:rsid w:val="00327121"/>
    <w:rsid w:val="00376D77"/>
    <w:rsid w:val="00376F14"/>
    <w:rsid w:val="003A6FD1"/>
    <w:rsid w:val="003B38FE"/>
    <w:rsid w:val="003B7177"/>
    <w:rsid w:val="003E04D0"/>
    <w:rsid w:val="00516974"/>
    <w:rsid w:val="00517CB0"/>
    <w:rsid w:val="00545CEE"/>
    <w:rsid w:val="00562B6A"/>
    <w:rsid w:val="00567243"/>
    <w:rsid w:val="0057382B"/>
    <w:rsid w:val="0060097E"/>
    <w:rsid w:val="006052CA"/>
    <w:rsid w:val="006377B7"/>
    <w:rsid w:val="006B1E89"/>
    <w:rsid w:val="006D01D3"/>
    <w:rsid w:val="006F7B3C"/>
    <w:rsid w:val="0072054A"/>
    <w:rsid w:val="00736726"/>
    <w:rsid w:val="00783ED0"/>
    <w:rsid w:val="00797D86"/>
    <w:rsid w:val="007A4B5A"/>
    <w:rsid w:val="007D0CBB"/>
    <w:rsid w:val="007D5EBE"/>
    <w:rsid w:val="007E19A1"/>
    <w:rsid w:val="00824C26"/>
    <w:rsid w:val="008450FC"/>
    <w:rsid w:val="00866E3C"/>
    <w:rsid w:val="00886A97"/>
    <w:rsid w:val="008D744C"/>
    <w:rsid w:val="00940AC3"/>
    <w:rsid w:val="00990B91"/>
    <w:rsid w:val="009C1943"/>
    <w:rsid w:val="00A27285"/>
    <w:rsid w:val="00A7082B"/>
    <w:rsid w:val="00A86D9D"/>
    <w:rsid w:val="00AA5655"/>
    <w:rsid w:val="00AB3945"/>
    <w:rsid w:val="00AF383B"/>
    <w:rsid w:val="00AF4896"/>
    <w:rsid w:val="00AF7A29"/>
    <w:rsid w:val="00B167E1"/>
    <w:rsid w:val="00B85074"/>
    <w:rsid w:val="00BB6032"/>
    <w:rsid w:val="00BC174C"/>
    <w:rsid w:val="00C06BA0"/>
    <w:rsid w:val="00C255AD"/>
    <w:rsid w:val="00C46D51"/>
    <w:rsid w:val="00C869D9"/>
    <w:rsid w:val="00CC2C15"/>
    <w:rsid w:val="00CE06AC"/>
    <w:rsid w:val="00CF2A93"/>
    <w:rsid w:val="00DA2B0D"/>
    <w:rsid w:val="00DB0763"/>
    <w:rsid w:val="00DB4397"/>
    <w:rsid w:val="00E3794C"/>
    <w:rsid w:val="00E571F2"/>
    <w:rsid w:val="00E916CE"/>
    <w:rsid w:val="00EC0B8C"/>
    <w:rsid w:val="00F22D82"/>
    <w:rsid w:val="00F275BA"/>
    <w:rsid w:val="00F33B8A"/>
    <w:rsid w:val="00F47B11"/>
    <w:rsid w:val="00F54860"/>
    <w:rsid w:val="00F72C7D"/>
    <w:rsid w:val="00F817BD"/>
    <w:rsid w:val="00F85C35"/>
    <w:rsid w:val="00FA5BFE"/>
    <w:rsid w:val="00FF7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7D0A3"/>
  <w15:chartTrackingRefBased/>
  <w15:docId w15:val="{A021B9AC-D791-4E01-9F32-02B74CA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1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74"/>
  </w:style>
  <w:style w:type="paragraph" w:styleId="Footer">
    <w:name w:val="footer"/>
    <w:basedOn w:val="Normal"/>
    <w:link w:val="FooterChar"/>
    <w:uiPriority w:val="99"/>
    <w:unhideWhenUsed/>
    <w:rsid w:val="0051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74"/>
  </w:style>
  <w:style w:type="character" w:styleId="Hyperlink">
    <w:name w:val="Hyperlink"/>
    <w:basedOn w:val="DefaultParagraphFont"/>
    <w:uiPriority w:val="99"/>
    <w:unhideWhenUsed/>
    <w:rsid w:val="00886A97"/>
    <w:rPr>
      <w:color w:val="0563C1" w:themeColor="hyperlink"/>
      <w:u w:val="single"/>
    </w:rPr>
  </w:style>
  <w:style w:type="character" w:styleId="UnresolvedMention">
    <w:name w:val="Unresolved Mention"/>
    <w:basedOn w:val="DefaultParagraphFont"/>
    <w:uiPriority w:val="99"/>
    <w:semiHidden/>
    <w:unhideWhenUsed/>
    <w:rsid w:val="0088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76616">
      <w:bodyDiv w:val="1"/>
      <w:marLeft w:val="0"/>
      <w:marRight w:val="0"/>
      <w:marTop w:val="0"/>
      <w:marBottom w:val="0"/>
      <w:divBdr>
        <w:top w:val="none" w:sz="0" w:space="0" w:color="auto"/>
        <w:left w:val="none" w:sz="0" w:space="0" w:color="auto"/>
        <w:bottom w:val="none" w:sz="0" w:space="0" w:color="auto"/>
        <w:right w:val="none" w:sz="0" w:space="0" w:color="auto"/>
      </w:divBdr>
      <w:divsChild>
        <w:div w:id="111031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C0232-892B-4172-9EFF-4579A18BFFBA}">
  <ds:schemaRefs>
    <ds:schemaRef ds:uri="http://schemas.microsoft.com/sharepoint/v3/contenttype/forms"/>
  </ds:schemaRefs>
</ds:datastoreItem>
</file>

<file path=customXml/itemProps2.xml><?xml version="1.0" encoding="utf-8"?>
<ds:datastoreItem xmlns:ds="http://schemas.openxmlformats.org/officeDocument/2006/customXml" ds:itemID="{B1DD9B05-B7CD-44E9-8532-EB5D5202E75F}">
  <ds:schemaRef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38e1cc99-e203-4365-a43e-4b8c5fbfadac"/>
    <ds:schemaRef ds:uri="http://schemas.microsoft.com/office/2006/documentManagement/types"/>
    <ds:schemaRef ds:uri="http://purl.org/dc/terms/"/>
    <ds:schemaRef ds:uri="http://purl.org/dc/elements/1.1/"/>
    <ds:schemaRef ds:uri="ca890ac0-05c3-404d-bdc6-32e25bff8c4a"/>
  </ds:schemaRefs>
</ds:datastoreItem>
</file>

<file path=customXml/itemProps3.xml><?xml version="1.0" encoding="utf-8"?>
<ds:datastoreItem xmlns:ds="http://schemas.openxmlformats.org/officeDocument/2006/customXml" ds:itemID="{440FC7E0-559A-4F6E-ADD3-9EE75312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14</cp:revision>
  <dcterms:created xsi:type="dcterms:W3CDTF">2021-04-23T19:12:00Z</dcterms:created>
  <dcterms:modified xsi:type="dcterms:W3CDTF">2021-06-11T17:54:00Z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