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5EF1" w14:textId="77777777" w:rsidR="00CD3ABE" w:rsidRPr="00604C4B" w:rsidRDefault="006D274C" w:rsidP="00FB2A89">
      <w:pPr>
        <w:pStyle w:val="Heading1"/>
        <w:rPr>
          <w:rFonts w:cs="Arial"/>
          <w:sz w:val="48"/>
          <w:szCs w:val="48"/>
        </w:rPr>
      </w:pPr>
      <w:bookmarkStart w:id="0" w:name="_Toc512938918"/>
      <w:r w:rsidRPr="00604C4B">
        <w:rPr>
          <w:rFonts w:cs="Arial"/>
          <w:sz w:val="48"/>
          <w:szCs w:val="48"/>
          <w:lang w:val="en-US"/>
        </w:rPr>
        <w:t>ProQuest Rialto</w:t>
      </w:r>
      <w:r w:rsidR="00CC2D89" w:rsidRPr="00604C4B">
        <w:rPr>
          <w:rFonts w:cs="Arial"/>
          <w:sz w:val="48"/>
          <w:szCs w:val="48"/>
        </w:rPr>
        <w:t xml:space="preserve"> Accessibility Conformance Report</w:t>
      </w:r>
      <w:bookmarkEnd w:id="0"/>
    </w:p>
    <w:p w14:paraId="42490377" w14:textId="77777777" w:rsidR="00821525" w:rsidRPr="00604C4B" w:rsidRDefault="00821525" w:rsidP="00FB2A89">
      <w:pPr>
        <w:pStyle w:val="Heading1"/>
        <w:rPr>
          <w:rFonts w:cs="Arial"/>
          <w:lang w:val="en-US"/>
        </w:rPr>
      </w:pPr>
      <w:bookmarkStart w:id="1" w:name="_Toc512938919"/>
      <w:r w:rsidRPr="00604C4B">
        <w:rPr>
          <w:rFonts w:cs="Arial"/>
          <w:sz w:val="48"/>
          <w:szCs w:val="48"/>
          <w:lang w:val="en-US"/>
        </w:rPr>
        <w:t>International Edition</w:t>
      </w:r>
      <w:bookmarkEnd w:id="1"/>
    </w:p>
    <w:p w14:paraId="0616C3C0" w14:textId="77777777" w:rsidR="0016220D" w:rsidRPr="00604C4B" w:rsidRDefault="00F4317B" w:rsidP="0016220D">
      <w:pPr>
        <w:pStyle w:val="NormalWeb"/>
        <w:jc w:val="center"/>
        <w:rPr>
          <w:rFonts w:ascii="Arial" w:hAnsi="Arial" w:cs="Arial"/>
          <w:b/>
        </w:rPr>
      </w:pPr>
      <w:r w:rsidRPr="00604C4B">
        <w:rPr>
          <w:rFonts w:ascii="Arial" w:hAnsi="Arial" w:cs="Arial"/>
          <w:b/>
        </w:rPr>
        <w:t xml:space="preserve">(Based on </w:t>
      </w:r>
      <w:r w:rsidR="00784C34" w:rsidRPr="00604C4B">
        <w:rPr>
          <w:rFonts w:ascii="Arial" w:hAnsi="Arial" w:cs="Arial"/>
          <w:b/>
        </w:rPr>
        <w:t>VPAT</w:t>
      </w:r>
      <w:r w:rsidR="00DC03BB" w:rsidRPr="00604C4B">
        <w:rPr>
          <w:rFonts w:ascii="Arial" w:hAnsi="Arial" w:cs="Arial"/>
          <w:vertAlign w:val="superscript"/>
        </w:rPr>
        <w:t>®</w:t>
      </w:r>
      <w:r w:rsidR="00784C34" w:rsidRPr="00604C4B">
        <w:rPr>
          <w:rFonts w:ascii="Arial" w:hAnsi="Arial" w:cs="Arial"/>
          <w:b/>
        </w:rPr>
        <w:t xml:space="preserve"> </w:t>
      </w:r>
      <w:r w:rsidR="00CD3ABE" w:rsidRPr="00604C4B">
        <w:rPr>
          <w:rFonts w:ascii="Arial" w:hAnsi="Arial" w:cs="Arial"/>
          <w:b/>
        </w:rPr>
        <w:t xml:space="preserve">Version </w:t>
      </w:r>
      <w:r w:rsidR="00F65917" w:rsidRPr="00604C4B">
        <w:rPr>
          <w:rFonts w:ascii="Arial" w:hAnsi="Arial" w:cs="Arial"/>
          <w:b/>
        </w:rPr>
        <w:t>2.</w:t>
      </w:r>
      <w:r w:rsidRPr="00604C4B">
        <w:rPr>
          <w:rFonts w:ascii="Arial" w:hAnsi="Arial" w:cs="Arial"/>
          <w:b/>
        </w:rPr>
        <w:t>4)</w:t>
      </w:r>
    </w:p>
    <w:p w14:paraId="66990191" w14:textId="77777777" w:rsidR="00FB6094" w:rsidRDefault="00FB6094" w:rsidP="00FB6094">
      <w:pPr>
        <w:pStyle w:val="Heading2"/>
        <w:shd w:val="clear" w:color="auto" w:fill="FFFFFF"/>
        <w:rPr>
          <w:rFonts w:cs="Arial"/>
          <w:b w:val="0"/>
          <w:lang w:val="en-US"/>
        </w:rPr>
      </w:pPr>
      <w:bookmarkStart w:id="2" w:name="_Toc512938920"/>
      <w:r w:rsidRPr="00604C4B">
        <w:rPr>
          <w:rFonts w:cs="Arial"/>
        </w:rPr>
        <w:t>Name of Product/Version</w:t>
      </w:r>
      <w:bookmarkEnd w:id="2"/>
      <w:r>
        <w:rPr>
          <w:rFonts w:cs="Arial"/>
          <w:lang w:val="en-US"/>
        </w:rPr>
        <w:t xml:space="preserve">: </w:t>
      </w:r>
      <w:r w:rsidRPr="00EA107D">
        <w:rPr>
          <w:rFonts w:cs="Arial"/>
          <w:b w:val="0"/>
          <w:lang w:val="en-US"/>
        </w:rPr>
        <w:t>ProQuest Rialto</w:t>
      </w:r>
      <w:bookmarkStart w:id="3" w:name="_Toc512938921"/>
    </w:p>
    <w:p w14:paraId="16DDF5F0" w14:textId="11F51C56" w:rsidR="00FB6094" w:rsidRPr="00604C4B" w:rsidRDefault="00FB6094" w:rsidP="00FB6094">
      <w:pPr>
        <w:pStyle w:val="Heading2"/>
        <w:shd w:val="clear" w:color="auto" w:fill="FFFFFF"/>
        <w:rPr>
          <w:rFonts w:cs="Arial"/>
          <w:lang w:val="en-US"/>
        </w:rPr>
      </w:pPr>
      <w:r w:rsidRPr="00604C4B">
        <w:rPr>
          <w:rFonts w:cs="Arial"/>
          <w:lang w:val="en-US"/>
        </w:rPr>
        <w:t>Report D</w:t>
      </w:r>
      <w:proofErr w:type="spellStart"/>
      <w:r w:rsidRPr="00604C4B">
        <w:rPr>
          <w:rFonts w:cs="Arial"/>
        </w:rPr>
        <w:t>ate</w:t>
      </w:r>
      <w:proofErr w:type="spellEnd"/>
      <w:r w:rsidRPr="00604C4B">
        <w:rPr>
          <w:rFonts w:cs="Arial"/>
        </w:rPr>
        <w:t xml:space="preserve">: </w:t>
      </w:r>
      <w:proofErr w:type="gramStart"/>
      <w:r w:rsidR="00EF3D6D">
        <w:rPr>
          <w:rFonts w:cs="Arial"/>
          <w:b w:val="0"/>
          <w:lang w:val="en-US"/>
        </w:rPr>
        <w:t>August</w:t>
      </w:r>
      <w:r w:rsidRPr="00604C4B">
        <w:rPr>
          <w:rFonts w:cs="Arial"/>
          <w:b w:val="0"/>
          <w:lang w:val="en-US"/>
        </w:rPr>
        <w:t>,</w:t>
      </w:r>
      <w:proofErr w:type="gramEnd"/>
      <w:r w:rsidRPr="00604C4B">
        <w:rPr>
          <w:rFonts w:cs="Arial"/>
          <w:b w:val="0"/>
          <w:lang w:val="en-US"/>
        </w:rPr>
        <w:t xml:space="preserve"> 2021</w:t>
      </w:r>
    </w:p>
    <w:p w14:paraId="5C30BEFE" w14:textId="77777777" w:rsidR="00FB6094" w:rsidRPr="00604C4B" w:rsidRDefault="00FB6094" w:rsidP="00FB6094">
      <w:pPr>
        <w:pStyle w:val="Heading2"/>
        <w:rPr>
          <w:rFonts w:cs="Arial"/>
        </w:rPr>
      </w:pPr>
      <w:r w:rsidRPr="00604C4B">
        <w:rPr>
          <w:rFonts w:cs="Arial"/>
        </w:rPr>
        <w:t>Product Description:</w:t>
      </w:r>
      <w:bookmarkEnd w:id="3"/>
      <w:r w:rsidRPr="00604C4B">
        <w:rPr>
          <w:rFonts w:cs="Arial"/>
        </w:rPr>
        <w:t xml:space="preserve"> </w:t>
      </w:r>
    </w:p>
    <w:p w14:paraId="551C0910" w14:textId="77777777" w:rsidR="00FB6094" w:rsidRPr="00EA107D" w:rsidRDefault="00FB6094" w:rsidP="00FB6094">
      <w:pPr>
        <w:shd w:val="clear" w:color="auto" w:fill="FFFFFF"/>
        <w:rPr>
          <w:rFonts w:ascii="Arial" w:eastAsia="Times New Roman" w:hAnsi="Arial" w:cs="Arial"/>
          <w:sz w:val="24"/>
          <w:szCs w:val="28"/>
          <w:lang w:val="x-none" w:eastAsia="x-none"/>
        </w:rPr>
      </w:pPr>
      <w:r w:rsidRPr="00EA107D">
        <w:rPr>
          <w:rFonts w:ascii="Arial" w:eastAsia="Times New Roman" w:hAnsi="Arial" w:cs="Arial"/>
          <w:sz w:val="24"/>
          <w:szCs w:val="28"/>
          <w:lang w:val="x-none" w:eastAsia="x-none"/>
        </w:rPr>
        <w:t>ProQuest Rialto is a comprehensive academic marketplace, designed for today’s librarians to be a single integrated experience enabling evidence-based, data-driven decisions.</w:t>
      </w:r>
    </w:p>
    <w:p w14:paraId="2F948F25" w14:textId="54C71645" w:rsidR="00FB6094" w:rsidRPr="00751A12" w:rsidRDefault="00FB6094" w:rsidP="00FB6094">
      <w:pPr>
        <w:shd w:val="clear" w:color="auto" w:fill="FFFFFF"/>
        <w:rPr>
          <w:rFonts w:ascii="Arial" w:hAnsi="Arial" w:cs="Arial"/>
          <w:color w:val="222222"/>
          <w:sz w:val="24"/>
          <w:szCs w:val="28"/>
        </w:rPr>
      </w:pPr>
      <w:r w:rsidRPr="00EA107D">
        <w:rPr>
          <w:rFonts w:ascii="Arial" w:eastAsia="Times New Roman" w:hAnsi="Arial" w:cs="Arial"/>
          <w:sz w:val="24"/>
          <w:szCs w:val="28"/>
          <w:lang w:val="x-none" w:eastAsia="x-none"/>
        </w:rPr>
        <w:t>Rialto is built on the Ex Libris Higher-Ed cloud platform, creating a seamless and unified workflow from selection to acquisition.  The marketplace offers a range of formats and acquisition models which can be sorted and ranked based on library preferences providing usage data to help librarians make the best purchase decisions.</w:t>
      </w:r>
    </w:p>
    <w:p w14:paraId="71443A3B" w14:textId="77777777" w:rsidR="00FB6094" w:rsidRDefault="00FB6094" w:rsidP="00FB6094">
      <w:pPr>
        <w:pStyle w:val="Heading2"/>
        <w:rPr>
          <w:rFonts w:cs="Arial"/>
        </w:rPr>
      </w:pPr>
      <w:bookmarkStart w:id="4" w:name="_Toc512938923"/>
      <w:r w:rsidRPr="00751A12">
        <w:rPr>
          <w:rFonts w:cs="Arial"/>
        </w:rPr>
        <w:t xml:space="preserve">Contact </w:t>
      </w:r>
      <w:r w:rsidRPr="00751A12">
        <w:rPr>
          <w:rFonts w:cs="Arial"/>
          <w:lang w:val="en-US"/>
        </w:rPr>
        <w:t>I</w:t>
      </w:r>
      <w:r w:rsidRPr="00751A12">
        <w:rPr>
          <w:rFonts w:cs="Arial"/>
        </w:rPr>
        <w:t>nformation:</w:t>
      </w:r>
      <w:bookmarkEnd w:id="4"/>
      <w:r w:rsidRPr="00604C4B">
        <w:rPr>
          <w:rFonts w:cs="Arial"/>
        </w:rPr>
        <w:t xml:space="preserve"> </w:t>
      </w:r>
    </w:p>
    <w:p w14:paraId="617AE7B0" w14:textId="77777777" w:rsidR="00FB6094" w:rsidRPr="006803ED" w:rsidRDefault="00FB6094" w:rsidP="00FB6094">
      <w:pPr>
        <w:rPr>
          <w:rStyle w:val="Hyperlink"/>
          <w:rFonts w:ascii="Arial" w:eastAsia="Times New Roman" w:hAnsi="Arial" w:cs="Arial"/>
          <w:sz w:val="24"/>
          <w:szCs w:val="24"/>
          <w:lang w:val="en-IN" w:eastAsia="en-IN"/>
        </w:rPr>
      </w:pPr>
      <w:r w:rsidRPr="006803ED">
        <w:rPr>
          <w:rFonts w:ascii="Arial" w:hAnsi="Arial" w:cs="Arial"/>
          <w:sz w:val="24"/>
          <w:szCs w:val="24"/>
        </w:rPr>
        <w:t xml:space="preserve">Email: </w:t>
      </w:r>
      <w:hyperlink r:id="rId8" w:tgtFrame="_blank" w:history="1">
        <w:r w:rsidRPr="006803ED">
          <w:rPr>
            <w:rStyle w:val="Hyperlink"/>
            <w:rFonts w:ascii="Arial" w:eastAsia="Times New Roman" w:hAnsi="Arial" w:cs="Arial"/>
            <w:sz w:val="24"/>
            <w:szCs w:val="24"/>
            <w:lang w:val="en-IN" w:eastAsia="en-IN"/>
          </w:rPr>
          <w:t>rialto-product@proquest.com</w:t>
        </w:r>
      </w:hyperlink>
    </w:p>
    <w:p w14:paraId="43172753" w14:textId="77777777" w:rsidR="00FB6094" w:rsidRPr="00604C4B" w:rsidRDefault="00FB6094" w:rsidP="00FB6094">
      <w:pPr>
        <w:pStyle w:val="Heading2"/>
        <w:rPr>
          <w:rFonts w:cs="Arial"/>
        </w:rPr>
      </w:pPr>
      <w:bookmarkStart w:id="5" w:name="_Toc512938924"/>
      <w:r w:rsidRPr="00604C4B">
        <w:rPr>
          <w:rFonts w:cs="Arial"/>
        </w:rPr>
        <w:t>Notes:</w:t>
      </w:r>
      <w:bookmarkEnd w:id="5"/>
      <w:r w:rsidRPr="00604C4B">
        <w:rPr>
          <w:rFonts w:cs="Arial"/>
        </w:rPr>
        <w:t xml:space="preserve"> </w:t>
      </w:r>
    </w:p>
    <w:p w14:paraId="62CE2903" w14:textId="2FE39C3D" w:rsidR="00DB16CD" w:rsidRDefault="00DB16CD" w:rsidP="00DB16CD">
      <w:pPr>
        <w:rPr>
          <w:rFonts w:ascii="Arial" w:eastAsia="Arial" w:hAnsi="Arial" w:cs="Arial"/>
          <w:color w:val="000000"/>
          <w:sz w:val="24"/>
          <w:szCs w:val="28"/>
        </w:rPr>
      </w:pPr>
      <w:r w:rsidRPr="00751A12">
        <w:rPr>
          <w:rFonts w:ascii="Arial" w:eastAsia="Arial" w:hAnsi="Arial" w:cs="Arial"/>
          <w:color w:val="000000"/>
          <w:sz w:val="24"/>
          <w:szCs w:val="28"/>
        </w:rPr>
        <w:t>The report is considered accurate at the time of publishing.</w:t>
      </w:r>
    </w:p>
    <w:p w14:paraId="3B0D514A" w14:textId="77777777" w:rsidR="00EA107D" w:rsidRPr="00602F09" w:rsidRDefault="00EA107D" w:rsidP="00EA107D">
      <w:pPr>
        <w:pStyle w:val="Heading3"/>
        <w:rPr>
          <w:rFonts w:ascii="Arial" w:hAnsi="Arial" w:cs="Arial"/>
        </w:rPr>
      </w:pPr>
      <w:r w:rsidRPr="00602F09">
        <w:rPr>
          <w:rFonts w:ascii="Arial" w:hAnsi="Arial" w:cs="Arial"/>
        </w:rPr>
        <w:t xml:space="preserve">Detailed Scope: </w:t>
      </w:r>
    </w:p>
    <w:p w14:paraId="08F44DEA" w14:textId="270A4459" w:rsidR="00EA107D" w:rsidRPr="00DB16CD" w:rsidRDefault="000B0277" w:rsidP="00EA107D">
      <w:pPr>
        <w:rPr>
          <w:rFonts w:ascii="Arial" w:eastAsia="Times New Roman" w:hAnsi="Arial" w:cs="Arial"/>
          <w:color w:val="1155CC"/>
          <w:sz w:val="24"/>
          <w:szCs w:val="28"/>
          <w:u w:val="single"/>
          <w:lang w:val="en-IN" w:eastAsia="en-IN"/>
        </w:rPr>
      </w:pPr>
      <w:r>
        <w:rPr>
          <w:rFonts w:ascii="Arial" w:hAnsi="Arial" w:cs="Arial"/>
          <w:sz w:val="24"/>
          <w:szCs w:val="28"/>
          <w:shd w:val="clear" w:color="auto" w:fill="FFFFFF"/>
        </w:rPr>
        <w:t xml:space="preserve">Rialto is part of Alma, which is covered as part of a different report. </w:t>
      </w:r>
      <w:r w:rsidR="00EA107D" w:rsidRPr="00DB16CD">
        <w:rPr>
          <w:rFonts w:ascii="Arial" w:hAnsi="Arial" w:cs="Arial"/>
          <w:sz w:val="24"/>
          <w:szCs w:val="28"/>
          <w:shd w:val="clear" w:color="auto" w:fill="FFFFFF"/>
        </w:rPr>
        <w:t xml:space="preserve">The scope of this VPAT is restricted to </w:t>
      </w:r>
      <w:r>
        <w:rPr>
          <w:rFonts w:ascii="Arial" w:hAnsi="Arial" w:cs="Arial"/>
          <w:sz w:val="24"/>
          <w:szCs w:val="28"/>
          <w:shd w:val="clear" w:color="auto" w:fill="FFFFFF"/>
        </w:rPr>
        <w:t xml:space="preserve">Rialto </w:t>
      </w:r>
      <w:r w:rsidR="00EA107D" w:rsidRPr="00DB16CD">
        <w:rPr>
          <w:rFonts w:ascii="Arial" w:hAnsi="Arial" w:cs="Arial"/>
          <w:sz w:val="24"/>
          <w:szCs w:val="28"/>
          <w:shd w:val="clear" w:color="auto" w:fill="FFFFFF"/>
        </w:rPr>
        <w:t xml:space="preserve">pages listed in the table below. </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6"/>
        <w:gridCol w:w="4536"/>
      </w:tblGrid>
      <w:tr w:rsidR="00EA107D" w:rsidRPr="002D1A54" w14:paraId="1FC07D6F" w14:textId="77777777" w:rsidTr="00896B7D">
        <w:trPr>
          <w:trHeight w:val="304"/>
          <w:tblHeader/>
        </w:trPr>
        <w:tc>
          <w:tcPr>
            <w:tcW w:w="736" w:type="dxa"/>
            <w:shd w:val="clear" w:color="auto" w:fill="AEAAAA"/>
          </w:tcPr>
          <w:p w14:paraId="1F5DCF2B" w14:textId="77777777" w:rsidR="00EA107D" w:rsidRPr="002D1A54" w:rsidRDefault="00EA107D" w:rsidP="00896B7D">
            <w:pPr>
              <w:pStyle w:val="Heading2"/>
              <w:jc w:val="center"/>
              <w:rPr>
                <w:rFonts w:cs="Arial"/>
                <w:sz w:val="24"/>
                <w:szCs w:val="28"/>
                <w:lang w:val="en-US" w:eastAsia="en-US"/>
              </w:rPr>
            </w:pPr>
            <w:r w:rsidRPr="002D1A54">
              <w:rPr>
                <w:rFonts w:cs="Arial"/>
                <w:sz w:val="24"/>
                <w:szCs w:val="28"/>
                <w:lang w:val="en-US" w:eastAsia="en-US"/>
              </w:rPr>
              <w:lastRenderedPageBreak/>
              <w:t>ID #</w:t>
            </w:r>
          </w:p>
        </w:tc>
        <w:tc>
          <w:tcPr>
            <w:tcW w:w="4536" w:type="dxa"/>
            <w:shd w:val="clear" w:color="auto" w:fill="AEAAAA"/>
          </w:tcPr>
          <w:p w14:paraId="6CE17132" w14:textId="77777777" w:rsidR="00EA107D" w:rsidRPr="002D1A54" w:rsidRDefault="00EA107D" w:rsidP="00896B7D">
            <w:pPr>
              <w:spacing w:after="0"/>
              <w:rPr>
                <w:rFonts w:ascii="Arial" w:eastAsia="Times New Roman" w:hAnsi="Arial" w:cs="Arial"/>
                <w:b/>
                <w:bCs/>
                <w:sz w:val="24"/>
                <w:szCs w:val="28"/>
              </w:rPr>
            </w:pPr>
            <w:r w:rsidRPr="002D1A54">
              <w:rPr>
                <w:rFonts w:ascii="Arial" w:eastAsia="Times New Roman" w:hAnsi="Arial" w:cs="Arial"/>
                <w:b/>
                <w:bCs/>
                <w:sz w:val="24"/>
                <w:szCs w:val="28"/>
              </w:rPr>
              <w:t>Web Page / Screen / Component</w:t>
            </w:r>
          </w:p>
        </w:tc>
      </w:tr>
      <w:tr w:rsidR="00EA107D" w:rsidRPr="002D1A54" w14:paraId="311F889D" w14:textId="77777777" w:rsidTr="00896B7D">
        <w:trPr>
          <w:trHeight w:val="340"/>
        </w:trPr>
        <w:tc>
          <w:tcPr>
            <w:tcW w:w="736" w:type="dxa"/>
            <w:shd w:val="clear" w:color="auto" w:fill="auto"/>
          </w:tcPr>
          <w:p w14:paraId="3698BEF3"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1</w:t>
            </w:r>
          </w:p>
        </w:tc>
        <w:tc>
          <w:tcPr>
            <w:tcW w:w="4536" w:type="dxa"/>
            <w:shd w:val="clear" w:color="auto" w:fill="auto"/>
            <w:vAlign w:val="center"/>
          </w:tcPr>
          <w:p w14:paraId="1CE24FE3"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Navigation/Header (Alma)</w:t>
            </w:r>
          </w:p>
        </w:tc>
      </w:tr>
      <w:tr w:rsidR="00EA107D" w:rsidRPr="002D1A54" w14:paraId="7E1686F1" w14:textId="77777777" w:rsidTr="00896B7D">
        <w:trPr>
          <w:trHeight w:val="340"/>
        </w:trPr>
        <w:tc>
          <w:tcPr>
            <w:tcW w:w="736" w:type="dxa"/>
            <w:shd w:val="clear" w:color="auto" w:fill="auto"/>
          </w:tcPr>
          <w:p w14:paraId="0E6EBA94"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3</w:t>
            </w:r>
          </w:p>
        </w:tc>
        <w:tc>
          <w:tcPr>
            <w:tcW w:w="4536" w:type="dxa"/>
            <w:shd w:val="clear" w:color="auto" w:fill="auto"/>
            <w:vAlign w:val="center"/>
          </w:tcPr>
          <w:p w14:paraId="48F87111"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Left navigation</w:t>
            </w:r>
          </w:p>
        </w:tc>
      </w:tr>
      <w:tr w:rsidR="00EA107D" w:rsidRPr="002D1A54" w14:paraId="400FF09D" w14:textId="77777777" w:rsidTr="00896B7D">
        <w:trPr>
          <w:trHeight w:val="340"/>
        </w:trPr>
        <w:tc>
          <w:tcPr>
            <w:tcW w:w="736" w:type="dxa"/>
            <w:shd w:val="clear" w:color="auto" w:fill="auto"/>
          </w:tcPr>
          <w:p w14:paraId="4143CFB9"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4</w:t>
            </w:r>
          </w:p>
        </w:tc>
        <w:tc>
          <w:tcPr>
            <w:tcW w:w="4536" w:type="dxa"/>
            <w:shd w:val="clear" w:color="auto" w:fill="auto"/>
            <w:vAlign w:val="center"/>
          </w:tcPr>
          <w:p w14:paraId="6184D5EE"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Search Results Filters</w:t>
            </w:r>
          </w:p>
        </w:tc>
      </w:tr>
      <w:tr w:rsidR="00EA107D" w:rsidRPr="002D1A54" w14:paraId="0E1B2CBA" w14:textId="77777777" w:rsidTr="00896B7D">
        <w:trPr>
          <w:trHeight w:val="340"/>
        </w:trPr>
        <w:tc>
          <w:tcPr>
            <w:tcW w:w="736" w:type="dxa"/>
            <w:shd w:val="clear" w:color="auto" w:fill="auto"/>
          </w:tcPr>
          <w:p w14:paraId="3E8E991E"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5</w:t>
            </w:r>
          </w:p>
        </w:tc>
        <w:tc>
          <w:tcPr>
            <w:tcW w:w="4536" w:type="dxa"/>
            <w:shd w:val="clear" w:color="auto" w:fill="auto"/>
            <w:vAlign w:val="center"/>
          </w:tcPr>
          <w:p w14:paraId="7F94E4D1"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Page Navigation</w:t>
            </w:r>
          </w:p>
        </w:tc>
      </w:tr>
      <w:tr w:rsidR="00EA107D" w:rsidRPr="002D1A54" w14:paraId="5C33BDFA" w14:textId="77777777" w:rsidTr="00896B7D">
        <w:trPr>
          <w:trHeight w:val="340"/>
        </w:trPr>
        <w:tc>
          <w:tcPr>
            <w:tcW w:w="736" w:type="dxa"/>
            <w:shd w:val="clear" w:color="auto" w:fill="auto"/>
          </w:tcPr>
          <w:p w14:paraId="438F865B"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6</w:t>
            </w:r>
          </w:p>
        </w:tc>
        <w:tc>
          <w:tcPr>
            <w:tcW w:w="4536" w:type="dxa"/>
            <w:shd w:val="clear" w:color="auto" w:fill="auto"/>
            <w:vAlign w:val="center"/>
          </w:tcPr>
          <w:p w14:paraId="74222008"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Shortcut Keys (Alma)</w:t>
            </w:r>
          </w:p>
        </w:tc>
      </w:tr>
      <w:tr w:rsidR="00EA107D" w:rsidRPr="002D1A54" w14:paraId="3C684BDC" w14:textId="77777777" w:rsidTr="00896B7D">
        <w:trPr>
          <w:trHeight w:val="340"/>
        </w:trPr>
        <w:tc>
          <w:tcPr>
            <w:tcW w:w="736" w:type="dxa"/>
            <w:shd w:val="clear" w:color="auto" w:fill="auto"/>
          </w:tcPr>
          <w:p w14:paraId="480C0F63"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7</w:t>
            </w:r>
          </w:p>
        </w:tc>
        <w:tc>
          <w:tcPr>
            <w:tcW w:w="4536" w:type="dxa"/>
            <w:shd w:val="clear" w:color="auto" w:fill="auto"/>
            <w:vAlign w:val="center"/>
          </w:tcPr>
          <w:p w14:paraId="11B73491"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Search Results</w:t>
            </w:r>
          </w:p>
        </w:tc>
      </w:tr>
      <w:tr w:rsidR="00EA107D" w:rsidRPr="002D1A54" w14:paraId="797FFD54" w14:textId="77777777" w:rsidTr="00896B7D">
        <w:trPr>
          <w:trHeight w:val="340"/>
        </w:trPr>
        <w:tc>
          <w:tcPr>
            <w:tcW w:w="736" w:type="dxa"/>
            <w:shd w:val="clear" w:color="auto" w:fill="auto"/>
          </w:tcPr>
          <w:p w14:paraId="0832FEB5"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8</w:t>
            </w:r>
          </w:p>
        </w:tc>
        <w:tc>
          <w:tcPr>
            <w:tcW w:w="4536" w:type="dxa"/>
            <w:shd w:val="clear" w:color="auto" w:fill="auto"/>
            <w:vAlign w:val="center"/>
          </w:tcPr>
          <w:p w14:paraId="276219AE"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Book Detail</w:t>
            </w:r>
          </w:p>
        </w:tc>
      </w:tr>
      <w:tr w:rsidR="00EA107D" w:rsidRPr="002D1A54" w14:paraId="343990F4" w14:textId="77777777" w:rsidTr="00896B7D">
        <w:trPr>
          <w:trHeight w:val="340"/>
        </w:trPr>
        <w:tc>
          <w:tcPr>
            <w:tcW w:w="736" w:type="dxa"/>
            <w:shd w:val="clear" w:color="auto" w:fill="auto"/>
          </w:tcPr>
          <w:p w14:paraId="3E26668B"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9</w:t>
            </w:r>
          </w:p>
        </w:tc>
        <w:tc>
          <w:tcPr>
            <w:tcW w:w="4536" w:type="dxa"/>
            <w:shd w:val="clear" w:color="auto" w:fill="auto"/>
            <w:vAlign w:val="center"/>
          </w:tcPr>
          <w:p w14:paraId="6238B30B"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Cart</w:t>
            </w:r>
          </w:p>
        </w:tc>
      </w:tr>
      <w:tr w:rsidR="00EA107D" w:rsidRPr="002D1A54" w14:paraId="34445928" w14:textId="77777777" w:rsidTr="00896B7D">
        <w:trPr>
          <w:trHeight w:val="340"/>
        </w:trPr>
        <w:tc>
          <w:tcPr>
            <w:tcW w:w="736" w:type="dxa"/>
            <w:shd w:val="clear" w:color="auto" w:fill="auto"/>
          </w:tcPr>
          <w:p w14:paraId="1F7A9FF5"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10</w:t>
            </w:r>
          </w:p>
        </w:tc>
        <w:tc>
          <w:tcPr>
            <w:tcW w:w="4536" w:type="dxa"/>
            <w:shd w:val="clear" w:color="auto" w:fill="auto"/>
            <w:vAlign w:val="center"/>
          </w:tcPr>
          <w:p w14:paraId="3E574023"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Shopping List View</w:t>
            </w:r>
          </w:p>
        </w:tc>
      </w:tr>
      <w:tr w:rsidR="00EA107D" w:rsidRPr="002D1A54" w14:paraId="001E6800" w14:textId="77777777" w:rsidTr="00896B7D">
        <w:trPr>
          <w:trHeight w:val="340"/>
        </w:trPr>
        <w:tc>
          <w:tcPr>
            <w:tcW w:w="736" w:type="dxa"/>
            <w:shd w:val="clear" w:color="auto" w:fill="auto"/>
          </w:tcPr>
          <w:p w14:paraId="3D1D1039"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11</w:t>
            </w:r>
          </w:p>
        </w:tc>
        <w:tc>
          <w:tcPr>
            <w:tcW w:w="4536" w:type="dxa"/>
            <w:shd w:val="clear" w:color="auto" w:fill="auto"/>
            <w:vAlign w:val="center"/>
          </w:tcPr>
          <w:p w14:paraId="1F04397E"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Order History</w:t>
            </w:r>
          </w:p>
        </w:tc>
      </w:tr>
      <w:tr w:rsidR="00EA107D" w:rsidRPr="002D1A54" w14:paraId="50DF1DBC" w14:textId="77777777" w:rsidTr="00896B7D">
        <w:trPr>
          <w:trHeight w:val="340"/>
        </w:trPr>
        <w:tc>
          <w:tcPr>
            <w:tcW w:w="736" w:type="dxa"/>
            <w:shd w:val="clear" w:color="auto" w:fill="auto"/>
          </w:tcPr>
          <w:p w14:paraId="29887795"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12</w:t>
            </w:r>
          </w:p>
        </w:tc>
        <w:tc>
          <w:tcPr>
            <w:tcW w:w="4536" w:type="dxa"/>
            <w:shd w:val="clear" w:color="auto" w:fill="auto"/>
            <w:vAlign w:val="center"/>
          </w:tcPr>
          <w:p w14:paraId="73604FB7"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Feeds Page</w:t>
            </w:r>
          </w:p>
        </w:tc>
      </w:tr>
      <w:tr w:rsidR="00EA107D" w:rsidRPr="002D1A54" w14:paraId="250CD6A4" w14:textId="77777777" w:rsidTr="00896B7D">
        <w:trPr>
          <w:trHeight w:val="340"/>
        </w:trPr>
        <w:tc>
          <w:tcPr>
            <w:tcW w:w="736" w:type="dxa"/>
            <w:shd w:val="clear" w:color="auto" w:fill="auto"/>
          </w:tcPr>
          <w:p w14:paraId="1A8491B0"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13</w:t>
            </w:r>
          </w:p>
        </w:tc>
        <w:tc>
          <w:tcPr>
            <w:tcW w:w="4536" w:type="dxa"/>
            <w:shd w:val="clear" w:color="auto" w:fill="auto"/>
            <w:vAlign w:val="center"/>
          </w:tcPr>
          <w:p w14:paraId="6AD5BEFD"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Add Recommendation</w:t>
            </w:r>
          </w:p>
        </w:tc>
      </w:tr>
      <w:tr w:rsidR="00EA107D" w:rsidRPr="002D1A54" w14:paraId="7BD77943" w14:textId="77777777" w:rsidTr="00896B7D">
        <w:trPr>
          <w:trHeight w:val="369"/>
        </w:trPr>
        <w:tc>
          <w:tcPr>
            <w:tcW w:w="736" w:type="dxa"/>
            <w:shd w:val="clear" w:color="auto" w:fill="auto"/>
          </w:tcPr>
          <w:p w14:paraId="78930640"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14</w:t>
            </w:r>
          </w:p>
        </w:tc>
        <w:tc>
          <w:tcPr>
            <w:tcW w:w="4536" w:type="dxa"/>
            <w:shd w:val="clear" w:color="auto" w:fill="auto"/>
            <w:vAlign w:val="center"/>
          </w:tcPr>
          <w:p w14:paraId="3B63B9B0"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Ranking Profiles</w:t>
            </w:r>
          </w:p>
        </w:tc>
      </w:tr>
      <w:tr w:rsidR="00EA107D" w:rsidRPr="002D1A54" w14:paraId="7FB4799D" w14:textId="77777777" w:rsidTr="00896B7D">
        <w:trPr>
          <w:trHeight w:val="340"/>
        </w:trPr>
        <w:tc>
          <w:tcPr>
            <w:tcW w:w="736" w:type="dxa"/>
            <w:shd w:val="clear" w:color="auto" w:fill="auto"/>
          </w:tcPr>
          <w:p w14:paraId="145407DD" w14:textId="77777777" w:rsidR="00EA107D" w:rsidRPr="002D1A54" w:rsidRDefault="00EA107D" w:rsidP="00896B7D">
            <w:pPr>
              <w:spacing w:after="0"/>
              <w:jc w:val="center"/>
              <w:rPr>
                <w:rFonts w:ascii="Arial" w:hAnsi="Arial" w:cs="Arial"/>
                <w:sz w:val="24"/>
                <w:szCs w:val="28"/>
              </w:rPr>
            </w:pPr>
            <w:r w:rsidRPr="002D1A54">
              <w:rPr>
                <w:rFonts w:ascii="Arial" w:hAnsi="Arial" w:cs="Arial"/>
                <w:sz w:val="24"/>
                <w:szCs w:val="28"/>
              </w:rPr>
              <w:t>15</w:t>
            </w:r>
          </w:p>
        </w:tc>
        <w:tc>
          <w:tcPr>
            <w:tcW w:w="4536" w:type="dxa"/>
            <w:shd w:val="clear" w:color="auto" w:fill="auto"/>
            <w:vAlign w:val="center"/>
          </w:tcPr>
          <w:p w14:paraId="76BE5AF6" w14:textId="77777777" w:rsidR="00EA107D" w:rsidRPr="002D1A54" w:rsidRDefault="00EA107D" w:rsidP="00896B7D">
            <w:pPr>
              <w:spacing w:after="0"/>
              <w:rPr>
                <w:rFonts w:ascii="Arial" w:hAnsi="Arial" w:cs="Arial"/>
                <w:sz w:val="24"/>
                <w:szCs w:val="28"/>
              </w:rPr>
            </w:pPr>
            <w:r w:rsidRPr="002D1A54">
              <w:rPr>
                <w:rFonts w:ascii="Arial" w:hAnsi="Arial" w:cs="Arial"/>
                <w:sz w:val="24"/>
                <w:szCs w:val="28"/>
              </w:rPr>
              <w:t>Progress Interstitial</w:t>
            </w:r>
          </w:p>
        </w:tc>
      </w:tr>
    </w:tbl>
    <w:p w14:paraId="49ED98D7" w14:textId="77777777" w:rsidR="00EA107D" w:rsidRPr="00751A12" w:rsidRDefault="00EA107D" w:rsidP="00DB16CD">
      <w:pPr>
        <w:rPr>
          <w:rFonts w:ascii="Arial" w:eastAsia="Arial" w:hAnsi="Arial" w:cs="Arial"/>
          <w:color w:val="000000"/>
          <w:sz w:val="24"/>
          <w:szCs w:val="28"/>
        </w:rPr>
      </w:pPr>
    </w:p>
    <w:p w14:paraId="1A083C92" w14:textId="77777777" w:rsidR="00DB16CD" w:rsidRPr="00604C4B" w:rsidRDefault="00DB16CD" w:rsidP="00DB16CD">
      <w:pPr>
        <w:pStyle w:val="Heading2"/>
        <w:rPr>
          <w:rFonts w:cs="Arial"/>
          <w:b w:val="0"/>
        </w:rPr>
      </w:pPr>
      <w:bookmarkStart w:id="6" w:name="_Toc512938925"/>
      <w:r w:rsidRPr="00604C4B">
        <w:rPr>
          <w:rFonts w:cs="Arial"/>
        </w:rPr>
        <w:t>Evaluation Methods Used:</w:t>
      </w:r>
      <w:bookmarkEnd w:id="6"/>
      <w:r w:rsidRPr="00604C4B">
        <w:rPr>
          <w:rFonts w:cs="Arial"/>
          <w:b w:val="0"/>
        </w:rPr>
        <w:t xml:space="preserve"> </w:t>
      </w:r>
    </w:p>
    <w:p w14:paraId="490876C5" w14:textId="77777777" w:rsidR="00DB16CD" w:rsidRPr="00751A12" w:rsidRDefault="00DB16CD" w:rsidP="00DB16CD">
      <w:pPr>
        <w:rPr>
          <w:rFonts w:ascii="Arial" w:eastAsia="Times New Roman" w:hAnsi="Arial" w:cs="Arial"/>
          <w:bCs/>
          <w:iCs/>
          <w:color w:val="000000"/>
          <w:sz w:val="24"/>
          <w:szCs w:val="28"/>
          <w:lang w:val="x-none" w:eastAsia="x-none"/>
        </w:rPr>
      </w:pPr>
      <w:r w:rsidRPr="00751A12">
        <w:rPr>
          <w:rFonts w:ascii="Arial" w:eastAsia="Times New Roman" w:hAnsi="Arial" w:cs="Arial"/>
          <w:bCs/>
          <w:iCs/>
          <w:color w:val="000000"/>
          <w:sz w:val="24"/>
          <w:szCs w:val="28"/>
          <w:lang w:val="x-none" w:eastAsia="x-none"/>
        </w:rPr>
        <w:t xml:space="preserve">A combination of automated and manual testing techniques was employed for the accessibility assessment. </w:t>
      </w:r>
    </w:p>
    <w:p w14:paraId="5178D5E5" w14:textId="0065A0E5" w:rsidR="00954695" w:rsidRPr="00954695" w:rsidRDefault="00DB16CD" w:rsidP="00A116A1">
      <w:pPr>
        <w:pStyle w:val="ListParagraph"/>
        <w:numPr>
          <w:ilvl w:val="0"/>
          <w:numId w:val="14"/>
        </w:numPr>
        <w:rPr>
          <w:rFonts w:ascii="Arial" w:hAnsi="Arial" w:cs="Arial"/>
          <w:szCs w:val="24"/>
        </w:rPr>
      </w:pPr>
      <w:r w:rsidRPr="00954695">
        <w:rPr>
          <w:rFonts w:ascii="Arial" w:eastAsia="Times New Roman" w:hAnsi="Arial" w:cs="Arial"/>
          <w:bCs/>
          <w:iCs/>
          <w:color w:val="000000"/>
          <w:sz w:val="24"/>
          <w:szCs w:val="28"/>
          <w:lang w:val="x-none" w:eastAsia="x-none"/>
        </w:rPr>
        <w:t xml:space="preserve">Manual assessment was performed using </w:t>
      </w:r>
      <w:r w:rsidRPr="00954695">
        <w:rPr>
          <w:rFonts w:ascii="Arial" w:eastAsia="Times New Roman" w:hAnsi="Arial" w:cs="Arial"/>
          <w:bCs/>
          <w:iCs/>
          <w:color w:val="000000"/>
          <w:sz w:val="24"/>
          <w:szCs w:val="28"/>
          <w:lang w:eastAsia="x-none"/>
        </w:rPr>
        <w:t>Firefox</w:t>
      </w:r>
      <w:r w:rsidRPr="00954695">
        <w:rPr>
          <w:rFonts w:ascii="Arial" w:eastAsia="Times New Roman" w:hAnsi="Arial" w:cs="Arial"/>
          <w:bCs/>
          <w:iCs/>
          <w:color w:val="000000"/>
          <w:sz w:val="24"/>
          <w:szCs w:val="28"/>
          <w:lang w:val="x-none" w:eastAsia="x-none"/>
        </w:rPr>
        <w:t>/NVDA on Windows 10</w:t>
      </w:r>
      <w:r w:rsidR="00C12414" w:rsidRPr="00954695">
        <w:rPr>
          <w:rFonts w:ascii="Arial" w:eastAsia="Times New Roman" w:hAnsi="Arial" w:cs="Arial"/>
          <w:bCs/>
          <w:iCs/>
          <w:color w:val="000000"/>
          <w:sz w:val="24"/>
          <w:szCs w:val="28"/>
          <w:lang w:eastAsia="x-none"/>
        </w:rPr>
        <w:t xml:space="preserve"> and </w:t>
      </w:r>
      <w:r w:rsidR="00954695" w:rsidRPr="00954695">
        <w:rPr>
          <w:rFonts w:ascii="Arial" w:eastAsia="Times New Roman" w:hAnsi="Arial" w:cs="Arial"/>
          <w:bCs/>
          <w:iCs/>
          <w:color w:val="000000"/>
          <w:sz w:val="24"/>
          <w:szCs w:val="28"/>
          <w:lang w:eastAsia="x-none"/>
        </w:rPr>
        <w:t>included exclusive use of the keyboard</w:t>
      </w:r>
      <w:r w:rsidR="00954695">
        <w:rPr>
          <w:rFonts w:ascii="Arial" w:eastAsia="Times New Roman" w:hAnsi="Arial" w:cs="Arial"/>
          <w:bCs/>
          <w:iCs/>
          <w:color w:val="000000"/>
          <w:sz w:val="24"/>
          <w:szCs w:val="28"/>
          <w:lang w:eastAsia="x-none"/>
        </w:rPr>
        <w:t>.</w:t>
      </w:r>
    </w:p>
    <w:p w14:paraId="62D6A20A" w14:textId="70DFB6E8" w:rsidR="00DB16CD" w:rsidRPr="00954695" w:rsidRDefault="00DB16CD" w:rsidP="00A116A1">
      <w:pPr>
        <w:pStyle w:val="ListParagraph"/>
        <w:numPr>
          <w:ilvl w:val="0"/>
          <w:numId w:val="14"/>
        </w:numPr>
        <w:rPr>
          <w:rFonts w:ascii="Arial" w:hAnsi="Arial" w:cs="Arial"/>
          <w:szCs w:val="24"/>
        </w:rPr>
      </w:pPr>
      <w:r w:rsidRPr="00954695">
        <w:rPr>
          <w:rFonts w:ascii="Arial" w:eastAsia="Times New Roman" w:hAnsi="Arial" w:cs="Arial"/>
          <w:bCs/>
          <w:iCs/>
          <w:color w:val="000000"/>
          <w:sz w:val="24"/>
          <w:szCs w:val="28"/>
          <w:lang w:val="x-none" w:eastAsia="x-none"/>
        </w:rPr>
        <w:t>Automated tools used included the Deque aXe browser extension &amp; Deque aXe Auditor.</w:t>
      </w:r>
    </w:p>
    <w:p w14:paraId="4E27FC3C" w14:textId="77777777" w:rsidR="00CE4245" w:rsidRPr="00751A12" w:rsidRDefault="00CE4245" w:rsidP="00B71E47">
      <w:pPr>
        <w:pStyle w:val="ListParagraph"/>
        <w:ind w:left="0"/>
        <w:rPr>
          <w:rFonts w:ascii="Arial" w:hAnsi="Arial" w:cs="Arial"/>
          <w:szCs w:val="24"/>
        </w:rPr>
      </w:pPr>
    </w:p>
    <w:p w14:paraId="5F134A66" w14:textId="77777777" w:rsidR="00DB16CD" w:rsidRPr="00604C4B" w:rsidRDefault="00DB16CD" w:rsidP="00DB16CD">
      <w:pPr>
        <w:pStyle w:val="Heading2"/>
        <w:rPr>
          <w:rFonts w:cs="Arial"/>
        </w:rPr>
      </w:pPr>
      <w:bookmarkStart w:id="7" w:name="_Toc512938926"/>
      <w:r w:rsidRPr="00604C4B">
        <w:rPr>
          <w:rFonts w:cs="Arial"/>
        </w:rPr>
        <w:t>Applicable Standards/Guidelines</w:t>
      </w:r>
      <w:bookmarkEnd w:id="7"/>
    </w:p>
    <w:p w14:paraId="021A130F" w14:textId="77777777" w:rsidR="00DB16CD" w:rsidRPr="00604C4B" w:rsidRDefault="00DB16CD" w:rsidP="00DB16CD">
      <w:pPr>
        <w:rPr>
          <w:rFonts w:ascii="Arial" w:hAnsi="Arial" w:cs="Arial"/>
        </w:rPr>
      </w:pPr>
      <w:r w:rsidRPr="00604C4B">
        <w:rPr>
          <w:rFonts w:ascii="Arial" w:hAnsi="Arial" w:cs="Arial"/>
        </w:rPr>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DB16CD" w:rsidRPr="00604C4B" w14:paraId="68988965" w14:textId="77777777" w:rsidTr="00101741">
        <w:trPr>
          <w:tblHeader/>
        </w:trPr>
        <w:tc>
          <w:tcPr>
            <w:tcW w:w="7785" w:type="dxa"/>
            <w:shd w:val="clear" w:color="auto" w:fill="AEAAAA"/>
          </w:tcPr>
          <w:p w14:paraId="3D59DE6C" w14:textId="77777777" w:rsidR="00DB16CD" w:rsidRPr="00604C4B" w:rsidRDefault="00DB16CD" w:rsidP="00101741">
            <w:pPr>
              <w:pStyle w:val="Heading2"/>
              <w:rPr>
                <w:rFonts w:cs="Arial"/>
                <w:sz w:val="24"/>
                <w:szCs w:val="24"/>
                <w:lang w:val="en-US" w:eastAsia="en-US"/>
              </w:rPr>
            </w:pPr>
            <w:bookmarkStart w:id="8" w:name="_Toc512938927"/>
            <w:r w:rsidRPr="00604C4B">
              <w:rPr>
                <w:rFonts w:cs="Arial"/>
                <w:sz w:val="24"/>
                <w:szCs w:val="24"/>
                <w:lang w:val="en-US" w:eastAsia="en-US"/>
              </w:rPr>
              <w:t>Standard/Guideline</w:t>
            </w:r>
            <w:bookmarkEnd w:id="8"/>
          </w:p>
        </w:tc>
        <w:tc>
          <w:tcPr>
            <w:tcW w:w="4223" w:type="dxa"/>
            <w:shd w:val="clear" w:color="auto" w:fill="AEAAAA"/>
          </w:tcPr>
          <w:p w14:paraId="3BB6A303" w14:textId="77777777" w:rsidR="00DB16CD" w:rsidRPr="00604C4B" w:rsidRDefault="00DB16CD" w:rsidP="00101741">
            <w:pPr>
              <w:pStyle w:val="Heading2"/>
              <w:rPr>
                <w:rFonts w:cs="Arial"/>
                <w:sz w:val="24"/>
                <w:szCs w:val="24"/>
                <w:lang w:val="en-US" w:eastAsia="en-US"/>
              </w:rPr>
            </w:pPr>
            <w:bookmarkStart w:id="9" w:name="_Toc512938928"/>
            <w:r w:rsidRPr="00604C4B">
              <w:rPr>
                <w:rFonts w:cs="Arial"/>
                <w:sz w:val="24"/>
                <w:szCs w:val="24"/>
                <w:lang w:val="en-US" w:eastAsia="en-US"/>
              </w:rPr>
              <w:t>Included In Report</w:t>
            </w:r>
            <w:bookmarkEnd w:id="9"/>
          </w:p>
        </w:tc>
      </w:tr>
      <w:tr w:rsidR="00DB16CD" w:rsidRPr="00604C4B" w14:paraId="725DF482" w14:textId="77777777" w:rsidTr="00101741">
        <w:tc>
          <w:tcPr>
            <w:tcW w:w="7785" w:type="dxa"/>
            <w:shd w:val="clear" w:color="auto" w:fill="auto"/>
          </w:tcPr>
          <w:p w14:paraId="3EDBE9B1" w14:textId="77777777" w:rsidR="00DB16CD" w:rsidRPr="00604C4B" w:rsidRDefault="000B0277" w:rsidP="00101741">
            <w:pPr>
              <w:spacing w:after="0"/>
              <w:rPr>
                <w:rFonts w:ascii="Arial" w:hAnsi="Arial" w:cs="Arial"/>
                <w:b/>
              </w:rPr>
            </w:pPr>
            <w:hyperlink r:id="rId9" w:history="1">
              <w:r w:rsidR="00DB16CD" w:rsidRPr="00604C4B">
                <w:rPr>
                  <w:rStyle w:val="Hyperlink"/>
                  <w:rFonts w:ascii="Arial" w:hAnsi="Arial" w:cs="Arial"/>
                </w:rPr>
                <w:t>Web Content Accessibility Guidelines 2.0</w:t>
              </w:r>
            </w:hyperlink>
            <w:r w:rsidR="00DB16CD" w:rsidRPr="00604C4B">
              <w:rPr>
                <w:rFonts w:ascii="Arial" w:hAnsi="Arial" w:cs="Arial"/>
              </w:rPr>
              <w:t xml:space="preserve"> </w:t>
            </w:r>
          </w:p>
        </w:tc>
        <w:tc>
          <w:tcPr>
            <w:tcW w:w="4223" w:type="dxa"/>
            <w:shd w:val="clear" w:color="auto" w:fill="auto"/>
            <w:vAlign w:val="center"/>
          </w:tcPr>
          <w:p w14:paraId="15A10AC3" w14:textId="77777777" w:rsidR="00DB16CD" w:rsidRPr="00604C4B" w:rsidRDefault="00DB16CD" w:rsidP="00101741">
            <w:pPr>
              <w:spacing w:after="0"/>
              <w:jc w:val="center"/>
              <w:rPr>
                <w:rFonts w:ascii="Arial" w:hAnsi="Arial" w:cs="Arial"/>
              </w:rPr>
            </w:pPr>
            <w:r w:rsidRPr="00604C4B">
              <w:rPr>
                <w:rFonts w:ascii="Arial" w:hAnsi="Arial" w:cs="Arial"/>
              </w:rPr>
              <w:t>Level A (Yes)</w:t>
            </w:r>
          </w:p>
          <w:p w14:paraId="5E269E0D" w14:textId="77777777" w:rsidR="00DB16CD" w:rsidRPr="00604C4B" w:rsidRDefault="00DB16CD" w:rsidP="00101741">
            <w:pPr>
              <w:spacing w:after="0"/>
              <w:jc w:val="center"/>
              <w:rPr>
                <w:rFonts w:ascii="Arial" w:hAnsi="Arial" w:cs="Arial"/>
              </w:rPr>
            </w:pPr>
            <w:r w:rsidRPr="00604C4B">
              <w:rPr>
                <w:rFonts w:ascii="Arial" w:hAnsi="Arial" w:cs="Arial"/>
              </w:rPr>
              <w:lastRenderedPageBreak/>
              <w:t>Level AA (Yes)</w:t>
            </w:r>
          </w:p>
          <w:p w14:paraId="0A8A2FF1" w14:textId="77777777" w:rsidR="00DB16CD" w:rsidRPr="00604C4B" w:rsidRDefault="00DB16CD" w:rsidP="00101741">
            <w:pPr>
              <w:spacing w:after="0"/>
              <w:jc w:val="center"/>
              <w:rPr>
                <w:rFonts w:ascii="Arial" w:hAnsi="Arial" w:cs="Arial"/>
              </w:rPr>
            </w:pPr>
            <w:r w:rsidRPr="00604C4B">
              <w:rPr>
                <w:rFonts w:ascii="Arial" w:hAnsi="Arial" w:cs="Arial"/>
              </w:rPr>
              <w:t>Level AAA (No)</w:t>
            </w:r>
          </w:p>
        </w:tc>
      </w:tr>
      <w:tr w:rsidR="00DB16CD" w:rsidRPr="00604C4B" w14:paraId="33FF130D" w14:textId="77777777" w:rsidTr="00101741">
        <w:tc>
          <w:tcPr>
            <w:tcW w:w="7785" w:type="dxa"/>
            <w:shd w:val="clear" w:color="auto" w:fill="auto"/>
          </w:tcPr>
          <w:p w14:paraId="197A15C4" w14:textId="77777777" w:rsidR="00DB16CD" w:rsidRPr="00604C4B" w:rsidRDefault="000B0277" w:rsidP="00101741">
            <w:pPr>
              <w:spacing w:before="100" w:beforeAutospacing="1" w:after="0" w:line="240" w:lineRule="auto"/>
              <w:rPr>
                <w:rFonts w:ascii="Arial" w:eastAsia="Times New Roman" w:hAnsi="Arial" w:cs="Arial"/>
                <w:color w:val="000000"/>
              </w:rPr>
            </w:pPr>
            <w:hyperlink r:id="rId10" w:history="1">
              <w:r w:rsidR="00DB16CD" w:rsidRPr="00604C4B">
                <w:rPr>
                  <w:rStyle w:val="Hyperlink"/>
                  <w:rFonts w:ascii="Arial" w:hAnsi="Arial" w:cs="Arial"/>
                </w:rPr>
                <w:t>Web Content Accessibility Guidelines 2.1</w:t>
              </w:r>
            </w:hyperlink>
            <w:r w:rsidR="00DB16CD" w:rsidRPr="00604C4B">
              <w:rPr>
                <w:rFonts w:ascii="Arial" w:hAnsi="Arial" w:cs="Arial"/>
              </w:rPr>
              <w:t xml:space="preserve"> </w:t>
            </w:r>
          </w:p>
        </w:tc>
        <w:tc>
          <w:tcPr>
            <w:tcW w:w="4223" w:type="dxa"/>
            <w:shd w:val="clear" w:color="auto" w:fill="auto"/>
            <w:vAlign w:val="center"/>
          </w:tcPr>
          <w:p w14:paraId="7BA1C176" w14:textId="77777777" w:rsidR="00DB16CD" w:rsidRPr="00604C4B" w:rsidRDefault="00DB16CD" w:rsidP="00101741">
            <w:pPr>
              <w:spacing w:after="0"/>
              <w:jc w:val="center"/>
              <w:rPr>
                <w:rFonts w:ascii="Arial" w:hAnsi="Arial" w:cs="Arial"/>
              </w:rPr>
            </w:pPr>
            <w:r w:rsidRPr="00604C4B">
              <w:rPr>
                <w:rFonts w:ascii="Arial" w:hAnsi="Arial" w:cs="Arial"/>
              </w:rPr>
              <w:t>Level A (Yes)</w:t>
            </w:r>
          </w:p>
          <w:p w14:paraId="0787D417" w14:textId="77777777" w:rsidR="00DB16CD" w:rsidRPr="00604C4B" w:rsidRDefault="00DB16CD" w:rsidP="00101741">
            <w:pPr>
              <w:spacing w:after="0"/>
              <w:jc w:val="center"/>
              <w:rPr>
                <w:rFonts w:ascii="Arial" w:hAnsi="Arial" w:cs="Arial"/>
              </w:rPr>
            </w:pPr>
            <w:r w:rsidRPr="00604C4B">
              <w:rPr>
                <w:rFonts w:ascii="Arial" w:hAnsi="Arial" w:cs="Arial"/>
              </w:rPr>
              <w:t>Level AA (Yes)</w:t>
            </w:r>
          </w:p>
          <w:p w14:paraId="00E03287" w14:textId="77777777" w:rsidR="00DB16CD" w:rsidRPr="00604C4B" w:rsidRDefault="00DB16CD" w:rsidP="00101741">
            <w:pPr>
              <w:spacing w:after="0"/>
              <w:jc w:val="center"/>
              <w:rPr>
                <w:rFonts w:ascii="Arial" w:hAnsi="Arial" w:cs="Arial"/>
              </w:rPr>
            </w:pPr>
            <w:r w:rsidRPr="00604C4B">
              <w:rPr>
                <w:rFonts w:ascii="Arial" w:hAnsi="Arial" w:cs="Arial"/>
              </w:rPr>
              <w:t>Level AAA (No)</w:t>
            </w:r>
          </w:p>
        </w:tc>
      </w:tr>
      <w:tr w:rsidR="00DB16CD" w:rsidRPr="00604C4B" w14:paraId="27E5FB82" w14:textId="77777777" w:rsidTr="00101741">
        <w:tc>
          <w:tcPr>
            <w:tcW w:w="7785" w:type="dxa"/>
            <w:shd w:val="clear" w:color="auto" w:fill="auto"/>
          </w:tcPr>
          <w:p w14:paraId="5B8AA16E" w14:textId="77777777" w:rsidR="00DB16CD" w:rsidRPr="00604C4B" w:rsidRDefault="000B0277" w:rsidP="00101741">
            <w:pPr>
              <w:spacing w:before="100" w:beforeAutospacing="1" w:after="0" w:line="240" w:lineRule="auto"/>
              <w:rPr>
                <w:rFonts w:ascii="Arial" w:hAnsi="Arial" w:cs="Arial"/>
              </w:rPr>
            </w:pPr>
            <w:hyperlink r:id="rId11" w:history="1">
              <w:r w:rsidR="00DB16CD" w:rsidRPr="00604C4B">
                <w:rPr>
                  <w:rStyle w:val="Hyperlink"/>
                  <w:rFonts w:ascii="Arial" w:hAnsi="Arial" w:cs="Arial"/>
                </w:rPr>
                <w:t>Revised Section 508 standards published January 18, 2017 and corrected January 22, 2018</w:t>
              </w:r>
            </w:hyperlink>
            <w:r w:rsidR="00DB16CD" w:rsidRPr="00604C4B">
              <w:rPr>
                <w:rFonts w:ascii="Arial" w:eastAsia="Times New Roman" w:hAnsi="Arial" w:cs="Arial"/>
                <w:color w:val="000000"/>
              </w:rPr>
              <w:t xml:space="preserve">  </w:t>
            </w:r>
          </w:p>
        </w:tc>
        <w:tc>
          <w:tcPr>
            <w:tcW w:w="4223" w:type="dxa"/>
            <w:shd w:val="clear" w:color="auto" w:fill="auto"/>
            <w:vAlign w:val="center"/>
          </w:tcPr>
          <w:p w14:paraId="705FD7C8" w14:textId="77777777" w:rsidR="00DB16CD" w:rsidRPr="00604C4B" w:rsidRDefault="00DB16CD" w:rsidP="00101741">
            <w:pPr>
              <w:spacing w:after="0"/>
              <w:jc w:val="center"/>
              <w:rPr>
                <w:rFonts w:ascii="Arial" w:hAnsi="Arial" w:cs="Arial"/>
              </w:rPr>
            </w:pPr>
            <w:r w:rsidRPr="00604C4B">
              <w:rPr>
                <w:rFonts w:ascii="Arial" w:hAnsi="Arial" w:cs="Arial"/>
              </w:rPr>
              <w:t>(Yes)</w:t>
            </w:r>
          </w:p>
        </w:tc>
      </w:tr>
      <w:tr w:rsidR="00DB16CD" w:rsidRPr="00604C4B" w14:paraId="382E80C8" w14:textId="77777777" w:rsidTr="00101741">
        <w:tc>
          <w:tcPr>
            <w:tcW w:w="7785" w:type="dxa"/>
            <w:shd w:val="clear" w:color="auto" w:fill="auto"/>
          </w:tcPr>
          <w:p w14:paraId="3CEE7AC6" w14:textId="77777777" w:rsidR="00DB16CD" w:rsidRPr="00604C4B" w:rsidRDefault="000B0277" w:rsidP="00101741">
            <w:pPr>
              <w:spacing w:before="100" w:beforeAutospacing="1" w:after="0" w:line="240" w:lineRule="auto"/>
              <w:rPr>
                <w:rFonts w:ascii="Arial" w:hAnsi="Arial" w:cs="Arial"/>
              </w:rPr>
            </w:pPr>
            <w:hyperlink r:id="rId12" w:history="1">
              <w:r w:rsidR="00DB16CD" w:rsidRPr="00604C4B">
                <w:rPr>
                  <w:rStyle w:val="Hyperlink"/>
                  <w:rFonts w:ascii="Arial" w:hAnsi="Arial" w:cs="Arial"/>
                </w:rPr>
                <w:t>EN 301 549 Accessibility requirements suitable for public procurement of ICT products and services in Europe</w:t>
              </w:r>
            </w:hyperlink>
            <w:r w:rsidR="00DB16CD" w:rsidRPr="00604C4B">
              <w:rPr>
                <w:rFonts w:ascii="Arial" w:hAnsi="Arial" w:cs="Arial"/>
              </w:rPr>
              <w:t xml:space="preserve">, - </w:t>
            </w:r>
            <w:r w:rsidR="00DB16CD" w:rsidRPr="00604C4B">
              <w:rPr>
                <w:rFonts w:ascii="Arial" w:eastAsia="Times New Roman" w:hAnsi="Arial" w:cs="Arial"/>
              </w:rPr>
              <w:t>V3.1.1 (2019-11)</w:t>
            </w:r>
            <w:r w:rsidR="00DB16CD" w:rsidRPr="00604C4B">
              <w:rPr>
                <w:rFonts w:ascii="Arial" w:hAnsi="Arial" w:cs="Arial"/>
                <w:i/>
              </w:rPr>
              <w:t xml:space="preserve"> </w:t>
            </w:r>
          </w:p>
        </w:tc>
        <w:tc>
          <w:tcPr>
            <w:tcW w:w="4223" w:type="dxa"/>
            <w:shd w:val="clear" w:color="auto" w:fill="auto"/>
            <w:vAlign w:val="center"/>
          </w:tcPr>
          <w:p w14:paraId="23E8E1E3" w14:textId="77777777" w:rsidR="00DB16CD" w:rsidRPr="00604C4B" w:rsidRDefault="00DB16CD" w:rsidP="00101741">
            <w:pPr>
              <w:spacing w:after="0"/>
              <w:jc w:val="center"/>
              <w:rPr>
                <w:rFonts w:ascii="Arial" w:hAnsi="Arial" w:cs="Arial"/>
              </w:rPr>
            </w:pPr>
            <w:r w:rsidRPr="00604C4B">
              <w:rPr>
                <w:rFonts w:ascii="Arial" w:hAnsi="Arial" w:cs="Arial"/>
              </w:rPr>
              <w:t>(No</w:t>
            </w:r>
            <w:r>
              <w:rPr>
                <w:rFonts w:ascii="Arial" w:hAnsi="Arial" w:cs="Arial"/>
              </w:rPr>
              <w:t>)</w:t>
            </w:r>
            <w:r w:rsidRPr="00604C4B">
              <w:rPr>
                <w:rFonts w:ascii="Arial" w:hAnsi="Arial" w:cs="Arial"/>
              </w:rPr>
              <w:t xml:space="preserve"> </w:t>
            </w:r>
          </w:p>
        </w:tc>
      </w:tr>
    </w:tbl>
    <w:p w14:paraId="494B21FB" w14:textId="77777777" w:rsidR="00101741" w:rsidRDefault="00101741" w:rsidP="00602F09">
      <w:bookmarkStart w:id="10" w:name="_Toc512938929"/>
    </w:p>
    <w:p w14:paraId="6B0F3EC9" w14:textId="77777777" w:rsidR="00DB16CD" w:rsidRPr="00604C4B" w:rsidRDefault="00DB16CD" w:rsidP="00DB16CD">
      <w:pPr>
        <w:pStyle w:val="Heading2"/>
        <w:rPr>
          <w:rFonts w:cs="Arial"/>
        </w:rPr>
      </w:pPr>
      <w:r w:rsidRPr="00604C4B">
        <w:rPr>
          <w:rFonts w:cs="Arial"/>
        </w:rPr>
        <w:t>Terms</w:t>
      </w:r>
      <w:bookmarkEnd w:id="10"/>
    </w:p>
    <w:p w14:paraId="42E8A5D2" w14:textId="77777777" w:rsidR="00DB16CD" w:rsidRPr="00604C4B" w:rsidRDefault="00DB16CD" w:rsidP="00DB16CD">
      <w:pPr>
        <w:pStyle w:val="NormalWeb"/>
        <w:tabs>
          <w:tab w:val="center" w:pos="9480"/>
        </w:tabs>
        <w:rPr>
          <w:rFonts w:ascii="Arial" w:hAnsi="Arial" w:cs="Arial"/>
        </w:rPr>
      </w:pPr>
      <w:r w:rsidRPr="00604C4B">
        <w:rPr>
          <w:rFonts w:ascii="Arial" w:hAnsi="Arial" w:cs="Arial"/>
        </w:rPr>
        <w:t>The terms used in the Conformance Level information are defined as follows:</w:t>
      </w:r>
    </w:p>
    <w:p w14:paraId="722E4C6B" w14:textId="77777777" w:rsidR="00DB16CD" w:rsidRPr="00604C4B" w:rsidRDefault="00DB16CD" w:rsidP="00DB16CD">
      <w:pPr>
        <w:pStyle w:val="NormalWeb"/>
        <w:numPr>
          <w:ilvl w:val="0"/>
          <w:numId w:val="2"/>
        </w:numPr>
        <w:rPr>
          <w:rFonts w:ascii="Arial" w:hAnsi="Arial" w:cs="Arial"/>
        </w:rPr>
      </w:pPr>
      <w:r w:rsidRPr="00604C4B">
        <w:rPr>
          <w:rFonts w:ascii="Arial" w:hAnsi="Arial" w:cs="Arial"/>
          <w:b/>
        </w:rPr>
        <w:t>Supports</w:t>
      </w:r>
      <w:r w:rsidRPr="00604C4B">
        <w:rPr>
          <w:rFonts w:ascii="Arial" w:hAnsi="Arial" w:cs="Arial"/>
        </w:rPr>
        <w:t>: The functionality of the product has at least one method that meets the criterion without known defects or meets with equivalent facilitation.</w:t>
      </w:r>
    </w:p>
    <w:p w14:paraId="75368A9F" w14:textId="77777777" w:rsidR="00DB16CD" w:rsidRPr="00604C4B" w:rsidRDefault="00DB16CD" w:rsidP="00DB16CD">
      <w:pPr>
        <w:pStyle w:val="NormalWeb"/>
        <w:numPr>
          <w:ilvl w:val="0"/>
          <w:numId w:val="2"/>
        </w:numPr>
        <w:rPr>
          <w:rFonts w:ascii="Arial" w:hAnsi="Arial" w:cs="Arial"/>
        </w:rPr>
      </w:pPr>
      <w:r w:rsidRPr="00604C4B">
        <w:rPr>
          <w:rFonts w:ascii="Arial" w:hAnsi="Arial" w:cs="Arial"/>
          <w:b/>
        </w:rPr>
        <w:t>Partially Supports</w:t>
      </w:r>
      <w:r w:rsidRPr="00604C4B">
        <w:rPr>
          <w:rFonts w:ascii="Arial" w:hAnsi="Arial" w:cs="Arial"/>
        </w:rPr>
        <w:t>: Some functionality of the product does not meet the criterion.</w:t>
      </w:r>
    </w:p>
    <w:p w14:paraId="4870E960" w14:textId="77777777" w:rsidR="00DB16CD" w:rsidRPr="00604C4B" w:rsidRDefault="00DB16CD" w:rsidP="00DB16CD">
      <w:pPr>
        <w:pStyle w:val="NormalWeb"/>
        <w:numPr>
          <w:ilvl w:val="0"/>
          <w:numId w:val="2"/>
        </w:numPr>
        <w:rPr>
          <w:rFonts w:ascii="Arial" w:hAnsi="Arial" w:cs="Arial"/>
        </w:rPr>
      </w:pPr>
      <w:r w:rsidRPr="00604C4B">
        <w:rPr>
          <w:rFonts w:ascii="Arial" w:hAnsi="Arial" w:cs="Arial"/>
          <w:b/>
        </w:rPr>
        <w:t>Does Not Support</w:t>
      </w:r>
      <w:r w:rsidRPr="00604C4B">
        <w:rPr>
          <w:rFonts w:ascii="Arial" w:hAnsi="Arial" w:cs="Arial"/>
        </w:rPr>
        <w:t>: The majority of product functionality does not meet the criterion.</w:t>
      </w:r>
    </w:p>
    <w:p w14:paraId="2EB5EC35" w14:textId="77777777" w:rsidR="00DB16CD" w:rsidRPr="00604C4B" w:rsidRDefault="00DB16CD" w:rsidP="00DB16CD">
      <w:pPr>
        <w:pStyle w:val="NormalWeb"/>
        <w:numPr>
          <w:ilvl w:val="0"/>
          <w:numId w:val="2"/>
        </w:numPr>
        <w:rPr>
          <w:rFonts w:ascii="Arial" w:hAnsi="Arial" w:cs="Arial"/>
        </w:rPr>
      </w:pPr>
      <w:r w:rsidRPr="00604C4B">
        <w:rPr>
          <w:rFonts w:ascii="Arial" w:hAnsi="Arial" w:cs="Arial"/>
          <w:b/>
        </w:rPr>
        <w:t>Not Applicable</w:t>
      </w:r>
      <w:r w:rsidRPr="00604C4B">
        <w:rPr>
          <w:rFonts w:ascii="Arial" w:hAnsi="Arial" w:cs="Arial"/>
        </w:rPr>
        <w:t>: The criterion is not relevant to the product.</w:t>
      </w:r>
    </w:p>
    <w:p w14:paraId="1433690D" w14:textId="77777777" w:rsidR="00DB16CD" w:rsidRPr="00604C4B" w:rsidRDefault="00DB16CD" w:rsidP="00DB16CD">
      <w:pPr>
        <w:pStyle w:val="NormalWeb"/>
        <w:numPr>
          <w:ilvl w:val="0"/>
          <w:numId w:val="2"/>
        </w:numPr>
        <w:rPr>
          <w:rFonts w:ascii="Arial" w:hAnsi="Arial" w:cs="Arial"/>
        </w:rPr>
      </w:pPr>
      <w:r w:rsidRPr="00604C4B">
        <w:rPr>
          <w:rFonts w:ascii="Arial" w:hAnsi="Arial" w:cs="Arial"/>
          <w:b/>
        </w:rPr>
        <w:t>Not Evaluated</w:t>
      </w:r>
      <w:r w:rsidRPr="00604C4B">
        <w:rPr>
          <w:rFonts w:ascii="Arial" w:hAnsi="Arial" w:cs="Arial"/>
        </w:rPr>
        <w:t>: The product has not been evaluated against the criterion. This can be used only in WCAG 2.1 Level AAA.</w:t>
      </w:r>
    </w:p>
    <w:p w14:paraId="43A27890" w14:textId="77777777" w:rsidR="00DB16CD" w:rsidRPr="00604C4B" w:rsidRDefault="00DB16CD" w:rsidP="00DB16CD">
      <w:pPr>
        <w:pStyle w:val="Heading2"/>
        <w:rPr>
          <w:rFonts w:cs="Arial"/>
        </w:rPr>
      </w:pPr>
      <w:bookmarkStart w:id="11" w:name="_WCAG_2.x_Report"/>
      <w:bookmarkStart w:id="12" w:name="_Toc512938930"/>
      <w:bookmarkEnd w:id="11"/>
      <w:r w:rsidRPr="00604C4B">
        <w:rPr>
          <w:rFonts w:cs="Arial"/>
        </w:rPr>
        <w:t>WCAG 2.</w:t>
      </w:r>
      <w:r w:rsidRPr="00604C4B">
        <w:rPr>
          <w:rFonts w:cs="Arial"/>
          <w:lang w:val="en-US"/>
        </w:rPr>
        <w:t>1</w:t>
      </w:r>
      <w:r w:rsidRPr="00604C4B">
        <w:rPr>
          <w:rFonts w:cs="Arial"/>
        </w:rPr>
        <w:t xml:space="preserve"> Report</w:t>
      </w:r>
      <w:bookmarkEnd w:id="12"/>
    </w:p>
    <w:p w14:paraId="4AF7FDC2" w14:textId="77777777" w:rsidR="00DB16CD" w:rsidRPr="00604C4B" w:rsidRDefault="00DB16CD" w:rsidP="00DB16CD">
      <w:pPr>
        <w:rPr>
          <w:rFonts w:ascii="Arial" w:hAnsi="Arial" w:cs="Arial"/>
          <w:sz w:val="24"/>
          <w:szCs w:val="24"/>
        </w:rPr>
      </w:pPr>
      <w:r w:rsidRPr="00604C4B">
        <w:rPr>
          <w:rFonts w:ascii="Arial" w:hAnsi="Arial" w:cs="Arial"/>
          <w:sz w:val="24"/>
          <w:szCs w:val="24"/>
        </w:rPr>
        <w:t>Tables 1 and 2 also document conformance with:</w:t>
      </w:r>
    </w:p>
    <w:p w14:paraId="26CEE653" w14:textId="77777777" w:rsidR="00DB16CD" w:rsidRPr="00604C4B" w:rsidRDefault="00DB16CD" w:rsidP="00DB16CD">
      <w:pPr>
        <w:numPr>
          <w:ilvl w:val="0"/>
          <w:numId w:val="26"/>
        </w:numPr>
        <w:spacing w:after="0" w:line="240" w:lineRule="auto"/>
        <w:rPr>
          <w:rFonts w:ascii="Arial" w:hAnsi="Arial" w:cs="Arial"/>
          <w:sz w:val="24"/>
          <w:szCs w:val="24"/>
        </w:rPr>
      </w:pPr>
      <w:r w:rsidRPr="00604C4B">
        <w:rPr>
          <w:rFonts w:ascii="Arial" w:hAnsi="Arial" w:cs="Arial"/>
          <w:sz w:val="24"/>
          <w:szCs w:val="24"/>
        </w:rPr>
        <w:t>Revised Section 508: Chapter 5 – 501.1 Scope, 504.2 Content Creation or Editing, and Chapter 6 – 602.3 Electronic Support Documentation.</w:t>
      </w:r>
    </w:p>
    <w:p w14:paraId="6A66D8BD" w14:textId="77777777" w:rsidR="00DB16CD" w:rsidRPr="00604C4B" w:rsidRDefault="00DB16CD" w:rsidP="00DB16CD">
      <w:pPr>
        <w:spacing w:before="240" w:after="0" w:line="240" w:lineRule="auto"/>
        <w:rPr>
          <w:rFonts w:ascii="Arial" w:hAnsi="Arial" w:cs="Arial"/>
          <w:sz w:val="24"/>
          <w:szCs w:val="24"/>
        </w:rPr>
      </w:pPr>
      <w:r w:rsidRPr="00604C4B">
        <w:rPr>
          <w:rFonts w:ascii="Arial" w:hAnsi="Arial" w:cs="Arial"/>
          <w:color w:val="000000"/>
          <w:sz w:val="24"/>
          <w:szCs w:val="24"/>
        </w:rPr>
        <w:t>Note: When reporting on conformance with the WCAG 2.1 Success Criteria, they are scoped for full pages, complete processes, and accessibility-supported ways of using technology as documented in the</w:t>
      </w:r>
      <w:r w:rsidRPr="00604C4B">
        <w:rPr>
          <w:rFonts w:ascii="Arial" w:hAnsi="Arial" w:cs="Arial"/>
          <w:color w:val="FF0000"/>
          <w:sz w:val="24"/>
          <w:szCs w:val="24"/>
        </w:rPr>
        <w:t xml:space="preserve"> </w:t>
      </w:r>
      <w:hyperlink r:id="rId13" w:anchor="conformance-reqs" w:history="1">
        <w:r w:rsidRPr="00604C4B">
          <w:rPr>
            <w:rStyle w:val="Hyperlink"/>
            <w:rFonts w:ascii="Arial" w:hAnsi="Arial" w:cs="Arial"/>
            <w:sz w:val="24"/>
            <w:szCs w:val="24"/>
          </w:rPr>
          <w:t>WCAG 2.1 Conformance Requirements</w:t>
        </w:r>
      </w:hyperlink>
      <w:r w:rsidRPr="00604C4B">
        <w:rPr>
          <w:rFonts w:ascii="Arial" w:hAnsi="Arial" w:cs="Arial"/>
          <w:sz w:val="24"/>
          <w:szCs w:val="24"/>
        </w:rPr>
        <w:t>.</w:t>
      </w:r>
    </w:p>
    <w:p w14:paraId="193496FE" w14:textId="77777777" w:rsidR="00327269" w:rsidRPr="00604C4B" w:rsidRDefault="00327269" w:rsidP="00327269">
      <w:pPr>
        <w:spacing w:line="240" w:lineRule="auto"/>
        <w:rPr>
          <w:rFonts w:ascii="Arial" w:eastAsia="Times New Roman" w:hAnsi="Arial" w:cs="Arial"/>
          <w:sz w:val="24"/>
          <w:szCs w:val="24"/>
        </w:rPr>
      </w:pPr>
    </w:p>
    <w:p w14:paraId="1191511D" w14:textId="0E295FE0" w:rsidR="003D2163" w:rsidRPr="00604C4B" w:rsidRDefault="003D2163" w:rsidP="00B83919">
      <w:pPr>
        <w:pStyle w:val="Heading3"/>
        <w:rPr>
          <w:rFonts w:ascii="Arial" w:hAnsi="Arial" w:cs="Arial"/>
          <w:b w:val="0"/>
        </w:rPr>
      </w:pPr>
      <w:bookmarkStart w:id="13" w:name="_Toc512938931"/>
      <w:r w:rsidRPr="00604C4B">
        <w:rPr>
          <w:rFonts w:ascii="Arial" w:hAnsi="Arial" w:cs="Arial"/>
        </w:rPr>
        <w:lastRenderedPageBreak/>
        <w:t xml:space="preserve">Table 1: </w:t>
      </w:r>
      <w:r w:rsidR="00327269" w:rsidRPr="00604C4B">
        <w:rPr>
          <w:rFonts w:ascii="Arial" w:hAnsi="Arial" w:cs="Arial"/>
        </w:rPr>
        <w:t xml:space="preserve">Success </w:t>
      </w:r>
      <w:r w:rsidRPr="00604C4B">
        <w:rPr>
          <w:rFonts w:ascii="Arial" w:hAnsi="Arial" w:cs="Arial"/>
        </w:rPr>
        <w:t>Criteria, Level A</w:t>
      </w:r>
      <w:bookmarkEnd w:id="13"/>
    </w:p>
    <w:p w14:paraId="0EE179EA" w14:textId="77777777" w:rsidR="003D2163" w:rsidRPr="002F4F4D" w:rsidRDefault="003D2163" w:rsidP="00270F56">
      <w:pPr>
        <w:rPr>
          <w:rFonts w:cs="Calibri"/>
        </w:rPr>
      </w:pPr>
      <w:r w:rsidRPr="002F4F4D">
        <w:rPr>
          <w:rFonts w:cs="Calibri"/>
        </w:rPr>
        <w:t>Notes:</w:t>
      </w:r>
    </w:p>
    <w:tbl>
      <w:tblPr>
        <w:tblW w:w="4997" w:type="pct"/>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2"/>
        <w:gridCol w:w="2984"/>
        <w:gridCol w:w="6590"/>
        <w:gridCol w:w="9"/>
      </w:tblGrid>
      <w:tr w:rsidR="001456D9" w:rsidRPr="002F4F4D" w14:paraId="37854785" w14:textId="77777777" w:rsidTr="009E2829">
        <w:trPr>
          <w:trHeight w:val="285"/>
          <w:tblHeader/>
          <w:tblCellSpacing w:w="0" w:type="dxa"/>
        </w:trPr>
        <w:tc>
          <w:tcPr>
            <w:tcW w:w="1667" w:type="pct"/>
            <w:tcBorders>
              <w:top w:val="outset" w:sz="6" w:space="0" w:color="auto"/>
              <w:left w:val="outset" w:sz="6" w:space="0" w:color="auto"/>
              <w:bottom w:val="outset" w:sz="6" w:space="0" w:color="auto"/>
              <w:right w:val="outset" w:sz="6" w:space="0" w:color="auto"/>
            </w:tcBorders>
            <w:shd w:val="clear" w:color="auto" w:fill="AEAAAA"/>
          </w:tcPr>
          <w:p w14:paraId="406C8B53" w14:textId="61A09847" w:rsidR="001456D9" w:rsidRPr="009E2829" w:rsidRDefault="001456D9" w:rsidP="009E2829">
            <w:pPr>
              <w:spacing w:after="0" w:line="240" w:lineRule="auto"/>
              <w:ind w:left="-15" w:firstLine="15"/>
              <w:jc w:val="center"/>
              <w:rPr>
                <w:rFonts w:ascii="Arial" w:eastAsia="Times New Roman" w:hAnsi="Arial" w:cs="Arial"/>
                <w:b/>
                <w:bCs/>
                <w:sz w:val="24"/>
                <w:szCs w:val="24"/>
              </w:rPr>
            </w:pPr>
            <w:r w:rsidRPr="009E2829">
              <w:rPr>
                <w:rFonts w:ascii="Arial" w:eastAsia="Times New Roman" w:hAnsi="Arial" w:cs="Arial"/>
                <w:b/>
                <w:bCs/>
                <w:sz w:val="24"/>
                <w:szCs w:val="24"/>
              </w:rPr>
              <w:t>Criteria</w:t>
            </w:r>
          </w:p>
        </w:tc>
        <w:tc>
          <w:tcPr>
            <w:tcW w:w="1038" w:type="pct"/>
            <w:tcBorders>
              <w:top w:val="outset" w:sz="6" w:space="0" w:color="auto"/>
              <w:left w:val="outset" w:sz="6" w:space="0" w:color="auto"/>
              <w:bottom w:val="outset" w:sz="6" w:space="0" w:color="auto"/>
              <w:right w:val="outset" w:sz="6" w:space="0" w:color="auto"/>
            </w:tcBorders>
            <w:shd w:val="clear" w:color="auto" w:fill="AEAAAA"/>
          </w:tcPr>
          <w:p w14:paraId="2917EA99" w14:textId="218F4A32" w:rsidR="001456D9" w:rsidRPr="00F20BBA" w:rsidRDefault="001456D9" w:rsidP="009E2829">
            <w:pPr>
              <w:spacing w:after="0" w:line="240" w:lineRule="auto"/>
              <w:ind w:left="-15" w:firstLine="15"/>
              <w:jc w:val="center"/>
              <w:rPr>
                <w:rFonts w:ascii="Arial" w:eastAsia="Times New Roman" w:hAnsi="Arial" w:cs="Arial"/>
                <w:b/>
                <w:bCs/>
                <w:sz w:val="24"/>
                <w:szCs w:val="24"/>
              </w:rPr>
            </w:pPr>
            <w:r w:rsidRPr="00F20BBA">
              <w:rPr>
                <w:rFonts w:ascii="Arial" w:eastAsia="Times New Roman" w:hAnsi="Arial" w:cs="Arial"/>
                <w:b/>
                <w:bCs/>
                <w:sz w:val="24"/>
                <w:szCs w:val="24"/>
              </w:rPr>
              <w:t>Conformance level</w:t>
            </w:r>
          </w:p>
        </w:tc>
        <w:tc>
          <w:tcPr>
            <w:tcW w:w="2295"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502BB32B" w14:textId="6A92BCDA" w:rsidR="001456D9" w:rsidRPr="009E2829" w:rsidRDefault="001456D9" w:rsidP="009E2829">
            <w:pPr>
              <w:spacing w:after="0" w:line="240" w:lineRule="auto"/>
              <w:ind w:left="-15" w:firstLine="15"/>
              <w:jc w:val="center"/>
              <w:rPr>
                <w:rFonts w:ascii="Arial" w:eastAsia="Times New Roman" w:hAnsi="Arial" w:cs="Arial"/>
                <w:b/>
                <w:bCs/>
                <w:sz w:val="24"/>
                <w:szCs w:val="24"/>
              </w:rPr>
            </w:pPr>
            <w:r w:rsidRPr="009E2829">
              <w:rPr>
                <w:rFonts w:ascii="Arial" w:eastAsia="Times New Roman" w:hAnsi="Arial" w:cs="Arial"/>
                <w:b/>
                <w:bCs/>
                <w:sz w:val="24"/>
                <w:szCs w:val="24"/>
              </w:rPr>
              <w:t>Remarks and Explanations</w:t>
            </w:r>
          </w:p>
        </w:tc>
      </w:tr>
      <w:tr w:rsidR="001456D9" w:rsidRPr="002F4F4D" w14:paraId="5E61BC50"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68FED63A" w14:textId="77777777" w:rsidR="001456D9" w:rsidRPr="002F4F4D" w:rsidRDefault="000B0277" w:rsidP="002F4F4D">
            <w:pPr>
              <w:spacing w:after="0" w:line="240" w:lineRule="auto"/>
              <w:rPr>
                <w:rFonts w:eastAsia="Times New Roman" w:cs="Calibri"/>
                <w:b/>
              </w:rPr>
            </w:pPr>
            <w:hyperlink r:id="rId14" w:anchor="text-equiv-all" w:history="1">
              <w:r w:rsidR="001456D9" w:rsidRPr="002F4F4D">
                <w:rPr>
                  <w:rStyle w:val="Hyperlink"/>
                  <w:rFonts w:eastAsia="Times New Roman" w:cs="Calibri"/>
                  <w:b/>
                  <w:bCs/>
                </w:rPr>
                <w:t xml:space="preserve">1.1.1 </w:t>
              </w:r>
              <w:r w:rsidR="001456D9" w:rsidRPr="002F4F4D">
                <w:rPr>
                  <w:rStyle w:val="Hyperlink"/>
                  <w:rFonts w:eastAsia="Times New Roman" w:cs="Calibri"/>
                  <w:b/>
                </w:rPr>
                <w:t>Non-text Content</w:t>
              </w:r>
            </w:hyperlink>
            <w:r w:rsidR="001456D9" w:rsidRPr="002F4F4D">
              <w:rPr>
                <w:rFonts w:cs="Calibri"/>
              </w:rPr>
              <w:t xml:space="preserve"> (Level A)</w:t>
            </w:r>
          </w:p>
          <w:p w14:paraId="136D4FA8"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6B9AAF0B"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283A2844"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314AFDD4" w14:textId="77777777" w:rsidR="004C4733" w:rsidRPr="002F4F4D" w:rsidRDefault="001456D9" w:rsidP="002F4F4D">
            <w:pPr>
              <w:numPr>
                <w:ilvl w:val="0"/>
                <w:numId w:val="29"/>
              </w:numPr>
              <w:spacing w:after="0" w:line="240" w:lineRule="auto"/>
              <w:ind w:left="1080"/>
              <w:rPr>
                <w:rFonts w:cs="Calibri"/>
                <w:color w:val="000000"/>
              </w:rPr>
            </w:pPr>
            <w:r w:rsidRPr="002F4F4D">
              <w:rPr>
                <w:rFonts w:eastAsia="Times New Roman" w:cs="Calibri"/>
                <w:bCs/>
              </w:rPr>
              <w:t>504.2 (Authoring Tool)</w:t>
            </w:r>
          </w:p>
          <w:p w14:paraId="150B57E8" w14:textId="007C07FC" w:rsidR="001456D9" w:rsidRPr="002F4F4D" w:rsidRDefault="001456D9" w:rsidP="002F4F4D">
            <w:pPr>
              <w:numPr>
                <w:ilvl w:val="0"/>
                <w:numId w:val="29"/>
              </w:numPr>
              <w:spacing w:after="0" w:line="240" w:lineRule="auto"/>
              <w:ind w:left="1080"/>
              <w:rPr>
                <w:rFonts w:cs="Calibri"/>
                <w:color w:val="000000"/>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453DE7CA" w14:textId="037D5F71" w:rsidR="001456D9" w:rsidRPr="00F20BBA" w:rsidRDefault="001456D9" w:rsidP="002F4F4D">
            <w:pPr>
              <w:spacing w:after="0" w:line="240" w:lineRule="auto"/>
              <w:rPr>
                <w:rFonts w:cs="Calibri"/>
                <w:b/>
                <w:color w:val="000000"/>
              </w:rPr>
            </w:pPr>
            <w:r w:rsidRPr="00F20BBA">
              <w:rPr>
                <w:rFonts w:eastAsia="Times New Roman" w:cs="Calibri"/>
                <w:b/>
              </w:rPr>
              <w:t xml:space="preserve">Web: </w:t>
            </w:r>
            <w:r w:rsidR="004C4733" w:rsidRPr="00F20BBA">
              <w:rPr>
                <w:rFonts w:eastAsia="Times New Roman" w:cs="Calibri"/>
                <w:b/>
              </w:rPr>
              <w:t>Partially Supports</w:t>
            </w:r>
          </w:p>
        </w:tc>
        <w:tc>
          <w:tcPr>
            <w:tcW w:w="2292" w:type="pct"/>
            <w:tcBorders>
              <w:top w:val="outset" w:sz="6" w:space="0" w:color="auto"/>
              <w:left w:val="outset" w:sz="6" w:space="0" w:color="auto"/>
              <w:bottom w:val="outset" w:sz="6" w:space="0" w:color="auto"/>
              <w:right w:val="outset" w:sz="6" w:space="0" w:color="auto"/>
            </w:tcBorders>
            <w:shd w:val="clear" w:color="auto" w:fill="auto"/>
            <w:hideMark/>
          </w:tcPr>
          <w:p w14:paraId="31F04A4D" w14:textId="0605ED87" w:rsidR="001456D9" w:rsidRPr="002F4F4D" w:rsidRDefault="001456D9" w:rsidP="002F4F4D">
            <w:pPr>
              <w:pStyle w:val="NormalWeb"/>
              <w:spacing w:before="0" w:beforeAutospacing="0" w:after="200" w:afterAutospacing="0"/>
              <w:rPr>
                <w:rFonts w:ascii="Calibri" w:hAnsi="Calibri" w:cs="Calibri"/>
              </w:rPr>
            </w:pPr>
            <w:r w:rsidRPr="002F4F4D">
              <w:rPr>
                <w:rFonts w:ascii="Calibri" w:hAnsi="Calibri" w:cs="Calibri"/>
                <w:color w:val="000000"/>
                <w:sz w:val="22"/>
                <w:szCs w:val="22"/>
              </w:rPr>
              <w:t>Most of the images have a meaningful alternative (alt) text description. Non-relevant or decorative images have “null” alt attributes and/or are inserted as a background image.</w:t>
            </w:r>
          </w:p>
          <w:p w14:paraId="6A5F4728" w14:textId="77777777" w:rsidR="001456D9" w:rsidRPr="002F4F4D" w:rsidRDefault="001456D9" w:rsidP="002F4F4D">
            <w:pPr>
              <w:rPr>
                <w:rFonts w:eastAsia="Times New Roman" w:cs="Calibri"/>
                <w:color w:val="000000"/>
              </w:rPr>
            </w:pPr>
            <w:r w:rsidRPr="002F4F4D">
              <w:rPr>
                <w:rFonts w:eastAsia="Times New Roman" w:cs="Calibri"/>
                <w:color w:val="000000"/>
              </w:rPr>
              <w:t>However, there are exceptions:</w:t>
            </w:r>
          </w:p>
          <w:p w14:paraId="6439CBE8" w14:textId="77777777" w:rsidR="001456D9" w:rsidRPr="002F4F4D" w:rsidRDefault="001456D9" w:rsidP="002F4F4D">
            <w:pPr>
              <w:pStyle w:val="ListParagraph"/>
              <w:numPr>
                <w:ilvl w:val="0"/>
                <w:numId w:val="15"/>
              </w:numPr>
              <w:ind w:left="568" w:hanging="284"/>
              <w:rPr>
                <w:rFonts w:eastAsia="Times New Roman" w:cs="Calibri"/>
              </w:rPr>
            </w:pPr>
            <w:r w:rsidRPr="002F4F4D">
              <w:rPr>
                <w:rFonts w:eastAsia="Times New Roman" w:cs="Calibri"/>
                <w:color w:val="000000"/>
              </w:rPr>
              <w:t>Text alternative does not include essential text in image in the “Book Detail” page.</w:t>
            </w:r>
          </w:p>
          <w:p w14:paraId="298A4AA7" w14:textId="77777777" w:rsidR="001456D9" w:rsidRDefault="001456D9" w:rsidP="002F4F4D">
            <w:pPr>
              <w:pStyle w:val="ListParagraph"/>
              <w:numPr>
                <w:ilvl w:val="0"/>
                <w:numId w:val="15"/>
              </w:numPr>
              <w:ind w:left="568" w:hanging="284"/>
              <w:rPr>
                <w:rFonts w:eastAsia="Times New Roman" w:cs="Calibri"/>
              </w:rPr>
            </w:pPr>
            <w:r w:rsidRPr="002F4F4D">
              <w:rPr>
                <w:rFonts w:eastAsia="Times New Roman" w:cs="Calibri"/>
              </w:rPr>
              <w:t>Text alternative is not present for few informative images in the “Add Recommendation” page.</w:t>
            </w:r>
          </w:p>
          <w:p w14:paraId="03392853" w14:textId="77777777" w:rsidR="00954695" w:rsidRDefault="00954695" w:rsidP="00954695">
            <w:pPr>
              <w:pStyle w:val="ListParagraph"/>
              <w:rPr>
                <w:rFonts w:eastAsia="Times New Roman" w:cs="Calibri"/>
              </w:rPr>
            </w:pPr>
          </w:p>
          <w:p w14:paraId="18505F39" w14:textId="6C26F133" w:rsidR="00954695" w:rsidRPr="002F4F4D" w:rsidRDefault="00954695" w:rsidP="00954695">
            <w:pPr>
              <w:pStyle w:val="ListParagraph"/>
              <w:ind w:left="0"/>
              <w:rPr>
                <w:rFonts w:eastAsia="Times New Roman" w:cs="Calibri"/>
              </w:rPr>
            </w:pPr>
            <w:r>
              <w:rPr>
                <w:rFonts w:eastAsia="Times New Roman" w:cs="Arial"/>
              </w:rPr>
              <w:t>Compliance of this standard was validated with Firefox/NVDA.</w:t>
            </w:r>
          </w:p>
        </w:tc>
      </w:tr>
      <w:tr w:rsidR="001456D9" w:rsidRPr="002F4F4D" w14:paraId="79664015"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33B3941D" w14:textId="77777777" w:rsidR="001456D9" w:rsidRPr="002F4F4D" w:rsidRDefault="000B0277" w:rsidP="002F4F4D">
            <w:pPr>
              <w:spacing w:after="0" w:line="240" w:lineRule="auto"/>
              <w:rPr>
                <w:rFonts w:eastAsia="Times New Roman" w:cs="Calibri"/>
                <w:b/>
              </w:rPr>
            </w:pPr>
            <w:hyperlink r:id="rId15" w:anchor="media-equiv-av-only-alt" w:history="1">
              <w:r w:rsidR="001456D9" w:rsidRPr="002F4F4D">
                <w:rPr>
                  <w:rStyle w:val="Hyperlink"/>
                  <w:rFonts w:eastAsia="Times New Roman" w:cs="Calibri"/>
                  <w:b/>
                </w:rPr>
                <w:t>1.2.1 Audio-only and Video-only (Prerecorded)</w:t>
              </w:r>
            </w:hyperlink>
            <w:r w:rsidR="001456D9" w:rsidRPr="002F4F4D">
              <w:rPr>
                <w:rFonts w:cs="Calibri"/>
              </w:rPr>
              <w:t xml:space="preserve"> (Level A)</w:t>
            </w:r>
          </w:p>
          <w:p w14:paraId="0B45ECF0"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5181FDB9"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02EF8950"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1808D050" w14:textId="77777777" w:rsidR="00344988" w:rsidRPr="002F4F4D" w:rsidRDefault="001456D9" w:rsidP="002F4F4D">
            <w:pPr>
              <w:numPr>
                <w:ilvl w:val="0"/>
                <w:numId w:val="29"/>
              </w:numPr>
              <w:spacing w:after="0" w:line="240" w:lineRule="auto"/>
              <w:ind w:left="1080"/>
              <w:rPr>
                <w:rFonts w:cs="Calibri"/>
                <w:color w:val="000000"/>
              </w:rPr>
            </w:pPr>
            <w:r w:rsidRPr="002F4F4D">
              <w:rPr>
                <w:rFonts w:eastAsia="Times New Roman" w:cs="Calibri"/>
                <w:bCs/>
              </w:rPr>
              <w:t>504.2 (Authoring Tool)</w:t>
            </w:r>
          </w:p>
          <w:p w14:paraId="45D80857" w14:textId="15C0945F" w:rsidR="001456D9" w:rsidRPr="002F4F4D" w:rsidRDefault="001456D9" w:rsidP="002F4F4D">
            <w:pPr>
              <w:numPr>
                <w:ilvl w:val="0"/>
                <w:numId w:val="29"/>
              </w:numPr>
              <w:spacing w:after="0" w:line="240" w:lineRule="auto"/>
              <w:ind w:left="1080"/>
              <w:rPr>
                <w:rFonts w:cs="Calibri"/>
                <w:color w:val="000000"/>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4B427596" w14:textId="20CFDD3A" w:rsidR="001456D9" w:rsidRPr="00F20BBA" w:rsidRDefault="001456D9" w:rsidP="002F4F4D">
            <w:pPr>
              <w:spacing w:after="0" w:line="240" w:lineRule="auto"/>
              <w:rPr>
                <w:rFonts w:cs="Calibri"/>
                <w:b/>
                <w:color w:val="000000"/>
              </w:rPr>
            </w:pPr>
            <w:r w:rsidRPr="00F20BBA">
              <w:rPr>
                <w:rFonts w:eastAsia="Times New Roman" w:cs="Calibri"/>
                <w:b/>
              </w:rPr>
              <w:t xml:space="preserve">Web: </w:t>
            </w:r>
            <w:r w:rsidR="00344988"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hideMark/>
          </w:tcPr>
          <w:p w14:paraId="771F971D" w14:textId="77777777" w:rsidR="001456D9" w:rsidRDefault="001456D9" w:rsidP="002F4F4D">
            <w:pPr>
              <w:spacing w:after="0" w:line="240" w:lineRule="auto"/>
              <w:rPr>
                <w:rFonts w:cs="Calibri"/>
                <w:color w:val="000000"/>
              </w:rPr>
            </w:pPr>
            <w:r w:rsidRPr="002F4F4D">
              <w:rPr>
                <w:rFonts w:cs="Calibri"/>
                <w:color w:val="000000"/>
              </w:rPr>
              <w:t>The website does not contain prerecorded audio-only or video-only media.</w:t>
            </w:r>
          </w:p>
          <w:p w14:paraId="072D8711" w14:textId="77777777" w:rsidR="00954695" w:rsidRDefault="00954695" w:rsidP="002F4F4D">
            <w:pPr>
              <w:spacing w:after="0" w:line="240" w:lineRule="auto"/>
              <w:rPr>
                <w:rFonts w:eastAsia="Times New Roman" w:cs="Calibri"/>
              </w:rPr>
            </w:pPr>
          </w:p>
          <w:p w14:paraId="245F5C57" w14:textId="0D312E4D" w:rsidR="00954695"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5D8BFC03"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165B0678" w14:textId="77777777" w:rsidR="001456D9" w:rsidRPr="002F4F4D" w:rsidRDefault="000B0277" w:rsidP="002F4F4D">
            <w:pPr>
              <w:spacing w:after="0" w:line="240" w:lineRule="auto"/>
              <w:rPr>
                <w:rFonts w:eastAsia="Times New Roman" w:cs="Calibri"/>
                <w:b/>
              </w:rPr>
            </w:pPr>
            <w:hyperlink r:id="rId16" w:anchor="media-equiv-captions" w:history="1">
              <w:r w:rsidR="001456D9" w:rsidRPr="002F4F4D">
                <w:rPr>
                  <w:rStyle w:val="Hyperlink"/>
                  <w:rFonts w:eastAsia="Times New Roman" w:cs="Calibri"/>
                  <w:b/>
                </w:rPr>
                <w:t>1.2.2 Captions (Prerecorded)</w:t>
              </w:r>
            </w:hyperlink>
            <w:r w:rsidR="001456D9" w:rsidRPr="002F4F4D">
              <w:rPr>
                <w:rFonts w:cs="Calibri"/>
              </w:rPr>
              <w:t xml:space="preserve"> (Level A)</w:t>
            </w:r>
          </w:p>
          <w:p w14:paraId="3D13D61A"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17CCFE75"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2E4A8F05" w14:textId="77777777" w:rsidR="001456D9" w:rsidRPr="002F4F4D" w:rsidRDefault="001456D9" w:rsidP="002F4F4D">
            <w:pPr>
              <w:numPr>
                <w:ilvl w:val="0"/>
                <w:numId w:val="29"/>
              </w:numPr>
              <w:spacing w:after="0" w:line="240" w:lineRule="auto"/>
              <w:ind w:left="1080"/>
              <w:rPr>
                <w:rFonts w:eastAsia="Times New Roman" w:cs="Calibri"/>
                <w:bCs/>
              </w:rPr>
            </w:pPr>
            <w:r w:rsidRPr="002F4F4D">
              <w:rPr>
                <w:rFonts w:eastAsia="Times New Roman" w:cs="Calibri"/>
              </w:rPr>
              <w:t xml:space="preserve">501 (Web)(Software) </w:t>
            </w:r>
          </w:p>
          <w:p w14:paraId="1CE9690F" w14:textId="77777777" w:rsidR="000E1482" w:rsidRPr="002F4F4D" w:rsidRDefault="001456D9" w:rsidP="002F4F4D">
            <w:pPr>
              <w:numPr>
                <w:ilvl w:val="0"/>
                <w:numId w:val="29"/>
              </w:numPr>
              <w:spacing w:after="0" w:line="240" w:lineRule="auto"/>
              <w:ind w:left="1080"/>
              <w:rPr>
                <w:rFonts w:cs="Calibri"/>
                <w:color w:val="000000"/>
              </w:rPr>
            </w:pPr>
            <w:r w:rsidRPr="002F4F4D">
              <w:rPr>
                <w:rFonts w:eastAsia="Times New Roman" w:cs="Calibri"/>
                <w:bCs/>
              </w:rPr>
              <w:t>504.2 (Authoring Tool)</w:t>
            </w:r>
          </w:p>
          <w:p w14:paraId="70EFB0FF" w14:textId="0864C515" w:rsidR="001456D9" w:rsidRPr="002F4F4D" w:rsidRDefault="001456D9" w:rsidP="002F4F4D">
            <w:pPr>
              <w:numPr>
                <w:ilvl w:val="0"/>
                <w:numId w:val="29"/>
              </w:numPr>
              <w:spacing w:after="0" w:line="240" w:lineRule="auto"/>
              <w:ind w:left="1080"/>
              <w:rPr>
                <w:rFonts w:cs="Calibri"/>
                <w:color w:val="000000"/>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262A043F" w14:textId="2DF0046A" w:rsidR="001456D9" w:rsidRPr="00F20BBA" w:rsidRDefault="001456D9" w:rsidP="002F4F4D">
            <w:pPr>
              <w:spacing w:after="0" w:line="240" w:lineRule="auto"/>
              <w:rPr>
                <w:rFonts w:cs="Calibri"/>
                <w:b/>
                <w:color w:val="000000"/>
              </w:rPr>
            </w:pPr>
            <w:r w:rsidRPr="00F20BBA">
              <w:rPr>
                <w:rFonts w:eastAsia="Times New Roman" w:cs="Calibri"/>
                <w:b/>
              </w:rPr>
              <w:t xml:space="preserve">Web: </w:t>
            </w:r>
            <w:r w:rsidR="000E1482"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hideMark/>
          </w:tcPr>
          <w:p w14:paraId="5832BFCB" w14:textId="77777777" w:rsidR="001456D9" w:rsidRDefault="001456D9" w:rsidP="002F4F4D">
            <w:pPr>
              <w:spacing w:after="0" w:line="240" w:lineRule="auto"/>
              <w:rPr>
                <w:rFonts w:cs="Calibri"/>
                <w:color w:val="000000"/>
              </w:rPr>
            </w:pPr>
            <w:r w:rsidRPr="002F4F4D">
              <w:rPr>
                <w:rFonts w:cs="Calibri"/>
                <w:color w:val="000000"/>
              </w:rPr>
              <w:t>The website does not contain prerecorded audio content in the video.</w:t>
            </w:r>
          </w:p>
          <w:p w14:paraId="21DCA729" w14:textId="77777777" w:rsidR="00954695" w:rsidRDefault="00954695" w:rsidP="002F4F4D">
            <w:pPr>
              <w:spacing w:after="0" w:line="240" w:lineRule="auto"/>
              <w:rPr>
                <w:rFonts w:eastAsia="Times New Roman" w:cs="Calibri"/>
              </w:rPr>
            </w:pPr>
          </w:p>
          <w:p w14:paraId="521A7F21" w14:textId="29059A9A" w:rsidR="00954695"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7FBDA6B7"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555FBF15" w14:textId="77777777" w:rsidR="001456D9" w:rsidRPr="002F4F4D" w:rsidRDefault="000B0277" w:rsidP="002F4F4D">
            <w:pPr>
              <w:spacing w:after="0" w:line="240" w:lineRule="auto"/>
              <w:rPr>
                <w:rFonts w:eastAsia="Times New Roman" w:cs="Calibri"/>
                <w:b/>
              </w:rPr>
            </w:pPr>
            <w:hyperlink r:id="rId17" w:anchor="media-equiv-audio-desc" w:history="1">
              <w:r w:rsidR="001456D9" w:rsidRPr="002F4F4D">
                <w:rPr>
                  <w:rStyle w:val="Hyperlink"/>
                  <w:rFonts w:eastAsia="Times New Roman" w:cs="Calibri"/>
                  <w:b/>
                </w:rPr>
                <w:t>1.2.3 Audio Description or Media Alternative (Prerecorded)</w:t>
              </w:r>
            </w:hyperlink>
            <w:r w:rsidR="001456D9" w:rsidRPr="002F4F4D">
              <w:rPr>
                <w:rFonts w:cs="Calibri"/>
              </w:rPr>
              <w:t xml:space="preserve"> (Level A)</w:t>
            </w:r>
          </w:p>
          <w:p w14:paraId="55326EFB"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63BA1820"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753C724B" w14:textId="77777777" w:rsidR="001456D9" w:rsidRPr="002F4F4D" w:rsidRDefault="001456D9" w:rsidP="002F4F4D">
            <w:pPr>
              <w:numPr>
                <w:ilvl w:val="0"/>
                <w:numId w:val="29"/>
              </w:numPr>
              <w:spacing w:after="0" w:line="240" w:lineRule="auto"/>
              <w:ind w:left="1080"/>
              <w:rPr>
                <w:rFonts w:eastAsia="Times New Roman" w:cs="Calibri"/>
                <w:bCs/>
              </w:rPr>
            </w:pPr>
            <w:r w:rsidRPr="002F4F4D">
              <w:rPr>
                <w:rFonts w:eastAsia="Times New Roman" w:cs="Calibri"/>
              </w:rPr>
              <w:t xml:space="preserve">501 (Web)(Software) </w:t>
            </w:r>
          </w:p>
          <w:p w14:paraId="1333F963" w14:textId="77777777" w:rsidR="00B03FE3" w:rsidRPr="002F4F4D" w:rsidRDefault="001456D9" w:rsidP="002F4F4D">
            <w:pPr>
              <w:numPr>
                <w:ilvl w:val="0"/>
                <w:numId w:val="29"/>
              </w:numPr>
              <w:spacing w:after="0" w:line="240" w:lineRule="auto"/>
              <w:ind w:left="1080"/>
              <w:rPr>
                <w:rFonts w:cs="Calibri"/>
                <w:color w:val="000000"/>
              </w:rPr>
            </w:pPr>
            <w:r w:rsidRPr="002F4F4D">
              <w:rPr>
                <w:rFonts w:eastAsia="Times New Roman" w:cs="Calibri"/>
                <w:bCs/>
              </w:rPr>
              <w:t>504.2 (Authoring Tool)</w:t>
            </w:r>
          </w:p>
          <w:p w14:paraId="12872D8E" w14:textId="0118103F" w:rsidR="001456D9" w:rsidRPr="002F4F4D" w:rsidRDefault="001456D9" w:rsidP="002F4F4D">
            <w:pPr>
              <w:numPr>
                <w:ilvl w:val="0"/>
                <w:numId w:val="29"/>
              </w:numPr>
              <w:spacing w:after="0" w:line="240" w:lineRule="auto"/>
              <w:ind w:left="1080"/>
              <w:rPr>
                <w:rFonts w:cs="Calibri"/>
                <w:color w:val="000000"/>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3471ADD2" w14:textId="1C047052" w:rsidR="001456D9" w:rsidRPr="00F20BBA" w:rsidRDefault="001456D9" w:rsidP="002F4F4D">
            <w:pPr>
              <w:spacing w:after="0" w:line="240" w:lineRule="auto"/>
              <w:rPr>
                <w:rFonts w:cs="Calibri"/>
                <w:b/>
                <w:color w:val="000000"/>
              </w:rPr>
            </w:pPr>
            <w:r w:rsidRPr="00F20BBA">
              <w:rPr>
                <w:rFonts w:eastAsia="Times New Roman" w:cs="Calibri"/>
                <w:b/>
              </w:rPr>
              <w:t xml:space="preserve">Web: </w:t>
            </w:r>
            <w:r w:rsidR="00B03FE3"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hideMark/>
          </w:tcPr>
          <w:p w14:paraId="054B0F93" w14:textId="77777777" w:rsidR="001456D9" w:rsidRDefault="001456D9" w:rsidP="002F4F4D">
            <w:pPr>
              <w:spacing w:after="0" w:line="240" w:lineRule="auto"/>
              <w:rPr>
                <w:rFonts w:cs="Calibri"/>
                <w:color w:val="000000"/>
              </w:rPr>
            </w:pPr>
            <w:r w:rsidRPr="002F4F4D">
              <w:rPr>
                <w:rFonts w:cs="Calibri"/>
                <w:color w:val="000000"/>
              </w:rPr>
              <w:t>The website does not contain prerecorded video content.</w:t>
            </w:r>
          </w:p>
          <w:p w14:paraId="5FD494A5" w14:textId="77777777" w:rsidR="00954695" w:rsidRDefault="00954695" w:rsidP="002F4F4D">
            <w:pPr>
              <w:spacing w:after="0" w:line="240" w:lineRule="auto"/>
              <w:rPr>
                <w:rFonts w:eastAsia="Times New Roman" w:cs="Calibri"/>
              </w:rPr>
            </w:pPr>
          </w:p>
          <w:p w14:paraId="09B1A96E" w14:textId="79575CF3" w:rsidR="00954695"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6509C641"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776AD043" w14:textId="77777777" w:rsidR="001456D9" w:rsidRPr="002F4F4D" w:rsidRDefault="000B0277" w:rsidP="002F4F4D">
            <w:pPr>
              <w:spacing w:after="0" w:line="240" w:lineRule="auto"/>
              <w:rPr>
                <w:rFonts w:eastAsia="Times New Roman" w:cs="Calibri"/>
                <w:b/>
              </w:rPr>
            </w:pPr>
            <w:hyperlink r:id="rId18" w:anchor="content-structure-separation-programmatic" w:history="1">
              <w:r w:rsidR="001456D9" w:rsidRPr="002F4F4D">
                <w:rPr>
                  <w:rStyle w:val="Hyperlink"/>
                  <w:rFonts w:eastAsia="Times New Roman" w:cs="Calibri"/>
                  <w:b/>
                </w:rPr>
                <w:t>1.3.1 Info and Relationships</w:t>
              </w:r>
            </w:hyperlink>
            <w:r w:rsidR="001456D9" w:rsidRPr="002F4F4D">
              <w:rPr>
                <w:rFonts w:cs="Calibri"/>
              </w:rPr>
              <w:t xml:space="preserve"> (Level A)</w:t>
            </w:r>
          </w:p>
          <w:p w14:paraId="57C48350"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00DA9BEA"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5D9C009A"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52D01B08" w14:textId="77777777" w:rsidR="0057328B"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28A5EB68" w14:textId="6C354620"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79B40A0D" w14:textId="1A8A94D1" w:rsidR="00C714F0" w:rsidRPr="00F20BBA" w:rsidRDefault="001456D9" w:rsidP="002F4F4D">
            <w:pPr>
              <w:spacing w:after="0" w:line="240" w:lineRule="auto"/>
              <w:rPr>
                <w:rFonts w:eastAsia="Times New Roman" w:cs="Calibri"/>
                <w:b/>
              </w:rPr>
            </w:pPr>
            <w:r w:rsidRPr="00F20BBA">
              <w:rPr>
                <w:rFonts w:eastAsia="Times New Roman" w:cs="Calibri"/>
                <w:b/>
              </w:rPr>
              <w:t xml:space="preserve">Web: </w:t>
            </w:r>
            <w:r w:rsidR="00C31B5D" w:rsidRPr="00F20BBA">
              <w:rPr>
                <w:rFonts w:eastAsia="Times New Roman" w:cs="Calibri"/>
                <w:b/>
              </w:rPr>
              <w:t>Partially Supports</w:t>
            </w:r>
          </w:p>
          <w:p w14:paraId="37690FAB" w14:textId="7387044A" w:rsidR="001456D9" w:rsidRPr="00F20BBA" w:rsidRDefault="001456D9" w:rsidP="002F4F4D">
            <w:pPr>
              <w:spacing w:after="240"/>
              <w:rPr>
                <w:rFonts w:eastAsia="Times New Roman" w:cs="Calibri"/>
                <w:b/>
              </w:rPr>
            </w:pPr>
          </w:p>
        </w:tc>
        <w:tc>
          <w:tcPr>
            <w:tcW w:w="2292" w:type="pct"/>
            <w:tcBorders>
              <w:top w:val="outset" w:sz="6" w:space="0" w:color="auto"/>
              <w:left w:val="outset" w:sz="6" w:space="0" w:color="auto"/>
              <w:bottom w:val="outset" w:sz="6" w:space="0" w:color="auto"/>
              <w:right w:val="outset" w:sz="6" w:space="0" w:color="auto"/>
            </w:tcBorders>
            <w:shd w:val="clear" w:color="auto" w:fill="auto"/>
            <w:hideMark/>
          </w:tcPr>
          <w:p w14:paraId="2DEAD301" w14:textId="4D41F541" w:rsidR="001456D9" w:rsidRDefault="000742AE" w:rsidP="002F4F4D">
            <w:pPr>
              <w:spacing w:after="240"/>
              <w:rPr>
                <w:rFonts w:eastAsia="Times New Roman" w:cs="Calibri"/>
              </w:rPr>
            </w:pPr>
            <w:r>
              <w:rPr>
                <w:rFonts w:eastAsia="Times New Roman" w:cs="Calibri"/>
              </w:rPr>
              <w:t>Most of t</w:t>
            </w:r>
            <w:r w:rsidR="001456D9" w:rsidRPr="002F4F4D">
              <w:rPr>
                <w:rFonts w:eastAsia="Times New Roman" w:cs="Calibri"/>
              </w:rPr>
              <w:t xml:space="preserve">he content is presented in a way that the information, structure and relationships </w:t>
            </w:r>
            <w:r w:rsidR="00FD1106">
              <w:rPr>
                <w:rFonts w:eastAsia="Times New Roman" w:cs="Calibri"/>
              </w:rPr>
              <w:t xml:space="preserve">are </w:t>
            </w:r>
            <w:r w:rsidR="00BA1DB3">
              <w:rPr>
                <w:rFonts w:eastAsia="Times New Roman" w:cs="Calibri"/>
              </w:rPr>
              <w:t>c</w:t>
            </w:r>
            <w:r w:rsidR="001456D9" w:rsidRPr="002F4F4D">
              <w:rPr>
                <w:rFonts w:eastAsia="Times New Roman" w:cs="Calibri"/>
              </w:rPr>
              <w:t>onveyed.</w:t>
            </w:r>
          </w:p>
          <w:p w14:paraId="7573168E" w14:textId="481C007A" w:rsidR="00BA1DB3" w:rsidRPr="002F4F4D" w:rsidRDefault="00BA1DB3" w:rsidP="002F4F4D">
            <w:pPr>
              <w:spacing w:after="240"/>
              <w:rPr>
                <w:rFonts w:eastAsia="Times New Roman" w:cs="Calibri"/>
              </w:rPr>
            </w:pPr>
            <w:r w:rsidRPr="00F81A12">
              <w:rPr>
                <w:rFonts w:eastAsia="Times New Roman" w:cs="Calibri"/>
                <w:color w:val="000000"/>
              </w:rPr>
              <w:t>However, there are exceptions</w:t>
            </w:r>
            <w:r>
              <w:rPr>
                <w:rFonts w:eastAsia="Times New Roman" w:cs="Calibri"/>
                <w:color w:val="000000"/>
              </w:rPr>
              <w:t>:</w:t>
            </w:r>
          </w:p>
          <w:p w14:paraId="35110645" w14:textId="77777777" w:rsidR="001456D9" w:rsidRPr="002F4F4D" w:rsidRDefault="001456D9" w:rsidP="002F4F4D">
            <w:pPr>
              <w:pStyle w:val="ListParagraph"/>
              <w:numPr>
                <w:ilvl w:val="0"/>
                <w:numId w:val="16"/>
              </w:numPr>
              <w:rPr>
                <w:rFonts w:eastAsia="Times New Roman" w:cs="Calibri"/>
              </w:rPr>
            </w:pPr>
            <w:r w:rsidRPr="002F4F4D">
              <w:rPr>
                <w:rFonts w:eastAsia="Times New Roman" w:cs="Calibri"/>
              </w:rPr>
              <w:t>Group of form fields is not associated with the group label in the “Add Recommendation” page.</w:t>
            </w:r>
          </w:p>
          <w:p w14:paraId="692A5B9B" w14:textId="77777777" w:rsidR="001456D9" w:rsidRPr="002F4F4D" w:rsidRDefault="001456D9" w:rsidP="002F4F4D">
            <w:pPr>
              <w:pStyle w:val="ListParagraph"/>
              <w:numPr>
                <w:ilvl w:val="0"/>
                <w:numId w:val="16"/>
              </w:numPr>
              <w:rPr>
                <w:rFonts w:eastAsia="Times New Roman" w:cs="Calibri"/>
              </w:rPr>
            </w:pPr>
            <w:r w:rsidRPr="002F4F4D">
              <w:rPr>
                <w:rFonts w:eastAsia="Times New Roman" w:cs="Calibri"/>
              </w:rPr>
              <w:t>Visual heading text is not marked as heading in the “Feeds” page.</w:t>
            </w:r>
          </w:p>
          <w:p w14:paraId="190941A5" w14:textId="77777777" w:rsidR="001456D9" w:rsidRPr="002F4F4D" w:rsidRDefault="001456D9" w:rsidP="002F4F4D">
            <w:pPr>
              <w:pStyle w:val="ListParagraph"/>
              <w:numPr>
                <w:ilvl w:val="0"/>
                <w:numId w:val="16"/>
              </w:numPr>
              <w:rPr>
                <w:rFonts w:eastAsia="Times New Roman" w:cs="Calibri"/>
              </w:rPr>
            </w:pPr>
            <w:r w:rsidRPr="002F4F4D">
              <w:rPr>
                <w:rFonts w:eastAsia="Times New Roman" w:cs="Calibri"/>
              </w:rPr>
              <w:t>Visible label and form field are not associated in the “Cart” and the “Order History” pages.</w:t>
            </w:r>
          </w:p>
          <w:p w14:paraId="132825D8" w14:textId="77777777" w:rsidR="001456D9" w:rsidRPr="002F4F4D" w:rsidRDefault="001456D9" w:rsidP="002F4F4D">
            <w:pPr>
              <w:pStyle w:val="ListParagraph"/>
              <w:numPr>
                <w:ilvl w:val="0"/>
                <w:numId w:val="16"/>
              </w:numPr>
              <w:rPr>
                <w:rFonts w:eastAsia="Times New Roman" w:cs="Calibri"/>
              </w:rPr>
            </w:pPr>
            <w:r w:rsidRPr="002F4F4D">
              <w:rPr>
                <w:rFonts w:eastAsia="Times New Roman" w:cs="Calibri"/>
              </w:rPr>
              <w:t>Visible label and form field are not associated in the “Navigation/Header (Alma)” component and the “Ranking Profiles” page.</w:t>
            </w:r>
          </w:p>
          <w:p w14:paraId="06408D37" w14:textId="77777777" w:rsidR="001456D9" w:rsidRPr="002F4F4D" w:rsidRDefault="001456D9" w:rsidP="002F4F4D">
            <w:pPr>
              <w:pStyle w:val="ListParagraph"/>
              <w:numPr>
                <w:ilvl w:val="0"/>
                <w:numId w:val="16"/>
              </w:numPr>
              <w:rPr>
                <w:rFonts w:eastAsia="Times New Roman" w:cs="Calibri"/>
              </w:rPr>
            </w:pPr>
            <w:r w:rsidRPr="002F4F4D">
              <w:rPr>
                <w:rFonts w:eastAsia="Times New Roman" w:cs="Calibri"/>
              </w:rPr>
              <w:t>Multiple form elements are missing labels in the “Search Results Filters” page.</w:t>
            </w:r>
          </w:p>
          <w:p w14:paraId="75761DDE" w14:textId="77777777" w:rsidR="001456D9" w:rsidRPr="002F4F4D" w:rsidRDefault="001456D9" w:rsidP="002F4F4D">
            <w:pPr>
              <w:pStyle w:val="ListParagraph"/>
              <w:numPr>
                <w:ilvl w:val="0"/>
                <w:numId w:val="16"/>
              </w:numPr>
              <w:rPr>
                <w:rFonts w:eastAsia="Times New Roman" w:cs="Calibri"/>
              </w:rPr>
            </w:pPr>
            <w:r w:rsidRPr="002F4F4D">
              <w:rPr>
                <w:rFonts w:eastAsia="Times New Roman" w:cs="Calibri"/>
              </w:rPr>
              <w:t>aria-hidden="true" is used incorrectly to the content in the “Navigation/Header (Alma)” component.</w:t>
            </w:r>
          </w:p>
          <w:p w14:paraId="3669AB70" w14:textId="77777777" w:rsidR="001456D9" w:rsidRDefault="001456D9" w:rsidP="002F4F4D">
            <w:pPr>
              <w:pStyle w:val="ListParagraph"/>
              <w:numPr>
                <w:ilvl w:val="0"/>
                <w:numId w:val="16"/>
              </w:numPr>
              <w:rPr>
                <w:rFonts w:eastAsia="Times New Roman" w:cs="Calibri"/>
              </w:rPr>
            </w:pPr>
            <w:r w:rsidRPr="002F4F4D">
              <w:rPr>
                <w:rFonts w:eastAsia="Times New Roman" w:cs="Calibri"/>
              </w:rPr>
              <w:t>aria-hidden</w:t>
            </w:r>
            <w:proofErr w:type="gramStart"/>
            <w:r w:rsidRPr="002F4F4D">
              <w:rPr>
                <w:rFonts w:eastAsia="Times New Roman" w:cs="Calibri"/>
              </w:rPr>
              <w:t>=</w:t>
            </w:r>
            <w:r w:rsidR="009C2C1F" w:rsidRPr="002F4F4D">
              <w:rPr>
                <w:rFonts w:eastAsia="Times New Roman" w:cs="Calibri"/>
              </w:rPr>
              <w:t>“</w:t>
            </w:r>
            <w:proofErr w:type="gramEnd"/>
            <w:r w:rsidRPr="002F4F4D">
              <w:rPr>
                <w:rFonts w:eastAsia="Times New Roman" w:cs="Calibri"/>
              </w:rPr>
              <w:t>true” is used incorrectly to the tooltip triggers present across all the pages.</w:t>
            </w:r>
          </w:p>
          <w:p w14:paraId="2994E755" w14:textId="77777777" w:rsidR="00954695" w:rsidRDefault="00954695" w:rsidP="00954695">
            <w:pPr>
              <w:pStyle w:val="ListParagraph"/>
              <w:rPr>
                <w:rFonts w:eastAsia="Times New Roman" w:cs="Calibri"/>
              </w:rPr>
            </w:pPr>
          </w:p>
          <w:p w14:paraId="4F64B1E7" w14:textId="507B71E8" w:rsidR="00954695" w:rsidRPr="002F4F4D" w:rsidRDefault="00954695" w:rsidP="00954695">
            <w:pPr>
              <w:pStyle w:val="ListParagraph"/>
              <w:ind w:left="0"/>
              <w:rPr>
                <w:rFonts w:eastAsia="Times New Roman" w:cs="Calibri"/>
              </w:rPr>
            </w:pPr>
            <w:r>
              <w:rPr>
                <w:rFonts w:eastAsia="Times New Roman" w:cs="Arial"/>
              </w:rPr>
              <w:t>Compliance of this standard was validated with Firefox/NVDA.</w:t>
            </w:r>
          </w:p>
        </w:tc>
      </w:tr>
      <w:tr w:rsidR="001456D9" w:rsidRPr="002F4F4D" w14:paraId="65F51BAC"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62551F5B" w14:textId="77777777" w:rsidR="001456D9" w:rsidRPr="002F4F4D" w:rsidRDefault="000B0277" w:rsidP="002F4F4D">
            <w:pPr>
              <w:spacing w:after="0" w:line="240" w:lineRule="auto"/>
              <w:rPr>
                <w:rFonts w:eastAsia="Times New Roman" w:cs="Calibri"/>
                <w:b/>
              </w:rPr>
            </w:pPr>
            <w:hyperlink r:id="rId19" w:anchor="content-structure-separation-sequence" w:history="1">
              <w:r w:rsidR="001456D9" w:rsidRPr="002F4F4D">
                <w:rPr>
                  <w:rStyle w:val="Hyperlink"/>
                  <w:rFonts w:eastAsia="Times New Roman" w:cs="Calibri"/>
                  <w:b/>
                </w:rPr>
                <w:t>1.3.2 Meaningful Sequence</w:t>
              </w:r>
            </w:hyperlink>
            <w:r w:rsidR="001456D9" w:rsidRPr="002F4F4D">
              <w:rPr>
                <w:rFonts w:cs="Calibri"/>
              </w:rPr>
              <w:t xml:space="preserve"> (Level A)</w:t>
            </w:r>
          </w:p>
          <w:p w14:paraId="76A0CC8F"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6518413F"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6E8BFA01"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7F8B89E5" w14:textId="77777777" w:rsidR="00B53A96" w:rsidRPr="002F4F4D" w:rsidRDefault="001456D9" w:rsidP="002F4F4D">
            <w:pPr>
              <w:numPr>
                <w:ilvl w:val="0"/>
                <w:numId w:val="29"/>
              </w:numPr>
              <w:spacing w:after="0" w:line="240" w:lineRule="auto"/>
              <w:ind w:left="1080"/>
              <w:rPr>
                <w:rFonts w:cs="Calibri"/>
                <w:color w:val="000000"/>
              </w:rPr>
            </w:pPr>
            <w:r w:rsidRPr="002F4F4D">
              <w:rPr>
                <w:rFonts w:eastAsia="Times New Roman" w:cs="Calibri"/>
                <w:bCs/>
              </w:rPr>
              <w:t>504.2 (Authoring Tool)</w:t>
            </w:r>
          </w:p>
          <w:p w14:paraId="00EA3D66" w14:textId="45AFACF8" w:rsidR="001456D9" w:rsidRPr="002F4F4D" w:rsidRDefault="001456D9" w:rsidP="002F4F4D">
            <w:pPr>
              <w:numPr>
                <w:ilvl w:val="0"/>
                <w:numId w:val="29"/>
              </w:numPr>
              <w:spacing w:after="0" w:line="240" w:lineRule="auto"/>
              <w:ind w:left="1080"/>
              <w:rPr>
                <w:rFonts w:cs="Calibri"/>
                <w:color w:val="000000"/>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6D13D4AE" w14:textId="54EEE1B9" w:rsidR="001456D9" w:rsidRPr="00F20BBA" w:rsidRDefault="001456D9" w:rsidP="002F4F4D">
            <w:pPr>
              <w:spacing w:after="0" w:line="240" w:lineRule="auto"/>
              <w:rPr>
                <w:rFonts w:cs="Calibri"/>
                <w:b/>
                <w:color w:val="000000"/>
              </w:rPr>
            </w:pPr>
            <w:r w:rsidRPr="00F20BBA">
              <w:rPr>
                <w:rFonts w:eastAsia="Times New Roman" w:cs="Calibri"/>
                <w:b/>
              </w:rPr>
              <w:t xml:space="preserve">Web: </w:t>
            </w:r>
            <w:r w:rsidR="00B53A96" w:rsidRPr="00F20BBA">
              <w:rPr>
                <w:rFonts w:eastAsia="Times New Roman" w:cs="Calibri"/>
                <w:b/>
              </w:rPr>
              <w:t>Partially Supports</w:t>
            </w:r>
          </w:p>
        </w:tc>
        <w:tc>
          <w:tcPr>
            <w:tcW w:w="2292" w:type="pct"/>
            <w:tcBorders>
              <w:top w:val="outset" w:sz="6" w:space="0" w:color="auto"/>
              <w:left w:val="outset" w:sz="6" w:space="0" w:color="auto"/>
              <w:bottom w:val="outset" w:sz="6" w:space="0" w:color="auto"/>
              <w:right w:val="outset" w:sz="6" w:space="0" w:color="auto"/>
            </w:tcBorders>
            <w:shd w:val="clear" w:color="auto" w:fill="auto"/>
            <w:hideMark/>
          </w:tcPr>
          <w:p w14:paraId="76F1E771" w14:textId="53C5BE9B" w:rsidR="001456D9" w:rsidRPr="002F4F4D" w:rsidRDefault="001456D9" w:rsidP="002F4F4D">
            <w:pPr>
              <w:pStyle w:val="NormalWeb"/>
              <w:spacing w:before="0" w:beforeAutospacing="0" w:after="200" w:afterAutospacing="0"/>
              <w:rPr>
                <w:rFonts w:ascii="Calibri" w:hAnsi="Calibri" w:cs="Calibri"/>
              </w:rPr>
            </w:pPr>
            <w:r w:rsidRPr="002F4F4D">
              <w:rPr>
                <w:rFonts w:ascii="Calibri" w:hAnsi="Calibri" w:cs="Calibri"/>
                <w:color w:val="000000"/>
                <w:sz w:val="22"/>
                <w:szCs w:val="22"/>
              </w:rPr>
              <w:t>Most of content is present in a logical or correct reading sequence.</w:t>
            </w:r>
          </w:p>
          <w:p w14:paraId="3948D276" w14:textId="77777777" w:rsidR="001456D9" w:rsidRPr="002F4F4D" w:rsidRDefault="001456D9" w:rsidP="002F4F4D">
            <w:pPr>
              <w:rPr>
                <w:rFonts w:eastAsia="Times New Roman" w:cs="Calibri"/>
                <w:color w:val="000000"/>
              </w:rPr>
            </w:pPr>
            <w:r w:rsidRPr="002F4F4D">
              <w:rPr>
                <w:rFonts w:eastAsia="Times New Roman" w:cs="Calibri"/>
                <w:color w:val="000000"/>
              </w:rPr>
              <w:t>However, there are exceptions:</w:t>
            </w:r>
          </w:p>
          <w:p w14:paraId="39BECED0" w14:textId="77777777" w:rsidR="001456D9" w:rsidRPr="002F4F4D" w:rsidRDefault="001456D9" w:rsidP="002F4F4D">
            <w:pPr>
              <w:pStyle w:val="ListParagraph"/>
              <w:numPr>
                <w:ilvl w:val="0"/>
                <w:numId w:val="15"/>
              </w:numPr>
              <w:ind w:left="568" w:hanging="284"/>
              <w:rPr>
                <w:rFonts w:eastAsia="Times New Roman" w:cs="Calibri"/>
              </w:rPr>
            </w:pPr>
            <w:r w:rsidRPr="002F4F4D">
              <w:rPr>
                <w:rFonts w:eastAsia="Times New Roman" w:cs="Calibri"/>
                <w:color w:val="000000"/>
              </w:rPr>
              <w:t>Screen readers can read content outside the modal dialogs in the “Feeds”, “Book details” pages.</w:t>
            </w:r>
          </w:p>
          <w:p w14:paraId="31D0F76A" w14:textId="77777777" w:rsidR="001456D9" w:rsidRDefault="001456D9" w:rsidP="002F4F4D">
            <w:pPr>
              <w:pStyle w:val="ListParagraph"/>
              <w:numPr>
                <w:ilvl w:val="0"/>
                <w:numId w:val="15"/>
              </w:numPr>
              <w:ind w:left="568" w:hanging="284"/>
              <w:rPr>
                <w:rFonts w:eastAsia="Times New Roman" w:cs="Calibri"/>
              </w:rPr>
            </w:pPr>
            <w:r w:rsidRPr="002F4F4D">
              <w:rPr>
                <w:rFonts w:eastAsia="Times New Roman" w:cs="Calibri"/>
              </w:rPr>
              <w:t>Content that is intended to be hidden from all users is read by the screen readers in the “Book detail” page.</w:t>
            </w:r>
          </w:p>
          <w:p w14:paraId="6810C226" w14:textId="38B06969" w:rsidR="00954695" w:rsidRPr="002F4F4D" w:rsidRDefault="00954695" w:rsidP="00954695">
            <w:pPr>
              <w:pStyle w:val="ListParagraph"/>
              <w:ind w:left="0"/>
              <w:rPr>
                <w:rFonts w:eastAsia="Times New Roman" w:cs="Calibri"/>
              </w:rPr>
            </w:pPr>
            <w:r>
              <w:rPr>
                <w:rFonts w:eastAsia="Times New Roman" w:cs="Arial"/>
              </w:rPr>
              <w:t>Compliance of this standard was validated with Firefox/NVDA.</w:t>
            </w:r>
          </w:p>
        </w:tc>
      </w:tr>
      <w:tr w:rsidR="001456D9" w:rsidRPr="002F4F4D" w14:paraId="0E7AA3E5"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43EAF761" w14:textId="77777777" w:rsidR="001456D9" w:rsidRPr="002F4F4D" w:rsidRDefault="000B0277" w:rsidP="002F4F4D">
            <w:pPr>
              <w:spacing w:after="0" w:line="240" w:lineRule="auto"/>
              <w:rPr>
                <w:rFonts w:eastAsia="Times New Roman" w:cs="Calibri"/>
                <w:b/>
              </w:rPr>
            </w:pPr>
            <w:hyperlink r:id="rId20" w:anchor="content-structure-separation-understanding" w:history="1">
              <w:r w:rsidR="001456D9" w:rsidRPr="002F4F4D">
                <w:rPr>
                  <w:rStyle w:val="Hyperlink"/>
                  <w:rFonts w:eastAsia="Times New Roman" w:cs="Calibri"/>
                  <w:b/>
                </w:rPr>
                <w:t>1.3.3 Sensory Characteristics</w:t>
              </w:r>
            </w:hyperlink>
            <w:r w:rsidR="001456D9" w:rsidRPr="002F4F4D">
              <w:rPr>
                <w:rFonts w:eastAsia="Times New Roman" w:cs="Calibri"/>
                <w:b/>
              </w:rPr>
              <w:t xml:space="preserve"> </w:t>
            </w:r>
            <w:r w:rsidR="001456D9" w:rsidRPr="002F4F4D">
              <w:rPr>
                <w:rFonts w:cs="Calibri"/>
              </w:rPr>
              <w:t>(Level A)</w:t>
            </w:r>
          </w:p>
          <w:p w14:paraId="28212858"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71F46184"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474DEA2E"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22C18754" w14:textId="77777777" w:rsidR="009C57C2"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2735B38B" w14:textId="12C821B3"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lastRenderedPageBreak/>
              <w:t>602.3 (Support Docs)</w:t>
            </w:r>
          </w:p>
        </w:tc>
        <w:tc>
          <w:tcPr>
            <w:tcW w:w="1038" w:type="pct"/>
            <w:tcBorders>
              <w:top w:val="outset" w:sz="6" w:space="0" w:color="auto"/>
              <w:left w:val="outset" w:sz="6" w:space="0" w:color="auto"/>
              <w:bottom w:val="outset" w:sz="6" w:space="0" w:color="auto"/>
              <w:right w:val="outset" w:sz="6" w:space="0" w:color="auto"/>
            </w:tcBorders>
          </w:tcPr>
          <w:p w14:paraId="36C92B31" w14:textId="6F49406D" w:rsidR="001456D9" w:rsidRPr="00F20BBA" w:rsidRDefault="001456D9" w:rsidP="002F4F4D">
            <w:pPr>
              <w:spacing w:after="0" w:line="240" w:lineRule="auto"/>
              <w:rPr>
                <w:rFonts w:eastAsia="Times New Roman" w:cs="Calibri"/>
                <w:b/>
              </w:rPr>
            </w:pPr>
            <w:r w:rsidRPr="00F20BBA">
              <w:rPr>
                <w:rFonts w:eastAsia="Times New Roman" w:cs="Calibri"/>
                <w:b/>
              </w:rPr>
              <w:lastRenderedPageBreak/>
              <w:t xml:space="preserve">Web: </w:t>
            </w:r>
            <w:r w:rsidR="009C57C2"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6D025B6F" w14:textId="58ADC9F7" w:rsidR="001456D9" w:rsidRPr="002F4F4D" w:rsidRDefault="001456D9" w:rsidP="002F4F4D">
            <w:pPr>
              <w:spacing w:after="0" w:line="240" w:lineRule="auto"/>
              <w:rPr>
                <w:rFonts w:eastAsia="Times New Roman" w:cs="Calibri"/>
              </w:rPr>
            </w:pPr>
          </w:p>
        </w:tc>
      </w:tr>
      <w:tr w:rsidR="001456D9" w:rsidRPr="002F4F4D" w14:paraId="4B1B1F1D"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4C6B1FA7" w14:textId="77777777" w:rsidR="001456D9" w:rsidRPr="002F4F4D" w:rsidRDefault="000B0277" w:rsidP="002F4F4D">
            <w:pPr>
              <w:spacing w:after="0" w:line="240" w:lineRule="auto"/>
              <w:rPr>
                <w:rFonts w:eastAsia="Times New Roman" w:cs="Calibri"/>
                <w:b/>
              </w:rPr>
            </w:pPr>
            <w:hyperlink r:id="rId21" w:anchor="visual-audio-contrast-without-color" w:history="1">
              <w:r w:rsidR="001456D9" w:rsidRPr="002F4F4D">
                <w:rPr>
                  <w:rStyle w:val="Hyperlink"/>
                  <w:rFonts w:eastAsia="Times New Roman" w:cs="Calibri"/>
                  <w:b/>
                </w:rPr>
                <w:t>1.4.1 Use of Color</w:t>
              </w:r>
            </w:hyperlink>
            <w:r w:rsidR="001456D9" w:rsidRPr="002F4F4D">
              <w:rPr>
                <w:rFonts w:cs="Calibri"/>
              </w:rPr>
              <w:t xml:space="preserve"> (Level A)</w:t>
            </w:r>
          </w:p>
          <w:p w14:paraId="44AA36C3"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54052155"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63DC9BBC"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6AA39466" w14:textId="77777777" w:rsidR="002E76FE" w:rsidRPr="002F4F4D" w:rsidRDefault="001456D9" w:rsidP="002F4F4D">
            <w:pPr>
              <w:numPr>
                <w:ilvl w:val="0"/>
                <w:numId w:val="29"/>
              </w:numPr>
              <w:spacing w:after="0" w:line="240" w:lineRule="auto"/>
              <w:ind w:left="1080"/>
              <w:rPr>
                <w:rFonts w:cs="Calibri"/>
              </w:rPr>
            </w:pPr>
            <w:r w:rsidRPr="002F4F4D">
              <w:rPr>
                <w:rFonts w:eastAsia="Times New Roman" w:cs="Calibri"/>
                <w:bCs/>
              </w:rPr>
              <w:t>504.2 (Authoring Tool)</w:t>
            </w:r>
          </w:p>
          <w:p w14:paraId="5533E7F7" w14:textId="01105543" w:rsidR="001456D9" w:rsidRPr="002F4F4D" w:rsidRDefault="001456D9" w:rsidP="002F4F4D">
            <w:pPr>
              <w:numPr>
                <w:ilvl w:val="0"/>
                <w:numId w:val="29"/>
              </w:numPr>
              <w:spacing w:after="0" w:line="240" w:lineRule="auto"/>
              <w:ind w:left="1080"/>
              <w:rPr>
                <w:rFonts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3064AA32" w14:textId="1ADF1E23" w:rsidR="002E76FE" w:rsidRPr="00F20BBA" w:rsidRDefault="001456D9" w:rsidP="002F4F4D">
            <w:pPr>
              <w:spacing w:after="0" w:line="240" w:lineRule="auto"/>
              <w:rPr>
                <w:rFonts w:cs="Calibri"/>
                <w:b/>
              </w:rPr>
            </w:pPr>
            <w:r w:rsidRPr="00F20BBA">
              <w:rPr>
                <w:rFonts w:eastAsia="Times New Roman" w:cs="Calibri"/>
                <w:b/>
              </w:rPr>
              <w:t xml:space="preserve">Web: </w:t>
            </w:r>
            <w:r w:rsidR="002E76FE" w:rsidRPr="00F20BBA">
              <w:rPr>
                <w:rFonts w:eastAsia="Times New Roman" w:cs="Calibri"/>
                <w:b/>
              </w:rPr>
              <w:t>Pa</w:t>
            </w:r>
            <w:r w:rsidR="00933156" w:rsidRPr="00F20BBA">
              <w:rPr>
                <w:rFonts w:eastAsia="Times New Roman" w:cs="Calibri"/>
                <w:b/>
              </w:rPr>
              <w:t>rtially Supports</w:t>
            </w:r>
          </w:p>
          <w:p w14:paraId="0AD83EC4" w14:textId="2080FB94" w:rsidR="001456D9" w:rsidRPr="00F20BBA" w:rsidRDefault="001456D9" w:rsidP="002F4F4D">
            <w:pPr>
              <w:pStyle w:val="NormalWeb"/>
              <w:spacing w:before="0" w:beforeAutospacing="0" w:after="200" w:afterAutospacing="0"/>
              <w:rPr>
                <w:rFonts w:ascii="Calibri" w:hAnsi="Calibri" w:cs="Calibri"/>
                <w:b/>
                <w:sz w:val="22"/>
                <w:szCs w:val="22"/>
              </w:rPr>
            </w:pP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358E903A" w14:textId="4A5B5063" w:rsidR="001456D9" w:rsidRPr="002F4F4D" w:rsidRDefault="001456D9" w:rsidP="002F4F4D">
            <w:pPr>
              <w:pStyle w:val="NormalWeb"/>
              <w:spacing w:before="0" w:beforeAutospacing="0" w:after="200" w:afterAutospacing="0"/>
              <w:rPr>
                <w:rFonts w:ascii="Calibri" w:hAnsi="Calibri" w:cs="Calibri"/>
                <w:sz w:val="22"/>
                <w:szCs w:val="22"/>
              </w:rPr>
            </w:pPr>
            <w:r w:rsidRPr="002F4F4D">
              <w:rPr>
                <w:rFonts w:ascii="Calibri" w:hAnsi="Calibri" w:cs="Calibri"/>
                <w:sz w:val="22"/>
                <w:szCs w:val="22"/>
              </w:rPr>
              <w:t xml:space="preserve">Most of the content is presented in a way that does not use color as only means to convey information, indicate an action, prompting a response or distinguishing a visual element. </w:t>
            </w:r>
          </w:p>
          <w:p w14:paraId="393FC209" w14:textId="0E10B29E" w:rsidR="001456D9" w:rsidRPr="002F4F4D" w:rsidRDefault="001456D9" w:rsidP="002F4F4D">
            <w:pPr>
              <w:rPr>
                <w:rFonts w:eastAsia="Times New Roman" w:cs="Calibri"/>
                <w:color w:val="000000"/>
              </w:rPr>
            </w:pPr>
            <w:r w:rsidRPr="002F4F4D">
              <w:rPr>
                <w:rFonts w:eastAsia="Times New Roman" w:cs="Calibri"/>
                <w:color w:val="000000"/>
              </w:rPr>
              <w:t xml:space="preserve">However, there </w:t>
            </w:r>
            <w:r w:rsidR="00FA054D">
              <w:rPr>
                <w:rFonts w:eastAsia="Times New Roman" w:cs="Calibri"/>
                <w:color w:val="000000"/>
              </w:rPr>
              <w:t>is an</w:t>
            </w:r>
            <w:r w:rsidR="00145448">
              <w:rPr>
                <w:rFonts w:eastAsia="Times New Roman" w:cs="Calibri"/>
                <w:color w:val="000000"/>
              </w:rPr>
              <w:t xml:space="preserve"> </w:t>
            </w:r>
            <w:r w:rsidRPr="002F4F4D">
              <w:rPr>
                <w:rFonts w:eastAsia="Times New Roman" w:cs="Calibri"/>
                <w:color w:val="000000"/>
              </w:rPr>
              <w:t>exception:</w:t>
            </w:r>
          </w:p>
          <w:p w14:paraId="49BD0717" w14:textId="072E12BB" w:rsidR="001456D9" w:rsidRDefault="001456D9" w:rsidP="002F4F4D">
            <w:pPr>
              <w:numPr>
                <w:ilvl w:val="0"/>
                <w:numId w:val="17"/>
              </w:numPr>
              <w:spacing w:after="0" w:line="240" w:lineRule="auto"/>
              <w:rPr>
                <w:rFonts w:eastAsia="Times New Roman" w:cs="Calibri"/>
              </w:rPr>
            </w:pPr>
            <w:r w:rsidRPr="002F4F4D">
              <w:rPr>
                <w:rFonts w:eastAsia="Times New Roman" w:cs="Calibri"/>
              </w:rPr>
              <w:t>Link contrast is not 3:1 with surrounding text &amp; no added link contrast for links present in the “Book Detail” page.</w:t>
            </w:r>
          </w:p>
          <w:p w14:paraId="0D9131E1" w14:textId="77777777" w:rsidR="00954695" w:rsidRDefault="00954695" w:rsidP="00954695">
            <w:pPr>
              <w:spacing w:after="0" w:line="240" w:lineRule="auto"/>
              <w:rPr>
                <w:rFonts w:eastAsia="Times New Roman" w:cs="Calibri"/>
              </w:rPr>
            </w:pPr>
          </w:p>
          <w:p w14:paraId="5E039940" w14:textId="73C5D29F" w:rsidR="00954695" w:rsidRPr="002F4F4D" w:rsidRDefault="00954695" w:rsidP="00954695">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6D1085B8"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30D3CEE2" w14:textId="77777777" w:rsidR="001456D9" w:rsidRPr="002F4F4D" w:rsidRDefault="000B0277" w:rsidP="002F4F4D">
            <w:pPr>
              <w:spacing w:after="0" w:line="240" w:lineRule="auto"/>
              <w:rPr>
                <w:rFonts w:eastAsia="Times New Roman" w:cs="Calibri"/>
                <w:b/>
              </w:rPr>
            </w:pPr>
            <w:hyperlink r:id="rId22" w:anchor="visual-audio-contrast-dis-audio" w:history="1">
              <w:r w:rsidR="001456D9" w:rsidRPr="002F4F4D">
                <w:rPr>
                  <w:rStyle w:val="Hyperlink"/>
                  <w:rFonts w:eastAsia="Times New Roman" w:cs="Calibri"/>
                  <w:b/>
                </w:rPr>
                <w:t>1.4.2 Audio Control</w:t>
              </w:r>
            </w:hyperlink>
            <w:r w:rsidR="001456D9" w:rsidRPr="002F4F4D">
              <w:rPr>
                <w:rFonts w:cs="Calibri"/>
              </w:rPr>
              <w:t xml:space="preserve"> (Level A)</w:t>
            </w:r>
          </w:p>
          <w:p w14:paraId="48B46F4B"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4F800CE8"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7E7C122B"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020F8E82" w14:textId="77777777" w:rsidR="00933156" w:rsidRPr="002F4F4D" w:rsidRDefault="001456D9" w:rsidP="002F4F4D">
            <w:pPr>
              <w:numPr>
                <w:ilvl w:val="0"/>
                <w:numId w:val="29"/>
              </w:numPr>
              <w:spacing w:after="0" w:line="240" w:lineRule="auto"/>
              <w:ind w:left="1080"/>
              <w:rPr>
                <w:rFonts w:eastAsia="Times New Roman" w:cs="Calibri"/>
                <w:color w:val="000000"/>
                <w:lang w:val="en-IN"/>
              </w:rPr>
            </w:pPr>
            <w:r w:rsidRPr="002F4F4D">
              <w:rPr>
                <w:rFonts w:eastAsia="Times New Roman" w:cs="Calibri"/>
                <w:bCs/>
              </w:rPr>
              <w:t>504.2 (Authoring Tool)</w:t>
            </w:r>
          </w:p>
          <w:p w14:paraId="242F4F24" w14:textId="5012F360" w:rsidR="001456D9" w:rsidRPr="002F4F4D" w:rsidRDefault="001456D9" w:rsidP="002F4F4D">
            <w:pPr>
              <w:numPr>
                <w:ilvl w:val="0"/>
                <w:numId w:val="29"/>
              </w:numPr>
              <w:spacing w:after="0" w:line="240" w:lineRule="auto"/>
              <w:ind w:left="1080"/>
              <w:rPr>
                <w:rFonts w:eastAsia="Times New Roman" w:cs="Calibri"/>
                <w:color w:val="000000"/>
                <w:lang w:val="en-IN"/>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265EDDB8" w14:textId="02519930" w:rsidR="001456D9" w:rsidRPr="00F20BBA" w:rsidRDefault="001456D9" w:rsidP="002F4F4D">
            <w:pPr>
              <w:spacing w:after="0" w:line="240" w:lineRule="auto"/>
              <w:rPr>
                <w:rFonts w:eastAsia="Times New Roman" w:cs="Calibri"/>
                <w:b/>
                <w:color w:val="000000"/>
                <w:lang w:val="en-IN"/>
              </w:rPr>
            </w:pPr>
            <w:r w:rsidRPr="00F20BBA">
              <w:rPr>
                <w:rFonts w:eastAsia="Times New Roman" w:cs="Calibri"/>
                <w:b/>
              </w:rPr>
              <w:t xml:space="preserve">Web: </w:t>
            </w:r>
            <w:r w:rsidR="000F5967"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47A134E6" w14:textId="77777777" w:rsidR="001456D9" w:rsidRDefault="001456D9" w:rsidP="002F4F4D">
            <w:pPr>
              <w:spacing w:after="0" w:line="240" w:lineRule="auto"/>
              <w:rPr>
                <w:rFonts w:eastAsia="Times New Roman" w:cs="Calibri"/>
                <w:color w:val="000000"/>
                <w:lang w:val="en-IN"/>
              </w:rPr>
            </w:pPr>
            <w:r w:rsidRPr="002F4F4D">
              <w:rPr>
                <w:rFonts w:eastAsia="Times New Roman" w:cs="Calibri"/>
                <w:color w:val="000000"/>
                <w:lang w:val="en-IN"/>
              </w:rPr>
              <w:t>The web pages do not contain audio content that plays automatically.</w:t>
            </w:r>
          </w:p>
          <w:p w14:paraId="10A6BA14" w14:textId="77777777" w:rsidR="00954695" w:rsidRDefault="00954695" w:rsidP="002F4F4D">
            <w:pPr>
              <w:spacing w:after="0" w:line="240" w:lineRule="auto"/>
              <w:rPr>
                <w:rFonts w:eastAsia="Times New Roman" w:cs="Calibri"/>
              </w:rPr>
            </w:pPr>
          </w:p>
          <w:p w14:paraId="50FBF5C6" w14:textId="673D511A" w:rsidR="00954695"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275FD15E"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1ACB6216" w14:textId="77777777" w:rsidR="001456D9" w:rsidRPr="002F4F4D" w:rsidRDefault="000B0277" w:rsidP="002F4F4D">
            <w:pPr>
              <w:spacing w:after="0" w:line="240" w:lineRule="auto"/>
              <w:rPr>
                <w:rFonts w:eastAsia="Times New Roman" w:cs="Calibri"/>
              </w:rPr>
            </w:pPr>
            <w:hyperlink r:id="rId23" w:anchor="keyboard-operation-keyboard-operable" w:history="1">
              <w:r w:rsidR="001456D9" w:rsidRPr="002F4F4D">
                <w:rPr>
                  <w:rStyle w:val="Hyperlink"/>
                  <w:rFonts w:eastAsia="Times New Roman" w:cs="Calibri"/>
                  <w:b/>
                </w:rPr>
                <w:t>2.1.1 Keyboard</w:t>
              </w:r>
            </w:hyperlink>
            <w:r w:rsidR="001456D9" w:rsidRPr="002F4F4D">
              <w:rPr>
                <w:rFonts w:cs="Calibri"/>
              </w:rPr>
              <w:t xml:space="preserve"> (Level A)</w:t>
            </w:r>
          </w:p>
          <w:p w14:paraId="077EAFA7"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625AF0FD"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55DC0EDF"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4A178F77" w14:textId="77777777" w:rsidR="000F5967" w:rsidRPr="002F4F4D" w:rsidRDefault="001456D9" w:rsidP="002F4F4D">
            <w:pPr>
              <w:numPr>
                <w:ilvl w:val="0"/>
                <w:numId w:val="29"/>
              </w:numPr>
              <w:spacing w:after="0" w:line="240" w:lineRule="auto"/>
              <w:ind w:left="1080"/>
              <w:rPr>
                <w:rFonts w:cs="Calibri"/>
              </w:rPr>
            </w:pPr>
            <w:r w:rsidRPr="002F4F4D">
              <w:rPr>
                <w:rFonts w:eastAsia="Times New Roman" w:cs="Calibri"/>
                <w:bCs/>
              </w:rPr>
              <w:t>504.2 (Authoring Tool)</w:t>
            </w:r>
          </w:p>
          <w:p w14:paraId="469D2E57" w14:textId="1CCEF19B" w:rsidR="001456D9" w:rsidRPr="002F4F4D" w:rsidRDefault="001456D9" w:rsidP="002F4F4D">
            <w:pPr>
              <w:numPr>
                <w:ilvl w:val="0"/>
                <w:numId w:val="29"/>
              </w:numPr>
              <w:spacing w:after="0" w:line="240" w:lineRule="auto"/>
              <w:ind w:left="1080"/>
              <w:rPr>
                <w:rFonts w:cs="Calibri"/>
              </w:rPr>
            </w:pPr>
            <w:r w:rsidRPr="002F4F4D">
              <w:rPr>
                <w:rFonts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0055A7DF" w14:textId="54392906" w:rsidR="001456D9" w:rsidRPr="00F20BBA" w:rsidRDefault="001456D9" w:rsidP="002F4F4D">
            <w:pPr>
              <w:spacing w:after="0" w:line="240" w:lineRule="auto"/>
              <w:rPr>
                <w:rFonts w:cs="Calibri"/>
                <w:b/>
              </w:rPr>
            </w:pPr>
            <w:r w:rsidRPr="00F20BBA">
              <w:rPr>
                <w:rFonts w:eastAsia="Times New Roman" w:cs="Calibri"/>
                <w:b/>
              </w:rPr>
              <w:t xml:space="preserve">Web: </w:t>
            </w:r>
            <w:r w:rsidR="000F5967" w:rsidRPr="00F20BBA">
              <w:rPr>
                <w:rFonts w:eastAsia="Times New Roman" w:cs="Calibri"/>
                <w:b/>
              </w:rPr>
              <w:t>Partially 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7A41915D" w14:textId="0D3D2AAF" w:rsidR="001456D9" w:rsidRPr="002F4F4D" w:rsidRDefault="001456D9" w:rsidP="002F4F4D">
            <w:pPr>
              <w:pStyle w:val="NormalWeb"/>
              <w:spacing w:before="0" w:beforeAutospacing="0" w:after="200" w:afterAutospacing="0"/>
              <w:rPr>
                <w:rFonts w:ascii="Calibri" w:hAnsi="Calibri" w:cs="Calibri"/>
                <w:sz w:val="22"/>
                <w:szCs w:val="22"/>
              </w:rPr>
            </w:pPr>
            <w:r w:rsidRPr="002F4F4D">
              <w:rPr>
                <w:rFonts w:ascii="Calibri" w:hAnsi="Calibri" w:cs="Calibri"/>
                <w:sz w:val="22"/>
                <w:szCs w:val="22"/>
              </w:rPr>
              <w:t xml:space="preserve">Most of the content is operable through a keyboard interface. </w:t>
            </w:r>
          </w:p>
          <w:p w14:paraId="40728FF3" w14:textId="77777777" w:rsidR="001456D9" w:rsidRPr="002F4F4D" w:rsidRDefault="001456D9" w:rsidP="002F4F4D">
            <w:pPr>
              <w:spacing w:line="240" w:lineRule="auto"/>
              <w:rPr>
                <w:rFonts w:eastAsia="Times New Roman" w:cs="Calibri"/>
                <w:color w:val="000000"/>
              </w:rPr>
            </w:pPr>
            <w:r w:rsidRPr="002F4F4D">
              <w:rPr>
                <w:rFonts w:eastAsia="Times New Roman" w:cs="Calibri"/>
                <w:color w:val="000000"/>
              </w:rPr>
              <w:t>However, there are exceptions:</w:t>
            </w:r>
          </w:p>
          <w:p w14:paraId="495EB110" w14:textId="74F0F8B9" w:rsidR="001456D9" w:rsidRPr="002F4F4D" w:rsidRDefault="001456D9" w:rsidP="002F4F4D">
            <w:pPr>
              <w:numPr>
                <w:ilvl w:val="0"/>
                <w:numId w:val="17"/>
              </w:numPr>
              <w:spacing w:after="0" w:line="240" w:lineRule="auto"/>
              <w:rPr>
                <w:rFonts w:eastAsia="Times New Roman" w:cs="Calibri"/>
              </w:rPr>
            </w:pPr>
            <w:r w:rsidRPr="002F4F4D">
              <w:rPr>
                <w:rFonts w:eastAsia="Times New Roman" w:cs="Calibri"/>
              </w:rPr>
              <w:t xml:space="preserve">Some form elements are not accessible by the keyboard and there is no conforming alternative on the “Cart”, “Feeds Page”, “Order History” pages.  </w:t>
            </w:r>
          </w:p>
          <w:p w14:paraId="33D40C04" w14:textId="77777777" w:rsidR="001456D9" w:rsidRDefault="001456D9" w:rsidP="002F4F4D">
            <w:pPr>
              <w:numPr>
                <w:ilvl w:val="0"/>
                <w:numId w:val="17"/>
              </w:numPr>
              <w:spacing w:after="0" w:line="240" w:lineRule="auto"/>
              <w:rPr>
                <w:rFonts w:eastAsia="Times New Roman" w:cs="Calibri"/>
              </w:rPr>
            </w:pPr>
            <w:r w:rsidRPr="002F4F4D">
              <w:rPr>
                <w:rFonts w:eastAsia="Times New Roman" w:cs="Calibri"/>
              </w:rPr>
              <w:t>Drag and drop feature in the “Shortcut Keys (Alma)” page is not keyboard accessible.</w:t>
            </w:r>
          </w:p>
          <w:p w14:paraId="1C6CAFB4" w14:textId="77777777" w:rsidR="00954695" w:rsidRDefault="00954695" w:rsidP="00954695">
            <w:pPr>
              <w:spacing w:after="0" w:line="240" w:lineRule="auto"/>
              <w:rPr>
                <w:rFonts w:eastAsia="Times New Roman" w:cs="Calibri"/>
              </w:rPr>
            </w:pPr>
          </w:p>
          <w:p w14:paraId="02FC629D" w14:textId="109D4078" w:rsidR="00954695" w:rsidRPr="002F4F4D" w:rsidRDefault="00954695" w:rsidP="00954695">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15FF2996"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316B5058" w14:textId="77777777" w:rsidR="001456D9" w:rsidRPr="002F4F4D" w:rsidRDefault="000B0277" w:rsidP="002F4F4D">
            <w:pPr>
              <w:spacing w:after="0" w:line="240" w:lineRule="auto"/>
              <w:rPr>
                <w:rFonts w:eastAsia="Times New Roman" w:cs="Calibri"/>
                <w:b/>
              </w:rPr>
            </w:pPr>
            <w:hyperlink r:id="rId24" w:anchor="keyboard-operation-trapping" w:history="1">
              <w:r w:rsidR="001456D9" w:rsidRPr="002F4F4D">
                <w:rPr>
                  <w:rStyle w:val="Hyperlink"/>
                  <w:rFonts w:eastAsia="Times New Roman" w:cs="Calibri"/>
                  <w:b/>
                </w:rPr>
                <w:t>2.1.2 No Keyboard Trap</w:t>
              </w:r>
            </w:hyperlink>
            <w:r w:rsidR="001456D9" w:rsidRPr="002F4F4D">
              <w:rPr>
                <w:rFonts w:cs="Calibri"/>
              </w:rPr>
              <w:t xml:space="preserve"> (Level A)</w:t>
            </w:r>
          </w:p>
          <w:p w14:paraId="7CF5FC6F"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13EFED9B"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767B21D5"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50166850" w14:textId="77777777" w:rsidR="000F5967"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2EF92930" w14:textId="68A654F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690E128B" w14:textId="3678145E" w:rsidR="001456D9" w:rsidRPr="00F20BBA" w:rsidRDefault="001456D9" w:rsidP="002F4F4D">
            <w:pPr>
              <w:spacing w:after="0" w:line="240" w:lineRule="auto"/>
              <w:rPr>
                <w:rFonts w:eastAsia="Times New Roman" w:cs="Calibri"/>
                <w:b/>
              </w:rPr>
            </w:pPr>
            <w:r w:rsidRPr="00F20BBA">
              <w:rPr>
                <w:rFonts w:eastAsia="Times New Roman" w:cs="Calibri"/>
                <w:b/>
              </w:rPr>
              <w:t xml:space="preserve">Web: </w:t>
            </w:r>
            <w:r w:rsidR="000F5967"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3DF909F1" w14:textId="22B16E38" w:rsidR="001456D9" w:rsidRPr="002F4F4D" w:rsidRDefault="00A81D7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65D36E89"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17185165" w14:textId="77777777" w:rsidR="001456D9" w:rsidRPr="002F4F4D" w:rsidRDefault="000B0277" w:rsidP="002F4F4D">
            <w:pPr>
              <w:spacing w:after="0" w:line="240" w:lineRule="auto"/>
              <w:rPr>
                <w:rFonts w:eastAsia="Times New Roman" w:cs="Calibri"/>
                <w:b/>
              </w:rPr>
            </w:pPr>
            <w:hyperlink r:id="rId25" w:anchor="character-key-shortcuts" w:history="1">
              <w:r w:rsidR="001456D9" w:rsidRPr="002F4F4D">
                <w:rPr>
                  <w:rStyle w:val="Hyperlink"/>
                  <w:rFonts w:eastAsia="Times New Roman" w:cs="Calibri"/>
                  <w:b/>
                </w:rPr>
                <w:t>2.1.4 Character</w:t>
              </w:r>
              <w:r w:rsidR="001456D9" w:rsidRPr="002F4F4D">
                <w:rPr>
                  <w:rStyle w:val="Hyperlink"/>
                  <w:rFonts w:cs="Calibri"/>
                  <w:b/>
                </w:rPr>
                <w:t xml:space="preserve"> Key Shortcuts</w:t>
              </w:r>
            </w:hyperlink>
            <w:r w:rsidR="001456D9" w:rsidRPr="002F4F4D">
              <w:rPr>
                <w:rFonts w:cs="Calibri"/>
              </w:rPr>
              <w:t xml:space="preserve"> (Level A 2.1 only)</w:t>
            </w:r>
          </w:p>
          <w:p w14:paraId="6AA7C98D" w14:textId="3A5DD6EB" w:rsidR="001456D9" w:rsidRPr="002F4F4D" w:rsidRDefault="001456D9" w:rsidP="002F4F4D">
            <w:pPr>
              <w:spacing w:after="0" w:line="240" w:lineRule="auto"/>
              <w:rPr>
                <w:rFonts w:cs="Calibri"/>
              </w:rPr>
            </w:pPr>
            <w:r w:rsidRPr="002F4F4D">
              <w:rPr>
                <w:rFonts w:eastAsia="Times New Roman" w:cs="Calibri"/>
              </w:rPr>
              <w:lastRenderedPageBreak/>
              <w:t>Revised Section 508 – Does not apply</w:t>
            </w:r>
          </w:p>
        </w:tc>
        <w:tc>
          <w:tcPr>
            <w:tcW w:w="1038" w:type="pct"/>
            <w:tcBorders>
              <w:top w:val="outset" w:sz="6" w:space="0" w:color="auto"/>
              <w:left w:val="outset" w:sz="6" w:space="0" w:color="auto"/>
              <w:bottom w:val="outset" w:sz="6" w:space="0" w:color="auto"/>
              <w:right w:val="outset" w:sz="6" w:space="0" w:color="auto"/>
            </w:tcBorders>
          </w:tcPr>
          <w:p w14:paraId="4562F730" w14:textId="3F9233A1" w:rsidR="001456D9" w:rsidRPr="00F20BBA" w:rsidRDefault="001456D9" w:rsidP="002F4F4D">
            <w:pPr>
              <w:spacing w:after="0" w:line="240" w:lineRule="auto"/>
              <w:rPr>
                <w:rFonts w:cs="Calibri"/>
                <w:b/>
              </w:rPr>
            </w:pPr>
            <w:r w:rsidRPr="00F20BBA">
              <w:rPr>
                <w:rFonts w:eastAsia="Times New Roman" w:cs="Calibri"/>
                <w:b/>
              </w:rPr>
              <w:lastRenderedPageBreak/>
              <w:t xml:space="preserve">Web: </w:t>
            </w:r>
            <w:r w:rsidR="000F5967"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47A4D209" w14:textId="77777777" w:rsidR="001456D9" w:rsidRDefault="001456D9" w:rsidP="002F4F4D">
            <w:pPr>
              <w:spacing w:after="0" w:line="240" w:lineRule="auto"/>
              <w:rPr>
                <w:rFonts w:cs="Calibri"/>
              </w:rPr>
            </w:pPr>
            <w:r w:rsidRPr="002F4F4D">
              <w:rPr>
                <w:rFonts w:cs="Calibri"/>
              </w:rPr>
              <w:t>The web pages do not have any keyboard character key shortcuts.</w:t>
            </w:r>
          </w:p>
          <w:p w14:paraId="2A1E773F" w14:textId="77777777" w:rsidR="00954695" w:rsidRDefault="00954695" w:rsidP="002F4F4D">
            <w:pPr>
              <w:spacing w:after="0" w:line="240" w:lineRule="auto"/>
              <w:rPr>
                <w:rFonts w:eastAsia="Times New Roman" w:cs="Calibri"/>
              </w:rPr>
            </w:pPr>
          </w:p>
          <w:p w14:paraId="65F0E6CF" w14:textId="1B63AFCA" w:rsidR="00954695" w:rsidRPr="002F4F4D" w:rsidRDefault="00954695" w:rsidP="002F4F4D">
            <w:pPr>
              <w:spacing w:after="0" w:line="240" w:lineRule="auto"/>
              <w:rPr>
                <w:rFonts w:eastAsia="Times New Roman" w:cs="Calibri"/>
              </w:rPr>
            </w:pPr>
            <w:r w:rsidRPr="00954695">
              <w:rPr>
                <w:rFonts w:eastAsia="Times New Roman" w:cs="Calibri"/>
              </w:rPr>
              <w:t>Compliance of this standard was validated with Firefox/NVDA.</w:t>
            </w:r>
          </w:p>
        </w:tc>
      </w:tr>
      <w:tr w:rsidR="001456D9" w:rsidRPr="002F4F4D" w14:paraId="6DA30D1C"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51A517D7" w14:textId="77777777" w:rsidR="001456D9" w:rsidRPr="002F4F4D" w:rsidRDefault="000B0277" w:rsidP="002F4F4D">
            <w:pPr>
              <w:spacing w:after="0" w:line="240" w:lineRule="auto"/>
              <w:rPr>
                <w:rFonts w:eastAsia="Times New Roman" w:cs="Calibri"/>
                <w:b/>
              </w:rPr>
            </w:pPr>
            <w:hyperlink r:id="rId26" w:anchor="time-limits-required-behaviors" w:history="1">
              <w:r w:rsidR="001456D9" w:rsidRPr="002F4F4D">
                <w:rPr>
                  <w:rStyle w:val="Hyperlink"/>
                  <w:rFonts w:eastAsia="Times New Roman" w:cs="Calibri"/>
                  <w:b/>
                </w:rPr>
                <w:t>2.2.1 Timing Adjustable</w:t>
              </w:r>
            </w:hyperlink>
            <w:r w:rsidR="001456D9" w:rsidRPr="002F4F4D">
              <w:rPr>
                <w:rFonts w:cs="Calibri"/>
              </w:rPr>
              <w:t xml:space="preserve"> (Level A)</w:t>
            </w:r>
          </w:p>
          <w:p w14:paraId="45906321"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52BF948F"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1AB3244B"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468FCB71" w14:textId="77777777" w:rsidR="001923BC"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4B96AE14" w14:textId="646D0CC5"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3EBA2758" w14:textId="76657B84" w:rsidR="001456D9" w:rsidRPr="00F20BBA" w:rsidRDefault="001456D9" w:rsidP="002F4F4D">
            <w:pPr>
              <w:spacing w:after="0" w:line="240" w:lineRule="auto"/>
              <w:rPr>
                <w:rFonts w:eastAsia="Times New Roman" w:cs="Calibri"/>
                <w:b/>
              </w:rPr>
            </w:pPr>
            <w:r w:rsidRPr="00F20BBA">
              <w:rPr>
                <w:rFonts w:eastAsia="Times New Roman" w:cs="Calibri"/>
                <w:b/>
              </w:rPr>
              <w:t xml:space="preserve">Web: </w:t>
            </w:r>
            <w:r w:rsidR="001923BC"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065EB999" w14:textId="77777777" w:rsidR="001456D9" w:rsidRDefault="001456D9" w:rsidP="002F4F4D">
            <w:pPr>
              <w:spacing w:after="0" w:line="240" w:lineRule="auto"/>
              <w:rPr>
                <w:rFonts w:eastAsia="Times New Roman" w:cs="Calibri"/>
              </w:rPr>
            </w:pPr>
            <w:r w:rsidRPr="002F4F4D">
              <w:rPr>
                <w:rFonts w:eastAsia="Times New Roman" w:cs="Calibri"/>
              </w:rPr>
              <w:t>The web pages do not contain component where time limit is involved.</w:t>
            </w:r>
          </w:p>
          <w:p w14:paraId="34232E6B" w14:textId="77777777" w:rsidR="00954695" w:rsidRDefault="00954695" w:rsidP="002F4F4D">
            <w:pPr>
              <w:spacing w:after="0" w:line="240" w:lineRule="auto"/>
              <w:rPr>
                <w:rFonts w:eastAsia="Times New Roman" w:cs="Calibri"/>
              </w:rPr>
            </w:pPr>
          </w:p>
          <w:p w14:paraId="19B270EE" w14:textId="44B8981C" w:rsidR="00954695"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186B6878"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787B265A" w14:textId="77777777" w:rsidR="001456D9" w:rsidRPr="002F4F4D" w:rsidRDefault="000B0277" w:rsidP="002F4F4D">
            <w:pPr>
              <w:spacing w:after="0" w:line="240" w:lineRule="auto"/>
              <w:rPr>
                <w:rFonts w:eastAsia="Times New Roman" w:cs="Calibri"/>
                <w:b/>
              </w:rPr>
            </w:pPr>
            <w:hyperlink r:id="rId27" w:anchor="time-limits-pause" w:history="1">
              <w:r w:rsidR="001456D9" w:rsidRPr="002F4F4D">
                <w:rPr>
                  <w:rStyle w:val="Hyperlink"/>
                  <w:rFonts w:eastAsia="Times New Roman" w:cs="Calibri"/>
                  <w:b/>
                </w:rPr>
                <w:t>2.2.2 Pause, Stop, Hide</w:t>
              </w:r>
            </w:hyperlink>
            <w:r w:rsidR="001456D9" w:rsidRPr="002F4F4D">
              <w:rPr>
                <w:rFonts w:cs="Calibri"/>
              </w:rPr>
              <w:t xml:space="preserve"> (Level A)</w:t>
            </w:r>
          </w:p>
          <w:p w14:paraId="277B35EB"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2421B7AA"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3C8FC7EE"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614A54D2" w14:textId="77777777" w:rsidR="00C42136"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2B56923C" w14:textId="329D8D81"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1A21385F" w14:textId="64701785" w:rsidR="001456D9" w:rsidRPr="00F20BBA" w:rsidRDefault="001456D9" w:rsidP="002F4F4D">
            <w:pPr>
              <w:spacing w:after="0" w:line="240" w:lineRule="auto"/>
              <w:rPr>
                <w:rFonts w:eastAsia="Times New Roman" w:cs="Calibri"/>
                <w:b/>
              </w:rPr>
            </w:pPr>
            <w:r w:rsidRPr="00F20BBA">
              <w:rPr>
                <w:rFonts w:eastAsia="Times New Roman" w:cs="Calibri"/>
                <w:b/>
              </w:rPr>
              <w:t xml:space="preserve">Web: </w:t>
            </w:r>
            <w:r w:rsidR="00C42136"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1F1982A6" w14:textId="77777777" w:rsidR="001456D9" w:rsidRDefault="001456D9" w:rsidP="002F4F4D">
            <w:pPr>
              <w:spacing w:after="0" w:line="240" w:lineRule="auto"/>
              <w:rPr>
                <w:rFonts w:eastAsia="Times New Roman" w:cs="Calibri"/>
              </w:rPr>
            </w:pPr>
            <w:r w:rsidRPr="002F4F4D">
              <w:rPr>
                <w:rFonts w:eastAsia="Times New Roman" w:cs="Calibri"/>
              </w:rPr>
              <w:t>The web pages do not include any moving, blinking, scrolling, or auto-updating information.</w:t>
            </w:r>
          </w:p>
          <w:p w14:paraId="4D365A34" w14:textId="77777777" w:rsidR="00954695" w:rsidRDefault="00954695" w:rsidP="002F4F4D">
            <w:pPr>
              <w:spacing w:after="0" w:line="240" w:lineRule="auto"/>
              <w:rPr>
                <w:rFonts w:eastAsia="Times New Roman" w:cs="Calibri"/>
              </w:rPr>
            </w:pPr>
          </w:p>
          <w:p w14:paraId="75CB6EED" w14:textId="392F5023" w:rsidR="00954695"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502C38F1"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3CB1E6A4" w14:textId="77777777" w:rsidR="001456D9" w:rsidRPr="002F4F4D" w:rsidRDefault="000B0277" w:rsidP="002F4F4D">
            <w:pPr>
              <w:spacing w:after="0" w:line="240" w:lineRule="auto"/>
              <w:rPr>
                <w:rFonts w:eastAsia="Times New Roman" w:cs="Calibri"/>
                <w:b/>
              </w:rPr>
            </w:pPr>
            <w:hyperlink r:id="rId28" w:anchor="seizure-does-not-violate" w:history="1">
              <w:r w:rsidR="001456D9" w:rsidRPr="002F4F4D">
                <w:rPr>
                  <w:rStyle w:val="Hyperlink"/>
                  <w:rFonts w:eastAsia="Times New Roman" w:cs="Calibri"/>
                  <w:b/>
                </w:rPr>
                <w:t>2.3.1 Three Flashes or Below Threshold</w:t>
              </w:r>
            </w:hyperlink>
            <w:r w:rsidR="001456D9" w:rsidRPr="002F4F4D">
              <w:rPr>
                <w:rFonts w:cs="Calibri"/>
              </w:rPr>
              <w:t xml:space="preserve"> (Level A)</w:t>
            </w:r>
          </w:p>
          <w:p w14:paraId="0FE9F713"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7B9F73EB"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2F2EEAA5"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2B075F20" w14:textId="77777777" w:rsidR="008A1EEB"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22DC4A95" w14:textId="05F1DF12"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46E81AD0" w14:textId="2C68E909" w:rsidR="001456D9" w:rsidRPr="00F20BBA" w:rsidRDefault="001456D9" w:rsidP="002F4F4D">
            <w:pPr>
              <w:spacing w:after="0" w:line="240" w:lineRule="auto"/>
              <w:rPr>
                <w:rFonts w:eastAsia="Times New Roman" w:cs="Calibri"/>
                <w:b/>
              </w:rPr>
            </w:pPr>
            <w:r w:rsidRPr="00F20BBA">
              <w:rPr>
                <w:rFonts w:eastAsia="Times New Roman" w:cs="Calibri"/>
                <w:b/>
              </w:rPr>
              <w:t xml:space="preserve">Web: </w:t>
            </w:r>
            <w:r w:rsidR="008A1EEB"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0E9DA0BD" w14:textId="501B60FF" w:rsidR="001456D9" w:rsidRPr="002F4F4D" w:rsidRDefault="001456D9" w:rsidP="002F4F4D">
            <w:pPr>
              <w:spacing w:after="0" w:line="240" w:lineRule="auto"/>
              <w:rPr>
                <w:rFonts w:eastAsia="Times New Roman" w:cs="Calibri"/>
              </w:rPr>
            </w:pPr>
            <w:r w:rsidRPr="002F4F4D">
              <w:rPr>
                <w:rFonts w:eastAsia="Times New Roman" w:cs="Calibri"/>
              </w:rPr>
              <w:t>The web pages do not contain any flashing content.</w:t>
            </w:r>
          </w:p>
        </w:tc>
      </w:tr>
      <w:tr w:rsidR="001456D9" w:rsidRPr="002F4F4D" w14:paraId="754AAFE3"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0A08CD94" w14:textId="77777777" w:rsidR="001456D9" w:rsidRPr="002F4F4D" w:rsidRDefault="000B0277" w:rsidP="002F4F4D">
            <w:pPr>
              <w:spacing w:after="0" w:line="240" w:lineRule="auto"/>
              <w:rPr>
                <w:rFonts w:eastAsia="Times New Roman" w:cs="Calibri"/>
                <w:b/>
              </w:rPr>
            </w:pPr>
            <w:hyperlink r:id="rId29" w:anchor="navigation-mechanisms-skip" w:history="1">
              <w:r w:rsidR="001456D9" w:rsidRPr="002F4F4D">
                <w:rPr>
                  <w:rStyle w:val="Hyperlink"/>
                  <w:rFonts w:eastAsia="Times New Roman" w:cs="Calibri"/>
                  <w:b/>
                </w:rPr>
                <w:t>2.4.1 Bypass Blocks</w:t>
              </w:r>
            </w:hyperlink>
            <w:r w:rsidR="001456D9" w:rsidRPr="002F4F4D">
              <w:rPr>
                <w:rFonts w:cs="Calibri"/>
              </w:rPr>
              <w:t xml:space="preserve"> (Level A)</w:t>
            </w:r>
          </w:p>
          <w:p w14:paraId="0EC359CC"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6F6FD8FD"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30E444F7"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 – Does not apply to non-web software</w:t>
            </w:r>
          </w:p>
          <w:p w14:paraId="35DD2A79" w14:textId="77777777" w:rsidR="00467E08"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7C1FD65B" w14:textId="473E234D"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r w:rsidRPr="002F4F4D">
              <w:rPr>
                <w:rFonts w:eastAsia="Times New Roman" w:cs="Calibri"/>
              </w:rPr>
              <w:t xml:space="preserve"> – Does not apply to non-web docs</w:t>
            </w:r>
          </w:p>
        </w:tc>
        <w:tc>
          <w:tcPr>
            <w:tcW w:w="1038" w:type="pct"/>
            <w:tcBorders>
              <w:top w:val="outset" w:sz="6" w:space="0" w:color="auto"/>
              <w:left w:val="outset" w:sz="6" w:space="0" w:color="auto"/>
              <w:bottom w:val="outset" w:sz="6" w:space="0" w:color="auto"/>
              <w:right w:val="outset" w:sz="6" w:space="0" w:color="auto"/>
            </w:tcBorders>
          </w:tcPr>
          <w:p w14:paraId="717FCDFE" w14:textId="05AE7B12" w:rsidR="001456D9" w:rsidRPr="00F20BBA" w:rsidRDefault="001456D9" w:rsidP="002F4F4D">
            <w:pPr>
              <w:spacing w:after="0" w:line="240" w:lineRule="auto"/>
              <w:rPr>
                <w:rFonts w:eastAsia="Times New Roman" w:cs="Calibri"/>
                <w:b/>
              </w:rPr>
            </w:pPr>
            <w:r w:rsidRPr="00F20BBA">
              <w:rPr>
                <w:rFonts w:eastAsia="Times New Roman" w:cs="Calibri"/>
                <w:b/>
              </w:rPr>
              <w:t xml:space="preserve">Web: </w:t>
            </w:r>
            <w:r w:rsidR="002E03DD"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3380F52E" w14:textId="672220FC" w:rsidR="001456D9"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6A830194"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212DB6E2" w14:textId="77777777" w:rsidR="001456D9" w:rsidRPr="002F4F4D" w:rsidRDefault="000B0277" w:rsidP="002F4F4D">
            <w:pPr>
              <w:spacing w:after="0" w:line="240" w:lineRule="auto"/>
              <w:rPr>
                <w:rFonts w:eastAsia="Times New Roman" w:cs="Calibri"/>
                <w:b/>
              </w:rPr>
            </w:pPr>
            <w:hyperlink r:id="rId30" w:anchor="navigation-mechanisms-title" w:history="1">
              <w:r w:rsidR="001456D9" w:rsidRPr="002F4F4D">
                <w:rPr>
                  <w:rStyle w:val="Hyperlink"/>
                  <w:rFonts w:eastAsia="Times New Roman" w:cs="Calibri"/>
                  <w:b/>
                </w:rPr>
                <w:t>2.4.2 Page Titled</w:t>
              </w:r>
            </w:hyperlink>
            <w:r w:rsidR="001456D9" w:rsidRPr="002F4F4D">
              <w:rPr>
                <w:rFonts w:cs="Calibri"/>
              </w:rPr>
              <w:t xml:space="preserve"> (Level A)</w:t>
            </w:r>
          </w:p>
          <w:p w14:paraId="71CDC9F3"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7AD7E005"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46BA2B08"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4FAC4513" w14:textId="77777777" w:rsidR="00182168"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4F38CA07" w14:textId="22F2978A"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1877528B" w14:textId="124945F9" w:rsidR="00182168" w:rsidRPr="00F20BBA" w:rsidRDefault="001456D9" w:rsidP="002F4F4D">
            <w:pPr>
              <w:spacing w:after="0" w:line="240" w:lineRule="auto"/>
              <w:rPr>
                <w:rFonts w:eastAsia="Times New Roman" w:cs="Calibri"/>
                <w:b/>
              </w:rPr>
            </w:pPr>
            <w:r w:rsidRPr="00F20BBA">
              <w:rPr>
                <w:rFonts w:eastAsia="Times New Roman" w:cs="Calibri"/>
                <w:b/>
              </w:rPr>
              <w:t xml:space="preserve">Web: </w:t>
            </w:r>
            <w:r w:rsidR="00182168" w:rsidRPr="00F20BBA">
              <w:rPr>
                <w:rFonts w:eastAsia="Times New Roman" w:cs="Calibri"/>
                <w:b/>
              </w:rPr>
              <w:t>Supports</w:t>
            </w:r>
          </w:p>
          <w:p w14:paraId="77982EDC" w14:textId="1EE2CFBB" w:rsidR="001456D9" w:rsidRPr="00F20BBA" w:rsidRDefault="001456D9" w:rsidP="002F4F4D">
            <w:pPr>
              <w:spacing w:after="0" w:line="240" w:lineRule="auto"/>
              <w:rPr>
                <w:rFonts w:eastAsia="Times New Roman" w:cs="Calibri"/>
                <w:b/>
              </w:rPr>
            </w:pP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523586D9" w14:textId="23584E52" w:rsidR="001456D9"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05EE5883"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07744BDC" w14:textId="77777777" w:rsidR="001456D9" w:rsidRPr="002F4F4D" w:rsidRDefault="000B0277" w:rsidP="002F4F4D">
            <w:pPr>
              <w:spacing w:after="0" w:line="240" w:lineRule="auto"/>
              <w:rPr>
                <w:rFonts w:eastAsia="Times New Roman" w:cs="Calibri"/>
                <w:b/>
              </w:rPr>
            </w:pPr>
            <w:hyperlink r:id="rId31" w:anchor="navigation-mechanisms-focus-order" w:history="1">
              <w:r w:rsidR="001456D9" w:rsidRPr="002F4F4D">
                <w:rPr>
                  <w:rStyle w:val="Hyperlink"/>
                  <w:rFonts w:eastAsia="Times New Roman" w:cs="Calibri"/>
                  <w:b/>
                </w:rPr>
                <w:t>2.4.3 Focus Order</w:t>
              </w:r>
            </w:hyperlink>
            <w:r w:rsidR="001456D9" w:rsidRPr="002F4F4D">
              <w:rPr>
                <w:rFonts w:cs="Calibri"/>
              </w:rPr>
              <w:t xml:space="preserve"> (Level A)</w:t>
            </w:r>
          </w:p>
          <w:p w14:paraId="138EEFF2"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3A3FE09D"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3F98B869"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16CAF4F1" w14:textId="77777777" w:rsidR="00236D1C"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2901AA50" w14:textId="3DCDAF4D"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7F01FC5B" w14:textId="2BF57B90" w:rsidR="00236D1C" w:rsidRPr="00F20BBA" w:rsidRDefault="001456D9" w:rsidP="002F4F4D">
            <w:pPr>
              <w:spacing w:after="0" w:line="240" w:lineRule="auto"/>
              <w:rPr>
                <w:rFonts w:eastAsia="Times New Roman" w:cs="Calibri"/>
                <w:b/>
              </w:rPr>
            </w:pPr>
            <w:r w:rsidRPr="00F20BBA">
              <w:rPr>
                <w:rFonts w:eastAsia="Times New Roman" w:cs="Calibri"/>
                <w:b/>
              </w:rPr>
              <w:t xml:space="preserve">Web: </w:t>
            </w:r>
            <w:r w:rsidR="00236D1C" w:rsidRPr="00F20BBA">
              <w:rPr>
                <w:rFonts w:eastAsia="Times New Roman" w:cs="Calibri"/>
                <w:b/>
              </w:rPr>
              <w:t>Partially Supports</w:t>
            </w:r>
          </w:p>
          <w:p w14:paraId="5FF87417" w14:textId="03237E79" w:rsidR="001456D9" w:rsidRPr="00F20BBA" w:rsidRDefault="001456D9" w:rsidP="002F4F4D">
            <w:pPr>
              <w:spacing w:line="240" w:lineRule="auto"/>
              <w:rPr>
                <w:rFonts w:eastAsia="Times New Roman" w:cs="Calibri"/>
                <w:b/>
              </w:rPr>
            </w:pP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508AB55C" w14:textId="748E96D0" w:rsidR="001456D9" w:rsidRPr="002F4F4D" w:rsidRDefault="001456D9" w:rsidP="002F4F4D">
            <w:pPr>
              <w:spacing w:line="240" w:lineRule="auto"/>
              <w:rPr>
                <w:rFonts w:eastAsia="Times New Roman" w:cs="Calibri"/>
              </w:rPr>
            </w:pPr>
            <w:r w:rsidRPr="002F4F4D">
              <w:rPr>
                <w:rFonts w:eastAsia="Times New Roman" w:cs="Calibri"/>
              </w:rPr>
              <w:t>Most of the content on the web page can be navigated sequentially using the keyboard without affecting the meaning and operability.</w:t>
            </w:r>
          </w:p>
          <w:p w14:paraId="0A6497AB" w14:textId="3C1D58BB" w:rsidR="001456D9" w:rsidRPr="002F4F4D" w:rsidRDefault="001456D9" w:rsidP="002F4F4D">
            <w:pPr>
              <w:spacing w:line="240" w:lineRule="auto"/>
              <w:rPr>
                <w:rFonts w:eastAsia="Times New Roman" w:cs="Calibri"/>
              </w:rPr>
            </w:pPr>
            <w:r w:rsidRPr="002F4F4D">
              <w:rPr>
                <w:rFonts w:eastAsia="Times New Roman" w:cs="Calibri"/>
              </w:rPr>
              <w:t>However, there are exceptions:</w:t>
            </w:r>
          </w:p>
          <w:p w14:paraId="49D356F5" w14:textId="779CCE7A" w:rsidR="001456D9" w:rsidRPr="002F4F4D" w:rsidRDefault="001456D9" w:rsidP="002F4F4D">
            <w:pPr>
              <w:numPr>
                <w:ilvl w:val="0"/>
                <w:numId w:val="18"/>
              </w:numPr>
              <w:spacing w:after="0" w:line="240" w:lineRule="auto"/>
              <w:rPr>
                <w:rFonts w:eastAsia="Times New Roman" w:cs="Calibri"/>
              </w:rPr>
            </w:pPr>
            <w:r w:rsidRPr="002F4F4D">
              <w:rPr>
                <w:rFonts w:eastAsia="Times New Roman" w:cs="Calibri"/>
              </w:rPr>
              <w:t>Programmatic focus does not move to intended target in the “Shopping List View” page</w:t>
            </w:r>
          </w:p>
          <w:p w14:paraId="517551E5" w14:textId="77777777" w:rsidR="001456D9" w:rsidRDefault="001456D9" w:rsidP="002F4F4D">
            <w:pPr>
              <w:numPr>
                <w:ilvl w:val="0"/>
                <w:numId w:val="18"/>
              </w:numPr>
              <w:spacing w:after="0" w:line="240" w:lineRule="auto"/>
              <w:rPr>
                <w:rFonts w:eastAsia="Times New Roman" w:cs="Calibri"/>
              </w:rPr>
            </w:pPr>
            <w:r w:rsidRPr="002F4F4D">
              <w:rPr>
                <w:rFonts w:eastAsia="Times New Roman" w:cs="Calibri"/>
              </w:rPr>
              <w:t>Empty elements receive the keyboard focus in the “Feeds page” and the “Order History” pages.</w:t>
            </w:r>
          </w:p>
          <w:p w14:paraId="7BEF62E9" w14:textId="77777777" w:rsidR="00954695" w:rsidRDefault="00954695" w:rsidP="00954695">
            <w:pPr>
              <w:spacing w:after="0" w:line="240" w:lineRule="auto"/>
              <w:rPr>
                <w:rFonts w:eastAsia="Times New Roman" w:cs="Calibri"/>
              </w:rPr>
            </w:pPr>
          </w:p>
          <w:p w14:paraId="66487CF3" w14:textId="622F32AA" w:rsidR="00954695" w:rsidRPr="002F4F4D" w:rsidRDefault="00A81D75" w:rsidP="00954695">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233E0285"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4084018A" w14:textId="77777777" w:rsidR="001456D9" w:rsidRPr="002F4F4D" w:rsidRDefault="000B0277" w:rsidP="002F4F4D">
            <w:pPr>
              <w:spacing w:after="0" w:line="240" w:lineRule="auto"/>
              <w:rPr>
                <w:rFonts w:eastAsia="Times New Roman" w:cs="Calibri"/>
                <w:b/>
              </w:rPr>
            </w:pPr>
            <w:hyperlink r:id="rId32" w:anchor="navigation-mechanisms-refs" w:history="1">
              <w:r w:rsidR="001456D9" w:rsidRPr="002F4F4D">
                <w:rPr>
                  <w:rStyle w:val="Hyperlink"/>
                  <w:rFonts w:eastAsia="Times New Roman" w:cs="Calibri"/>
                  <w:b/>
                </w:rPr>
                <w:t>2.4.4 Link Purpose (In Context)</w:t>
              </w:r>
            </w:hyperlink>
            <w:r w:rsidR="001456D9" w:rsidRPr="002F4F4D">
              <w:rPr>
                <w:rFonts w:cs="Calibri"/>
              </w:rPr>
              <w:t xml:space="preserve"> (Level A)</w:t>
            </w:r>
          </w:p>
          <w:p w14:paraId="233BD457"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5C2E6888"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7B6D1440"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0D4024F2" w14:textId="77777777" w:rsidR="00161C73" w:rsidRPr="002F4F4D" w:rsidRDefault="001456D9" w:rsidP="002F4F4D">
            <w:pPr>
              <w:numPr>
                <w:ilvl w:val="0"/>
                <w:numId w:val="29"/>
              </w:numPr>
              <w:spacing w:after="0" w:line="240" w:lineRule="auto"/>
              <w:ind w:left="1080"/>
              <w:rPr>
                <w:rFonts w:cs="Calibri"/>
              </w:rPr>
            </w:pPr>
            <w:r w:rsidRPr="002F4F4D">
              <w:rPr>
                <w:rFonts w:eastAsia="Times New Roman" w:cs="Calibri"/>
                <w:bCs/>
              </w:rPr>
              <w:t>504.2 (Authoring Tool)</w:t>
            </w:r>
          </w:p>
          <w:p w14:paraId="3794209E" w14:textId="5420E6B9" w:rsidR="001456D9" w:rsidRPr="002F4F4D" w:rsidRDefault="001456D9" w:rsidP="002F4F4D">
            <w:pPr>
              <w:numPr>
                <w:ilvl w:val="0"/>
                <w:numId w:val="29"/>
              </w:numPr>
              <w:spacing w:after="0" w:line="240" w:lineRule="auto"/>
              <w:ind w:left="1080"/>
              <w:rPr>
                <w:rFonts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341AE4FE" w14:textId="74DB2468" w:rsidR="001456D9" w:rsidRPr="00F20BBA" w:rsidRDefault="001456D9" w:rsidP="002F4F4D">
            <w:pPr>
              <w:spacing w:after="0" w:line="240" w:lineRule="auto"/>
              <w:rPr>
                <w:rFonts w:cs="Calibri"/>
                <w:b/>
              </w:rPr>
            </w:pPr>
            <w:r w:rsidRPr="00F20BBA">
              <w:rPr>
                <w:rFonts w:eastAsia="Times New Roman" w:cs="Calibri"/>
                <w:b/>
              </w:rPr>
              <w:t xml:space="preserve">Web: </w:t>
            </w:r>
            <w:r w:rsidR="00161C73" w:rsidRPr="00F20BBA">
              <w:rPr>
                <w:rFonts w:eastAsia="Times New Roman" w:cs="Calibri"/>
                <w:b/>
              </w:rPr>
              <w:t>Partially 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1072FB2D" w14:textId="6A702B44" w:rsidR="00954695" w:rsidRPr="009D7A8F" w:rsidRDefault="001456D9" w:rsidP="009D7A8F">
            <w:pPr>
              <w:spacing w:line="240" w:lineRule="auto"/>
              <w:rPr>
                <w:rFonts w:cs="Calibri"/>
              </w:rPr>
            </w:pPr>
            <w:r w:rsidRPr="002F4F4D">
              <w:rPr>
                <w:rFonts w:cs="Calibri"/>
              </w:rPr>
              <w:t>The purpose of most of the links can be determined from the link text alone or from the link text together with its programmatically determined link context.</w:t>
            </w:r>
          </w:p>
          <w:p w14:paraId="048952E6" w14:textId="261A97AF" w:rsidR="00954695" w:rsidRPr="002F4F4D" w:rsidRDefault="00954695" w:rsidP="00954695">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619700A6"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51453566" w14:textId="77777777" w:rsidR="001456D9" w:rsidRPr="002F4F4D" w:rsidRDefault="000B0277" w:rsidP="002F4F4D">
            <w:pPr>
              <w:spacing w:after="0" w:line="240" w:lineRule="auto"/>
              <w:rPr>
                <w:rFonts w:eastAsia="Times New Roman" w:cs="Calibri"/>
                <w:b/>
              </w:rPr>
            </w:pPr>
            <w:hyperlink r:id="rId33" w:anchor="pointer-gestures" w:history="1">
              <w:r w:rsidR="001456D9" w:rsidRPr="002F4F4D">
                <w:rPr>
                  <w:rStyle w:val="Hyperlink"/>
                  <w:rFonts w:eastAsia="Times New Roman" w:cs="Calibri"/>
                  <w:b/>
                </w:rPr>
                <w:t>2.5.1 Pointer Gestures</w:t>
              </w:r>
            </w:hyperlink>
            <w:r w:rsidR="001456D9" w:rsidRPr="002F4F4D">
              <w:rPr>
                <w:rFonts w:cs="Calibri"/>
              </w:rPr>
              <w:t xml:space="preserve"> (Level A 2.1 only)</w:t>
            </w:r>
          </w:p>
          <w:p w14:paraId="2CECF897" w14:textId="3A6737CA" w:rsidR="001456D9" w:rsidRPr="002F4F4D" w:rsidRDefault="001456D9" w:rsidP="002F4F4D">
            <w:pPr>
              <w:spacing w:after="0" w:line="240" w:lineRule="auto"/>
              <w:rPr>
                <w:rFonts w:cs="Calibri"/>
              </w:rPr>
            </w:pPr>
            <w:r w:rsidRPr="002F4F4D">
              <w:rPr>
                <w:rFonts w:eastAsia="Times New Roman" w:cs="Calibri"/>
              </w:rPr>
              <w:t>Revised Section 508 – Does not apply</w:t>
            </w:r>
          </w:p>
        </w:tc>
        <w:tc>
          <w:tcPr>
            <w:tcW w:w="1038" w:type="pct"/>
            <w:tcBorders>
              <w:top w:val="outset" w:sz="6" w:space="0" w:color="auto"/>
              <w:left w:val="outset" w:sz="6" w:space="0" w:color="auto"/>
              <w:bottom w:val="outset" w:sz="6" w:space="0" w:color="auto"/>
              <w:right w:val="outset" w:sz="6" w:space="0" w:color="auto"/>
            </w:tcBorders>
          </w:tcPr>
          <w:p w14:paraId="6B6108D5" w14:textId="7AD35782" w:rsidR="001456D9" w:rsidRPr="00F20BBA" w:rsidRDefault="001456D9" w:rsidP="002F4F4D">
            <w:pPr>
              <w:spacing w:after="0" w:line="240" w:lineRule="auto"/>
              <w:rPr>
                <w:rFonts w:cs="Calibri"/>
                <w:b/>
              </w:rPr>
            </w:pPr>
            <w:r w:rsidRPr="00F20BBA">
              <w:rPr>
                <w:rFonts w:eastAsia="Times New Roman" w:cs="Calibri"/>
                <w:b/>
              </w:rPr>
              <w:t xml:space="preserve">Web: </w:t>
            </w:r>
            <w:r w:rsidR="00AA23B1"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785722E1" w14:textId="77777777" w:rsidR="001456D9" w:rsidRDefault="001456D9" w:rsidP="002F4F4D">
            <w:pPr>
              <w:spacing w:after="0" w:line="240" w:lineRule="auto"/>
              <w:rPr>
                <w:rFonts w:eastAsia="Times New Roman" w:cs="Calibri"/>
              </w:rPr>
            </w:pPr>
            <w:r w:rsidRPr="002F4F4D">
              <w:rPr>
                <w:rFonts w:cs="Calibri"/>
              </w:rPr>
              <w:t>The web pages do not contain any functionality that uses multipoint or path-based gestures for operation.</w:t>
            </w:r>
            <w:r w:rsidRPr="002F4F4D">
              <w:rPr>
                <w:rFonts w:eastAsia="Times New Roman" w:cs="Calibri"/>
              </w:rPr>
              <w:t xml:space="preserve"> </w:t>
            </w:r>
          </w:p>
          <w:p w14:paraId="15FFDD18" w14:textId="77777777" w:rsidR="00954695" w:rsidRDefault="00954695" w:rsidP="002F4F4D">
            <w:pPr>
              <w:spacing w:after="0" w:line="240" w:lineRule="auto"/>
              <w:rPr>
                <w:rFonts w:eastAsia="Times New Roman" w:cs="Calibri"/>
              </w:rPr>
            </w:pPr>
          </w:p>
          <w:p w14:paraId="1511A942" w14:textId="13D1A981" w:rsidR="00954695"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27DD11F0"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32A56025" w14:textId="77777777" w:rsidR="001456D9" w:rsidRPr="002F4F4D" w:rsidRDefault="000B0277" w:rsidP="002F4F4D">
            <w:pPr>
              <w:tabs>
                <w:tab w:val="left" w:pos="345"/>
              </w:tabs>
              <w:spacing w:after="0" w:line="240" w:lineRule="auto"/>
              <w:rPr>
                <w:rFonts w:eastAsia="Times New Roman" w:cs="Calibri"/>
                <w:b/>
              </w:rPr>
            </w:pPr>
            <w:hyperlink r:id="rId34" w:anchor="pointer-cancellation" w:history="1">
              <w:r w:rsidR="001456D9" w:rsidRPr="002F4F4D">
                <w:rPr>
                  <w:rStyle w:val="Hyperlink"/>
                  <w:rFonts w:eastAsia="Times New Roman" w:cs="Calibri"/>
                  <w:b/>
                </w:rPr>
                <w:t>2.5.2 Pointer Cancellation</w:t>
              </w:r>
            </w:hyperlink>
            <w:r w:rsidR="001456D9" w:rsidRPr="002F4F4D">
              <w:rPr>
                <w:rFonts w:cs="Calibri"/>
              </w:rPr>
              <w:t xml:space="preserve"> (Level A 2.1 only)</w:t>
            </w:r>
          </w:p>
          <w:p w14:paraId="084E7ABB" w14:textId="1D932870" w:rsidR="001456D9" w:rsidRPr="002F4F4D" w:rsidRDefault="001456D9" w:rsidP="002F4F4D">
            <w:pPr>
              <w:tabs>
                <w:tab w:val="left" w:pos="345"/>
              </w:tabs>
              <w:spacing w:after="0" w:line="240" w:lineRule="auto"/>
              <w:rPr>
                <w:rFonts w:eastAsia="Times New Roman" w:cs="Calibri"/>
              </w:rPr>
            </w:pPr>
            <w:r w:rsidRPr="002F4F4D">
              <w:rPr>
                <w:rFonts w:eastAsia="Times New Roman" w:cs="Calibri"/>
              </w:rPr>
              <w:t>Revised Section 508 – Does not apply</w:t>
            </w:r>
          </w:p>
        </w:tc>
        <w:tc>
          <w:tcPr>
            <w:tcW w:w="1038" w:type="pct"/>
            <w:tcBorders>
              <w:top w:val="outset" w:sz="6" w:space="0" w:color="auto"/>
              <w:left w:val="outset" w:sz="6" w:space="0" w:color="auto"/>
              <w:bottom w:val="outset" w:sz="6" w:space="0" w:color="auto"/>
              <w:right w:val="outset" w:sz="6" w:space="0" w:color="auto"/>
            </w:tcBorders>
          </w:tcPr>
          <w:p w14:paraId="0EA775E1" w14:textId="0304DF0E" w:rsidR="001456D9" w:rsidRPr="00F20BBA" w:rsidRDefault="001456D9" w:rsidP="002F4F4D">
            <w:pPr>
              <w:tabs>
                <w:tab w:val="left" w:pos="345"/>
              </w:tabs>
              <w:spacing w:after="0" w:line="240" w:lineRule="auto"/>
              <w:rPr>
                <w:rFonts w:eastAsia="Times New Roman" w:cs="Calibri"/>
                <w:b/>
              </w:rPr>
            </w:pPr>
            <w:r w:rsidRPr="00F20BBA">
              <w:rPr>
                <w:rFonts w:eastAsia="Times New Roman" w:cs="Calibri"/>
                <w:b/>
              </w:rPr>
              <w:t xml:space="preserve">Web: </w:t>
            </w:r>
            <w:r w:rsidR="00547F15" w:rsidRPr="00F20BBA">
              <w:rPr>
                <w:rFonts w:eastAsia="Times New Roman" w:cs="Calibri"/>
                <w:b/>
              </w:rPr>
              <w:t>Supports</w:t>
            </w:r>
            <w:r w:rsidRPr="00F20BBA">
              <w:rPr>
                <w:rFonts w:eastAsia="Times New Roman" w:cs="Calibri"/>
                <w:b/>
              </w:rPr>
              <w:t xml:space="preserve"> </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6FA8554B" w14:textId="6D606DC9" w:rsidR="001456D9" w:rsidRPr="002F4F4D" w:rsidRDefault="001456D9" w:rsidP="002F4F4D">
            <w:pPr>
              <w:tabs>
                <w:tab w:val="left" w:pos="345"/>
              </w:tabs>
              <w:spacing w:after="0" w:line="240" w:lineRule="auto"/>
              <w:rPr>
                <w:rFonts w:eastAsia="Times New Roman" w:cs="Calibri"/>
              </w:rPr>
            </w:pPr>
            <w:r w:rsidRPr="002F4F4D">
              <w:rPr>
                <w:rFonts w:eastAsia="Times New Roman" w:cs="Calibri"/>
              </w:rPr>
              <w:t xml:space="preserve"> </w:t>
            </w:r>
            <w:r w:rsidR="00954695">
              <w:rPr>
                <w:rFonts w:eastAsia="Times New Roman" w:cs="Arial"/>
              </w:rPr>
              <w:t>Compliance of this standard was validated with Firefox/NVDA.</w:t>
            </w:r>
          </w:p>
        </w:tc>
      </w:tr>
      <w:tr w:rsidR="001456D9" w:rsidRPr="002F4F4D" w14:paraId="200DF0F7"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69896A35" w14:textId="77777777" w:rsidR="001456D9" w:rsidRPr="002F4F4D" w:rsidRDefault="000B0277" w:rsidP="002F4F4D">
            <w:pPr>
              <w:spacing w:after="0" w:line="240" w:lineRule="auto"/>
              <w:rPr>
                <w:rFonts w:eastAsia="Times New Roman" w:cs="Calibri"/>
                <w:b/>
              </w:rPr>
            </w:pPr>
            <w:hyperlink r:id="rId35" w:anchor="label-in-name" w:history="1">
              <w:r w:rsidR="001456D9" w:rsidRPr="002F4F4D">
                <w:rPr>
                  <w:rStyle w:val="Hyperlink"/>
                  <w:rFonts w:eastAsia="Times New Roman" w:cs="Calibri"/>
                  <w:b/>
                </w:rPr>
                <w:t>2.5.3 Label in Name</w:t>
              </w:r>
            </w:hyperlink>
            <w:r w:rsidR="001456D9" w:rsidRPr="002F4F4D">
              <w:rPr>
                <w:rFonts w:cs="Calibri"/>
              </w:rPr>
              <w:t xml:space="preserve"> (Level A 2.1 only)</w:t>
            </w:r>
          </w:p>
          <w:p w14:paraId="1AC802A2" w14:textId="324DCAA0" w:rsidR="001456D9" w:rsidRPr="002F4F4D" w:rsidRDefault="001456D9" w:rsidP="002F4F4D">
            <w:pPr>
              <w:spacing w:line="240" w:lineRule="auto"/>
              <w:rPr>
                <w:rFonts w:eastAsia="Times New Roman" w:cs="Calibri"/>
              </w:rPr>
            </w:pPr>
            <w:r w:rsidRPr="002F4F4D">
              <w:rPr>
                <w:rFonts w:eastAsia="Times New Roman" w:cs="Calibri"/>
              </w:rPr>
              <w:t>Revised Section 508 – Does not apply</w:t>
            </w:r>
          </w:p>
        </w:tc>
        <w:tc>
          <w:tcPr>
            <w:tcW w:w="1038" w:type="pct"/>
            <w:tcBorders>
              <w:top w:val="outset" w:sz="6" w:space="0" w:color="auto"/>
              <w:left w:val="outset" w:sz="6" w:space="0" w:color="auto"/>
              <w:bottom w:val="outset" w:sz="6" w:space="0" w:color="auto"/>
              <w:right w:val="outset" w:sz="6" w:space="0" w:color="auto"/>
            </w:tcBorders>
          </w:tcPr>
          <w:p w14:paraId="4F73FB2F" w14:textId="69263718" w:rsidR="008D0EA9" w:rsidRPr="00F20BBA" w:rsidRDefault="001456D9" w:rsidP="002F4F4D">
            <w:pPr>
              <w:spacing w:after="0" w:line="240" w:lineRule="auto"/>
              <w:rPr>
                <w:rFonts w:eastAsia="Times New Roman" w:cs="Calibri"/>
                <w:b/>
              </w:rPr>
            </w:pPr>
            <w:r w:rsidRPr="00F20BBA">
              <w:rPr>
                <w:rFonts w:eastAsia="Times New Roman" w:cs="Calibri"/>
                <w:b/>
              </w:rPr>
              <w:t xml:space="preserve">Web: </w:t>
            </w:r>
            <w:r w:rsidR="000C0A94" w:rsidRPr="00F20BBA">
              <w:rPr>
                <w:rFonts w:eastAsia="Times New Roman" w:cs="Calibri"/>
                <w:b/>
              </w:rPr>
              <w:t xml:space="preserve">Partially </w:t>
            </w:r>
            <w:r w:rsidR="008D0EA9" w:rsidRPr="00F20BBA">
              <w:rPr>
                <w:rFonts w:eastAsia="Times New Roman" w:cs="Calibri"/>
                <w:b/>
              </w:rPr>
              <w:t>Supports</w:t>
            </w:r>
          </w:p>
          <w:p w14:paraId="4B53FB4D" w14:textId="27117926" w:rsidR="001456D9" w:rsidRPr="00F20BBA" w:rsidRDefault="001456D9" w:rsidP="002F4F4D">
            <w:pPr>
              <w:spacing w:line="240" w:lineRule="auto"/>
              <w:rPr>
                <w:rFonts w:eastAsia="Times New Roman" w:cs="Calibri"/>
                <w:b/>
              </w:rPr>
            </w:pP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5E309FF0" w14:textId="07CA029B" w:rsidR="00954695" w:rsidRDefault="001456D9" w:rsidP="009D7A8F">
            <w:pPr>
              <w:spacing w:line="240" w:lineRule="auto"/>
              <w:rPr>
                <w:rFonts w:eastAsia="Times New Roman" w:cs="Calibri"/>
              </w:rPr>
            </w:pPr>
            <w:r w:rsidRPr="002F4F4D">
              <w:rPr>
                <w:rFonts w:eastAsia="Times New Roman" w:cs="Calibri"/>
              </w:rPr>
              <w:t>For most of the user interface controls the name contains the text that is presented visually.</w:t>
            </w:r>
          </w:p>
          <w:p w14:paraId="334959FC" w14:textId="0A74A3FD" w:rsidR="00954695" w:rsidRPr="002F4F4D" w:rsidRDefault="00954695" w:rsidP="00954695">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302D0A83"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6CDCEDB7" w14:textId="77777777" w:rsidR="001456D9" w:rsidRPr="002F4F4D" w:rsidRDefault="000B0277" w:rsidP="002F4F4D">
            <w:pPr>
              <w:spacing w:after="0" w:line="240" w:lineRule="auto"/>
              <w:rPr>
                <w:rFonts w:eastAsia="Times New Roman" w:cs="Calibri"/>
                <w:b/>
              </w:rPr>
            </w:pPr>
            <w:hyperlink r:id="rId36" w:anchor="motion-actuation" w:history="1">
              <w:r w:rsidR="001456D9" w:rsidRPr="002F4F4D">
                <w:rPr>
                  <w:rStyle w:val="Hyperlink"/>
                  <w:rFonts w:eastAsia="Times New Roman" w:cs="Calibri"/>
                  <w:b/>
                </w:rPr>
                <w:t>2.5.4 Motion Actuation</w:t>
              </w:r>
            </w:hyperlink>
            <w:r w:rsidR="001456D9" w:rsidRPr="002F4F4D">
              <w:rPr>
                <w:rFonts w:cs="Calibri"/>
              </w:rPr>
              <w:t xml:space="preserve"> (Level A 2.1 only)</w:t>
            </w:r>
          </w:p>
          <w:p w14:paraId="5D702E81" w14:textId="18D955BB" w:rsidR="001456D9" w:rsidRPr="002F4F4D" w:rsidRDefault="001456D9" w:rsidP="002F4F4D">
            <w:pPr>
              <w:spacing w:after="0" w:line="240" w:lineRule="auto"/>
              <w:rPr>
                <w:rFonts w:cs="Calibri"/>
              </w:rPr>
            </w:pPr>
            <w:r w:rsidRPr="002F4F4D">
              <w:rPr>
                <w:rFonts w:eastAsia="Times New Roman" w:cs="Calibri"/>
              </w:rPr>
              <w:t>Revised Section 508 – Does not apply</w:t>
            </w:r>
          </w:p>
        </w:tc>
        <w:tc>
          <w:tcPr>
            <w:tcW w:w="1038" w:type="pct"/>
            <w:tcBorders>
              <w:top w:val="outset" w:sz="6" w:space="0" w:color="auto"/>
              <w:left w:val="outset" w:sz="6" w:space="0" w:color="auto"/>
              <w:bottom w:val="outset" w:sz="6" w:space="0" w:color="auto"/>
              <w:right w:val="outset" w:sz="6" w:space="0" w:color="auto"/>
            </w:tcBorders>
          </w:tcPr>
          <w:p w14:paraId="7BE4E823" w14:textId="7320EE79" w:rsidR="001456D9" w:rsidRPr="00F20BBA" w:rsidRDefault="001456D9" w:rsidP="002F4F4D">
            <w:pPr>
              <w:spacing w:after="0" w:line="240" w:lineRule="auto"/>
              <w:rPr>
                <w:rFonts w:cs="Calibri"/>
                <w:b/>
              </w:rPr>
            </w:pPr>
            <w:r w:rsidRPr="00F20BBA">
              <w:rPr>
                <w:rFonts w:eastAsia="Times New Roman" w:cs="Calibri"/>
                <w:b/>
              </w:rPr>
              <w:t xml:space="preserve">Web: </w:t>
            </w:r>
            <w:r w:rsidR="00A64A37"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71750C14" w14:textId="77777777" w:rsidR="001456D9" w:rsidRDefault="001456D9" w:rsidP="002F4F4D">
            <w:pPr>
              <w:spacing w:after="0" w:line="240" w:lineRule="auto"/>
              <w:rPr>
                <w:rFonts w:cs="Calibri"/>
              </w:rPr>
            </w:pPr>
            <w:r w:rsidRPr="002F4F4D">
              <w:rPr>
                <w:rFonts w:cs="Calibri"/>
              </w:rPr>
              <w:t>The web pages do not contain any functionality that can be operated by device motion or user motion.</w:t>
            </w:r>
          </w:p>
          <w:p w14:paraId="41432B15" w14:textId="77777777" w:rsidR="00954695" w:rsidRDefault="00954695" w:rsidP="002F4F4D">
            <w:pPr>
              <w:spacing w:after="0" w:line="240" w:lineRule="auto"/>
              <w:rPr>
                <w:rFonts w:eastAsia="Times New Roman" w:cs="Calibri"/>
              </w:rPr>
            </w:pPr>
          </w:p>
          <w:p w14:paraId="08BF5BAF" w14:textId="48D8AE6D" w:rsidR="00954695"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4DD9AE87"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28F2E96A" w14:textId="77777777" w:rsidR="001456D9" w:rsidRPr="002F4F4D" w:rsidRDefault="000B0277" w:rsidP="002F4F4D">
            <w:pPr>
              <w:spacing w:after="0" w:line="240" w:lineRule="auto"/>
              <w:rPr>
                <w:rFonts w:eastAsia="Times New Roman" w:cs="Calibri"/>
                <w:b/>
              </w:rPr>
            </w:pPr>
            <w:hyperlink r:id="rId37" w:anchor="meaning-doc-lang-id" w:history="1">
              <w:r w:rsidR="001456D9" w:rsidRPr="002F4F4D">
                <w:rPr>
                  <w:rStyle w:val="Hyperlink"/>
                  <w:rFonts w:eastAsia="Times New Roman" w:cs="Calibri"/>
                  <w:b/>
                </w:rPr>
                <w:t>3.1.1 Language of Page</w:t>
              </w:r>
            </w:hyperlink>
            <w:r w:rsidR="001456D9" w:rsidRPr="002F4F4D">
              <w:rPr>
                <w:rFonts w:cs="Calibri"/>
              </w:rPr>
              <w:t xml:space="preserve"> (Level A)</w:t>
            </w:r>
          </w:p>
          <w:p w14:paraId="09F1507E"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592BFE2A"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07C278F6"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51260F90" w14:textId="77777777" w:rsidR="00D65BFE"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73E53D15" w14:textId="4A343D72"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lastRenderedPageBreak/>
              <w:t>602.3 (Support Docs)</w:t>
            </w:r>
          </w:p>
        </w:tc>
        <w:tc>
          <w:tcPr>
            <w:tcW w:w="1038" w:type="pct"/>
            <w:tcBorders>
              <w:top w:val="outset" w:sz="6" w:space="0" w:color="auto"/>
              <w:left w:val="outset" w:sz="6" w:space="0" w:color="auto"/>
              <w:bottom w:val="outset" w:sz="6" w:space="0" w:color="auto"/>
              <w:right w:val="outset" w:sz="6" w:space="0" w:color="auto"/>
            </w:tcBorders>
          </w:tcPr>
          <w:p w14:paraId="028B4831" w14:textId="67A9BDAB" w:rsidR="001456D9" w:rsidRPr="00F20BBA" w:rsidRDefault="001456D9" w:rsidP="002F4F4D">
            <w:pPr>
              <w:spacing w:after="0" w:line="240" w:lineRule="auto"/>
              <w:rPr>
                <w:rFonts w:eastAsia="Times New Roman" w:cs="Calibri"/>
                <w:b/>
              </w:rPr>
            </w:pPr>
            <w:r w:rsidRPr="00F20BBA">
              <w:rPr>
                <w:rFonts w:eastAsia="Times New Roman" w:cs="Calibri"/>
                <w:b/>
              </w:rPr>
              <w:lastRenderedPageBreak/>
              <w:t xml:space="preserve">Web: </w:t>
            </w:r>
            <w:r w:rsidR="00D65BFE"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4337C6FD" w14:textId="3BA877B8" w:rsidR="001456D9"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408E7F95"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378047BF" w14:textId="77777777" w:rsidR="001456D9" w:rsidRPr="002F4F4D" w:rsidRDefault="000B0277" w:rsidP="002F4F4D">
            <w:pPr>
              <w:spacing w:after="0" w:line="240" w:lineRule="auto"/>
              <w:rPr>
                <w:rFonts w:eastAsia="Times New Roman" w:cs="Calibri"/>
                <w:b/>
              </w:rPr>
            </w:pPr>
            <w:hyperlink r:id="rId38" w:anchor="consistent-behavior-receive-focus" w:history="1">
              <w:r w:rsidR="001456D9" w:rsidRPr="002F4F4D">
                <w:rPr>
                  <w:rStyle w:val="Hyperlink"/>
                  <w:rFonts w:eastAsia="Times New Roman" w:cs="Calibri"/>
                  <w:b/>
                </w:rPr>
                <w:t>3.2.1 On Focus</w:t>
              </w:r>
            </w:hyperlink>
            <w:r w:rsidR="001456D9" w:rsidRPr="002F4F4D">
              <w:rPr>
                <w:rFonts w:cs="Calibri"/>
              </w:rPr>
              <w:t xml:space="preserve"> (Level A)</w:t>
            </w:r>
          </w:p>
          <w:p w14:paraId="4F4D3BD5"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097620A6"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13CF2C71"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04DE1085" w14:textId="77777777" w:rsidR="001425E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0905E875" w14:textId="771BE99D"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78878551" w14:textId="4D644554" w:rsidR="001456D9" w:rsidRPr="00F20BBA" w:rsidRDefault="001456D9" w:rsidP="002F4F4D">
            <w:pPr>
              <w:spacing w:after="0" w:line="240" w:lineRule="auto"/>
              <w:rPr>
                <w:rFonts w:eastAsia="Times New Roman" w:cs="Calibri"/>
                <w:b/>
              </w:rPr>
            </w:pPr>
            <w:r w:rsidRPr="00F20BBA">
              <w:rPr>
                <w:rFonts w:eastAsia="Times New Roman" w:cs="Calibri"/>
                <w:b/>
              </w:rPr>
              <w:t xml:space="preserve">Web: </w:t>
            </w:r>
            <w:r w:rsidR="001425E9"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61BA3BA1" w14:textId="67F50A40" w:rsidR="001456D9" w:rsidRPr="002F4F4D" w:rsidRDefault="00A81D7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0612F4DF"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1C031D05" w14:textId="77777777" w:rsidR="001456D9" w:rsidRPr="002F4F4D" w:rsidRDefault="000B0277" w:rsidP="002F4F4D">
            <w:pPr>
              <w:spacing w:after="0" w:line="240" w:lineRule="auto"/>
              <w:rPr>
                <w:rFonts w:eastAsia="Times New Roman" w:cs="Calibri"/>
                <w:b/>
              </w:rPr>
            </w:pPr>
            <w:hyperlink r:id="rId39" w:anchor="consistent-behavior-unpredictable-change" w:history="1">
              <w:r w:rsidR="001456D9" w:rsidRPr="002F4F4D">
                <w:rPr>
                  <w:rStyle w:val="Hyperlink"/>
                  <w:rFonts w:eastAsia="Times New Roman" w:cs="Calibri"/>
                  <w:b/>
                </w:rPr>
                <w:t>3.2.2 On Input</w:t>
              </w:r>
            </w:hyperlink>
            <w:r w:rsidR="001456D9" w:rsidRPr="002F4F4D">
              <w:rPr>
                <w:rFonts w:cs="Calibri"/>
              </w:rPr>
              <w:t xml:space="preserve"> (Level A)</w:t>
            </w:r>
          </w:p>
          <w:p w14:paraId="3E7D16BE"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63E64405"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13CC71EC"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6BFD133B" w14:textId="77777777" w:rsidR="00C56F96"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28A082F9" w14:textId="3553D41C"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156240A8" w14:textId="0EB376C7" w:rsidR="001456D9" w:rsidRPr="00F20BBA" w:rsidRDefault="001456D9" w:rsidP="002F4F4D">
            <w:pPr>
              <w:spacing w:after="0" w:line="240" w:lineRule="auto"/>
              <w:rPr>
                <w:rFonts w:eastAsia="Times New Roman" w:cs="Calibri"/>
                <w:b/>
              </w:rPr>
            </w:pPr>
            <w:r w:rsidRPr="00F20BBA">
              <w:rPr>
                <w:rFonts w:eastAsia="Times New Roman" w:cs="Calibri"/>
                <w:b/>
              </w:rPr>
              <w:t xml:space="preserve">Web: </w:t>
            </w:r>
            <w:r w:rsidR="00C56F96"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6F03F676" w14:textId="2173B7E9" w:rsidR="001456D9"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3E747C35"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2D64216F" w14:textId="77777777" w:rsidR="001456D9" w:rsidRPr="002F4F4D" w:rsidRDefault="000B0277" w:rsidP="002F4F4D">
            <w:pPr>
              <w:spacing w:after="0" w:line="240" w:lineRule="auto"/>
              <w:rPr>
                <w:rFonts w:eastAsia="Times New Roman" w:cs="Calibri"/>
                <w:b/>
              </w:rPr>
            </w:pPr>
            <w:hyperlink r:id="rId40" w:anchor="minimize-error-identified" w:history="1">
              <w:r w:rsidR="001456D9" w:rsidRPr="002F4F4D">
                <w:rPr>
                  <w:rStyle w:val="Hyperlink"/>
                  <w:rFonts w:eastAsia="Times New Roman" w:cs="Calibri"/>
                  <w:b/>
                </w:rPr>
                <w:t>3.3.1 Error Identification</w:t>
              </w:r>
            </w:hyperlink>
            <w:r w:rsidR="001456D9" w:rsidRPr="002F4F4D">
              <w:rPr>
                <w:rFonts w:cs="Calibri"/>
              </w:rPr>
              <w:t xml:space="preserve"> (Level A)</w:t>
            </w:r>
          </w:p>
          <w:p w14:paraId="75636D2C"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7D51383D"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2FE77519"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0B4CCEE6" w14:textId="77777777" w:rsidR="00C56F96"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1AD8688C" w14:textId="5C718D76"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2CDA0922" w14:textId="7C7FC9D8" w:rsidR="001456D9" w:rsidRPr="00F20BBA" w:rsidRDefault="001456D9" w:rsidP="002F4F4D">
            <w:pPr>
              <w:spacing w:after="0" w:line="240" w:lineRule="auto"/>
              <w:rPr>
                <w:rFonts w:eastAsia="Times New Roman" w:cs="Calibri"/>
                <w:b/>
              </w:rPr>
            </w:pPr>
            <w:r w:rsidRPr="00F20BBA">
              <w:rPr>
                <w:rFonts w:eastAsia="Times New Roman" w:cs="Calibri"/>
                <w:b/>
              </w:rPr>
              <w:t xml:space="preserve">Web: </w:t>
            </w:r>
            <w:r w:rsidR="00C56F96"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4B4F5B75" w14:textId="6F63366A" w:rsidR="001456D9" w:rsidRPr="002F4F4D" w:rsidRDefault="00954695" w:rsidP="002F4F4D">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4F193C0C"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39D57A1D" w14:textId="77777777" w:rsidR="001456D9" w:rsidRPr="002F4F4D" w:rsidRDefault="000B0277" w:rsidP="002F4F4D">
            <w:pPr>
              <w:spacing w:after="0" w:line="240" w:lineRule="auto"/>
              <w:rPr>
                <w:rFonts w:eastAsia="Times New Roman" w:cs="Calibri"/>
                <w:b/>
              </w:rPr>
            </w:pPr>
            <w:hyperlink r:id="rId41" w:anchor="minimize-error-cues" w:history="1">
              <w:r w:rsidR="001456D9" w:rsidRPr="002F4F4D">
                <w:rPr>
                  <w:rStyle w:val="Hyperlink"/>
                  <w:rFonts w:eastAsia="Times New Roman" w:cs="Calibri"/>
                  <w:b/>
                </w:rPr>
                <w:t>3.3.2 Labels or Instructions</w:t>
              </w:r>
            </w:hyperlink>
            <w:r w:rsidR="001456D9" w:rsidRPr="002F4F4D">
              <w:rPr>
                <w:rFonts w:cs="Calibri"/>
              </w:rPr>
              <w:t xml:space="preserve"> (Level A)</w:t>
            </w:r>
          </w:p>
          <w:p w14:paraId="4DBA6B59"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702AF081"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3A5969F1"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73B7CE15" w14:textId="77777777" w:rsidR="000758F5"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58D19F70" w14:textId="5BA212CB"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7E92448B" w14:textId="18646F6E" w:rsidR="001456D9" w:rsidRPr="00F20BBA" w:rsidRDefault="001456D9" w:rsidP="002F4F4D">
            <w:pPr>
              <w:spacing w:after="0" w:line="240" w:lineRule="auto"/>
              <w:rPr>
                <w:rFonts w:eastAsia="Times New Roman" w:cs="Calibri"/>
                <w:b/>
              </w:rPr>
            </w:pPr>
            <w:r w:rsidRPr="00F20BBA">
              <w:rPr>
                <w:rFonts w:eastAsia="Times New Roman" w:cs="Calibri"/>
                <w:b/>
              </w:rPr>
              <w:t xml:space="preserve">Web: </w:t>
            </w:r>
            <w:r w:rsidR="00CE322C" w:rsidRPr="00F20BBA">
              <w:rPr>
                <w:rFonts w:eastAsia="Times New Roman" w:cs="Calibri"/>
                <w:b/>
              </w:rPr>
              <w:t xml:space="preserve">Partially </w:t>
            </w:r>
            <w:r w:rsidR="000758F5" w:rsidRPr="00F20BBA">
              <w:rPr>
                <w:rFonts w:eastAsia="Times New Roman" w:cs="Calibri"/>
                <w:b/>
              </w:rPr>
              <w:t>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65F9B3DD" w14:textId="1C2BF2A7" w:rsidR="001456D9" w:rsidRDefault="001456D9" w:rsidP="002F4F4D">
            <w:pPr>
              <w:spacing w:line="240" w:lineRule="auto"/>
              <w:rPr>
                <w:rFonts w:eastAsia="Times New Roman" w:cs="Calibri"/>
              </w:rPr>
            </w:pPr>
            <w:r w:rsidRPr="002F4F4D">
              <w:rPr>
                <w:rFonts w:eastAsia="Times New Roman" w:cs="Calibri"/>
              </w:rPr>
              <w:t>Labels or instructions are missing on content that requires user input.</w:t>
            </w:r>
          </w:p>
          <w:p w14:paraId="5D08C14A" w14:textId="0466A666" w:rsidR="00EA107D" w:rsidRPr="002F4F4D" w:rsidRDefault="00EA107D" w:rsidP="002F4F4D">
            <w:pPr>
              <w:spacing w:line="240" w:lineRule="auto"/>
              <w:rPr>
                <w:rFonts w:eastAsia="Times New Roman" w:cs="Calibri"/>
              </w:rPr>
            </w:pPr>
            <w:r w:rsidRPr="00F81A12">
              <w:rPr>
                <w:rFonts w:eastAsia="Times New Roman" w:cs="Calibri"/>
                <w:color w:val="000000"/>
              </w:rPr>
              <w:t>However, there are exceptions:</w:t>
            </w:r>
          </w:p>
          <w:p w14:paraId="6FC3FE3A" w14:textId="77777777" w:rsidR="001456D9" w:rsidRPr="002F4F4D" w:rsidRDefault="001456D9" w:rsidP="002F4F4D">
            <w:pPr>
              <w:numPr>
                <w:ilvl w:val="0"/>
                <w:numId w:val="19"/>
              </w:numPr>
              <w:spacing w:after="0" w:line="240" w:lineRule="auto"/>
              <w:rPr>
                <w:rFonts w:eastAsia="Times New Roman" w:cs="Calibri"/>
              </w:rPr>
            </w:pPr>
            <w:r w:rsidRPr="002F4F4D">
              <w:rPr>
                <w:rFonts w:eastAsia="Times New Roman" w:cs="Calibri"/>
              </w:rPr>
              <w:t>Instructions are missing for assistive technology users in the “Shortcut Keys (Alma)” page.</w:t>
            </w:r>
          </w:p>
          <w:p w14:paraId="0CBEDE39" w14:textId="115FD68D" w:rsidR="001456D9" w:rsidRPr="002F4F4D" w:rsidRDefault="001456D9" w:rsidP="002F4F4D">
            <w:pPr>
              <w:numPr>
                <w:ilvl w:val="0"/>
                <w:numId w:val="19"/>
              </w:numPr>
              <w:spacing w:after="0" w:line="240" w:lineRule="auto"/>
              <w:rPr>
                <w:rFonts w:eastAsia="Times New Roman" w:cs="Calibri"/>
              </w:rPr>
            </w:pPr>
            <w:r w:rsidRPr="002F4F4D">
              <w:rPr>
                <w:rFonts w:eastAsia="Times New Roman" w:cs="Calibri"/>
              </w:rPr>
              <w:t>Visible label is missing for form controls present on the “Feeds Page”, “Ranking Profiles”, and “Add Recommendation” page.</w:t>
            </w:r>
          </w:p>
          <w:p w14:paraId="342A95E6" w14:textId="6BD2A11D" w:rsidR="001456D9" w:rsidRPr="002F4F4D" w:rsidRDefault="001456D9" w:rsidP="002F4F4D">
            <w:pPr>
              <w:numPr>
                <w:ilvl w:val="0"/>
                <w:numId w:val="19"/>
              </w:numPr>
              <w:spacing w:after="0" w:line="240" w:lineRule="auto"/>
              <w:rPr>
                <w:rFonts w:eastAsia="Times New Roman" w:cs="Calibri"/>
              </w:rPr>
            </w:pPr>
            <w:r w:rsidRPr="002F4F4D">
              <w:rPr>
                <w:rFonts w:eastAsia="Times New Roman" w:cs="Calibri"/>
              </w:rPr>
              <w:t>Visible group label is missing on form controls present in the “Ranking Profiles” pages.</w:t>
            </w:r>
          </w:p>
          <w:p w14:paraId="3ADBE48A" w14:textId="0A7BC734" w:rsidR="001456D9" w:rsidRDefault="001456D9" w:rsidP="002F4F4D">
            <w:pPr>
              <w:numPr>
                <w:ilvl w:val="0"/>
                <w:numId w:val="19"/>
              </w:numPr>
              <w:spacing w:after="0" w:line="240" w:lineRule="auto"/>
              <w:rPr>
                <w:rFonts w:eastAsia="Times New Roman" w:cs="Calibri"/>
              </w:rPr>
            </w:pPr>
            <w:r w:rsidRPr="002F4F4D">
              <w:rPr>
                <w:rFonts w:eastAsia="Times New Roman" w:cs="Calibri"/>
              </w:rPr>
              <w:t>Form elements are missing labels in the “Cart” pages.</w:t>
            </w:r>
          </w:p>
          <w:p w14:paraId="18A6A52D" w14:textId="77777777" w:rsidR="00954695" w:rsidRDefault="00954695" w:rsidP="00954695">
            <w:pPr>
              <w:spacing w:after="0" w:line="240" w:lineRule="auto"/>
              <w:rPr>
                <w:rFonts w:eastAsia="Times New Roman" w:cs="Calibri"/>
              </w:rPr>
            </w:pPr>
          </w:p>
          <w:p w14:paraId="70C19FB8" w14:textId="4C1B7B53" w:rsidR="00954695" w:rsidRPr="002F4F4D" w:rsidRDefault="00954695" w:rsidP="00954695">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511E7574"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52398639" w14:textId="77777777" w:rsidR="001456D9" w:rsidRPr="002F4F4D" w:rsidRDefault="000B0277" w:rsidP="002F4F4D">
            <w:pPr>
              <w:spacing w:after="0" w:line="240" w:lineRule="auto"/>
              <w:rPr>
                <w:rFonts w:eastAsia="Times New Roman" w:cs="Calibri"/>
                <w:b/>
              </w:rPr>
            </w:pPr>
            <w:hyperlink r:id="rId42" w:anchor="ensure-compat-parses" w:history="1">
              <w:r w:rsidR="001456D9" w:rsidRPr="002F4F4D">
                <w:rPr>
                  <w:rStyle w:val="Hyperlink"/>
                  <w:rFonts w:eastAsia="Times New Roman" w:cs="Calibri"/>
                  <w:b/>
                </w:rPr>
                <w:t>4.1.1 Parsing</w:t>
              </w:r>
            </w:hyperlink>
            <w:r w:rsidR="001456D9" w:rsidRPr="002F4F4D">
              <w:rPr>
                <w:rFonts w:cs="Calibri"/>
              </w:rPr>
              <w:t xml:space="preserve"> (Level A)</w:t>
            </w:r>
          </w:p>
          <w:p w14:paraId="03DF27AE"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6630C119"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776CD5FD"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lastRenderedPageBreak/>
              <w:t>501 (Web)(Software)</w:t>
            </w:r>
          </w:p>
          <w:p w14:paraId="5D44A456" w14:textId="77777777" w:rsidR="00837C65"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6FD5B276" w14:textId="14FA315E"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12D2E559" w14:textId="15B02055" w:rsidR="001456D9" w:rsidRPr="00F20BBA" w:rsidRDefault="001456D9" w:rsidP="002F4F4D">
            <w:pPr>
              <w:spacing w:after="0" w:line="240" w:lineRule="auto"/>
              <w:rPr>
                <w:rFonts w:eastAsia="Times New Roman" w:cs="Calibri"/>
                <w:b/>
              </w:rPr>
            </w:pPr>
            <w:r w:rsidRPr="00F20BBA">
              <w:rPr>
                <w:rFonts w:eastAsia="Times New Roman" w:cs="Calibri"/>
                <w:b/>
              </w:rPr>
              <w:lastRenderedPageBreak/>
              <w:t xml:space="preserve">Web: </w:t>
            </w:r>
            <w:r w:rsidR="00837C65" w:rsidRPr="00F20BBA">
              <w:rPr>
                <w:rFonts w:eastAsia="Times New Roman" w:cs="Calibri"/>
                <w:b/>
              </w:rPr>
              <w:t>Partially 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14DDCBC6" w14:textId="710A3732" w:rsidR="001456D9" w:rsidRDefault="001456D9" w:rsidP="002F4F4D">
            <w:pPr>
              <w:spacing w:line="240" w:lineRule="auto"/>
              <w:rPr>
                <w:rFonts w:eastAsia="Times New Roman" w:cs="Calibri"/>
              </w:rPr>
            </w:pPr>
            <w:r w:rsidRPr="002F4F4D">
              <w:rPr>
                <w:rFonts w:eastAsia="Times New Roman" w:cs="Calibri"/>
              </w:rPr>
              <w:t>The content has elements with ARIA attributes that are not allowed according to the specifications, duplicate IDs.</w:t>
            </w:r>
          </w:p>
          <w:p w14:paraId="2FF47672" w14:textId="086449F6" w:rsidR="00EA107D" w:rsidRPr="002F4F4D" w:rsidRDefault="00EA107D" w:rsidP="002F4F4D">
            <w:pPr>
              <w:spacing w:line="240" w:lineRule="auto"/>
              <w:rPr>
                <w:rFonts w:eastAsia="Times New Roman" w:cs="Calibri"/>
              </w:rPr>
            </w:pPr>
            <w:r w:rsidRPr="00F81A12">
              <w:rPr>
                <w:rFonts w:eastAsia="Times New Roman" w:cs="Calibri"/>
                <w:color w:val="000000"/>
              </w:rPr>
              <w:lastRenderedPageBreak/>
              <w:t>However, there are exceptions:</w:t>
            </w:r>
          </w:p>
          <w:p w14:paraId="05A92DCB" w14:textId="3ACB56BE" w:rsidR="001456D9" w:rsidRDefault="001456D9" w:rsidP="002F4F4D">
            <w:pPr>
              <w:numPr>
                <w:ilvl w:val="0"/>
                <w:numId w:val="20"/>
              </w:numPr>
              <w:spacing w:after="0" w:line="240" w:lineRule="auto"/>
              <w:rPr>
                <w:rFonts w:eastAsia="Times New Roman" w:cs="Calibri"/>
              </w:rPr>
            </w:pPr>
            <w:r w:rsidRPr="002F4F4D">
              <w:rPr>
                <w:rFonts w:eastAsia="Times New Roman" w:cs="Calibri"/>
              </w:rPr>
              <w:t>Duplicate IDs are present on the static and active elements in the “Add Recommendation”, “Feeds Page”, “Order History”, “Progress Interstitial”, “Ranking Profiles” pages.</w:t>
            </w:r>
          </w:p>
          <w:p w14:paraId="4AC5FB9F" w14:textId="77777777" w:rsidR="00954695" w:rsidRDefault="00954695" w:rsidP="00954695">
            <w:pPr>
              <w:spacing w:after="0" w:line="240" w:lineRule="auto"/>
              <w:rPr>
                <w:rFonts w:eastAsia="Times New Roman" w:cs="Calibri"/>
              </w:rPr>
            </w:pPr>
          </w:p>
          <w:p w14:paraId="3058937A" w14:textId="2852DCC1" w:rsidR="00954695" w:rsidRPr="002F4F4D" w:rsidRDefault="00954695" w:rsidP="00954695">
            <w:pPr>
              <w:spacing w:after="0" w:line="240" w:lineRule="auto"/>
              <w:rPr>
                <w:rFonts w:eastAsia="Times New Roman" w:cs="Calibri"/>
              </w:rPr>
            </w:pPr>
            <w:r>
              <w:rPr>
                <w:rFonts w:eastAsia="Times New Roman" w:cs="Arial"/>
              </w:rPr>
              <w:t>Compliance of this standard was validated with Firefox/NVDA.</w:t>
            </w:r>
          </w:p>
        </w:tc>
      </w:tr>
      <w:tr w:rsidR="001456D9" w:rsidRPr="002F4F4D" w14:paraId="65D4861F" w14:textId="77777777" w:rsidTr="002F4F4D">
        <w:trPr>
          <w:gridAfter w:val="1"/>
          <w:wAfter w:w="3" w:type="pct"/>
          <w:trHeight w:val="302"/>
          <w:tblCellSpacing w:w="0" w:type="dxa"/>
        </w:trPr>
        <w:tc>
          <w:tcPr>
            <w:tcW w:w="1667" w:type="pct"/>
            <w:tcBorders>
              <w:top w:val="outset" w:sz="6" w:space="0" w:color="auto"/>
              <w:left w:val="outset" w:sz="6" w:space="0" w:color="auto"/>
              <w:bottom w:val="outset" w:sz="6" w:space="0" w:color="auto"/>
              <w:right w:val="outset" w:sz="6" w:space="0" w:color="auto"/>
            </w:tcBorders>
          </w:tcPr>
          <w:p w14:paraId="03008EAC" w14:textId="77777777" w:rsidR="001456D9" w:rsidRPr="002F4F4D" w:rsidRDefault="000B0277" w:rsidP="002F4F4D">
            <w:pPr>
              <w:spacing w:after="0" w:line="240" w:lineRule="auto"/>
              <w:rPr>
                <w:rFonts w:eastAsia="Times New Roman" w:cs="Calibri"/>
                <w:b/>
              </w:rPr>
            </w:pPr>
            <w:hyperlink r:id="rId43" w:anchor="ensure-compat-rsv" w:history="1">
              <w:r w:rsidR="001456D9" w:rsidRPr="002F4F4D">
                <w:rPr>
                  <w:rStyle w:val="Hyperlink"/>
                  <w:rFonts w:eastAsia="Times New Roman" w:cs="Calibri"/>
                  <w:b/>
                </w:rPr>
                <w:t>4.1.2 Name, Role, Value</w:t>
              </w:r>
            </w:hyperlink>
            <w:r w:rsidR="001456D9" w:rsidRPr="002F4F4D">
              <w:rPr>
                <w:rFonts w:cs="Calibri"/>
              </w:rPr>
              <w:t xml:space="preserve"> (Level A)</w:t>
            </w:r>
          </w:p>
          <w:p w14:paraId="476DFFA0"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Also applies to:</w:t>
            </w:r>
          </w:p>
          <w:p w14:paraId="07B7FC4B" w14:textId="77777777" w:rsidR="001456D9" w:rsidRPr="002F4F4D" w:rsidRDefault="001456D9" w:rsidP="002F4F4D">
            <w:pPr>
              <w:spacing w:after="0" w:line="240" w:lineRule="auto"/>
              <w:ind w:left="360"/>
              <w:rPr>
                <w:rFonts w:eastAsia="Times New Roman" w:cs="Calibri"/>
              </w:rPr>
            </w:pPr>
            <w:r w:rsidRPr="002F4F4D">
              <w:rPr>
                <w:rFonts w:eastAsia="Times New Roman" w:cs="Calibri"/>
              </w:rPr>
              <w:t>Revised Section 508</w:t>
            </w:r>
          </w:p>
          <w:p w14:paraId="38567B86" w14:textId="77777777"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rPr>
              <w:t>501 (Web)(Software)</w:t>
            </w:r>
          </w:p>
          <w:p w14:paraId="1FA1803D" w14:textId="77777777" w:rsidR="00CE352E"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504.2 (Authoring Tool)</w:t>
            </w:r>
          </w:p>
          <w:p w14:paraId="328C23A4" w14:textId="7F3E99DC" w:rsidR="001456D9" w:rsidRPr="002F4F4D" w:rsidRDefault="001456D9" w:rsidP="002F4F4D">
            <w:pPr>
              <w:numPr>
                <w:ilvl w:val="0"/>
                <w:numId w:val="29"/>
              </w:numPr>
              <w:spacing w:after="0" w:line="240" w:lineRule="auto"/>
              <w:ind w:left="1080"/>
              <w:rPr>
                <w:rFonts w:eastAsia="Times New Roman" w:cs="Calibri"/>
              </w:rPr>
            </w:pPr>
            <w:r w:rsidRPr="002F4F4D">
              <w:rPr>
                <w:rFonts w:eastAsia="Times New Roman" w:cs="Calibri"/>
                <w:bCs/>
              </w:rPr>
              <w:t>602.3 (Support Docs)</w:t>
            </w:r>
          </w:p>
        </w:tc>
        <w:tc>
          <w:tcPr>
            <w:tcW w:w="1038" w:type="pct"/>
            <w:tcBorders>
              <w:top w:val="outset" w:sz="6" w:space="0" w:color="auto"/>
              <w:left w:val="outset" w:sz="6" w:space="0" w:color="auto"/>
              <w:bottom w:val="outset" w:sz="6" w:space="0" w:color="auto"/>
              <w:right w:val="outset" w:sz="6" w:space="0" w:color="auto"/>
            </w:tcBorders>
          </w:tcPr>
          <w:p w14:paraId="29F3A277" w14:textId="03C0CE4A" w:rsidR="001456D9" w:rsidRPr="00F20BBA" w:rsidRDefault="001456D9" w:rsidP="002F4F4D">
            <w:pPr>
              <w:spacing w:after="0" w:line="240" w:lineRule="auto"/>
              <w:rPr>
                <w:rFonts w:eastAsia="Times New Roman" w:cs="Calibri"/>
                <w:b/>
              </w:rPr>
            </w:pPr>
            <w:r w:rsidRPr="00F20BBA">
              <w:rPr>
                <w:rFonts w:eastAsia="Times New Roman" w:cs="Calibri"/>
                <w:b/>
              </w:rPr>
              <w:t xml:space="preserve">Web: </w:t>
            </w:r>
            <w:r w:rsidR="003F03BC" w:rsidRPr="00F20BBA">
              <w:rPr>
                <w:rFonts w:eastAsia="Times New Roman" w:cs="Calibri"/>
                <w:b/>
              </w:rPr>
              <w:t>Partially Supports</w:t>
            </w:r>
          </w:p>
        </w:tc>
        <w:tc>
          <w:tcPr>
            <w:tcW w:w="2292" w:type="pct"/>
            <w:tcBorders>
              <w:top w:val="outset" w:sz="6" w:space="0" w:color="auto"/>
              <w:left w:val="outset" w:sz="6" w:space="0" w:color="auto"/>
              <w:bottom w:val="outset" w:sz="6" w:space="0" w:color="auto"/>
              <w:right w:val="outset" w:sz="6" w:space="0" w:color="auto"/>
            </w:tcBorders>
            <w:shd w:val="clear" w:color="auto" w:fill="auto"/>
          </w:tcPr>
          <w:p w14:paraId="5B8E5A72" w14:textId="4B27A2EA" w:rsidR="001456D9" w:rsidRPr="002F4F4D" w:rsidRDefault="001456D9" w:rsidP="002F4F4D">
            <w:pPr>
              <w:spacing w:after="240"/>
              <w:rPr>
                <w:rFonts w:eastAsia="Times New Roman" w:cs="Calibri"/>
              </w:rPr>
            </w:pPr>
            <w:r w:rsidRPr="002F4F4D">
              <w:rPr>
                <w:rFonts w:eastAsia="Times New Roman" w:cs="Calibri"/>
              </w:rPr>
              <w:t xml:space="preserve">Most of the user interface components provide programmatic name, role, and/or state information. </w:t>
            </w:r>
          </w:p>
          <w:p w14:paraId="7F30BB66" w14:textId="1717149E" w:rsidR="001456D9" w:rsidRPr="002F4F4D" w:rsidRDefault="001456D9" w:rsidP="002F4F4D">
            <w:pPr>
              <w:spacing w:after="240"/>
              <w:rPr>
                <w:rFonts w:cs="Calibri"/>
                <w:lang w:val="en-IN"/>
              </w:rPr>
            </w:pPr>
            <w:r w:rsidRPr="002F4F4D">
              <w:rPr>
                <w:rFonts w:eastAsia="Times New Roman" w:cs="Calibri"/>
              </w:rPr>
              <w:t>However, there are</w:t>
            </w:r>
            <w:r w:rsidR="0048279C">
              <w:rPr>
                <w:rFonts w:eastAsia="Times New Roman" w:cs="Calibri"/>
              </w:rPr>
              <w:t xml:space="preserve"> </w:t>
            </w:r>
            <w:r w:rsidRPr="002F4F4D">
              <w:rPr>
                <w:rFonts w:eastAsia="Times New Roman" w:cs="Calibri"/>
              </w:rPr>
              <w:t>exceptions:</w:t>
            </w:r>
          </w:p>
          <w:p w14:paraId="0B923F27" w14:textId="25CB8F97" w:rsidR="001456D9" w:rsidRPr="002F4F4D" w:rsidRDefault="001456D9" w:rsidP="002F4F4D">
            <w:pPr>
              <w:pStyle w:val="ListParagraph"/>
              <w:numPr>
                <w:ilvl w:val="0"/>
                <w:numId w:val="21"/>
              </w:numPr>
              <w:rPr>
                <w:rFonts w:cs="Calibri"/>
                <w:lang w:val="en-IN"/>
              </w:rPr>
            </w:pPr>
            <w:r w:rsidRPr="002F4F4D">
              <w:rPr>
                <w:rFonts w:cs="Calibri"/>
                <w:lang w:val="en-IN"/>
              </w:rPr>
              <w:t>Combobox is missing appropriate roles and attributes in the “Cart”, “Order History” pages.</w:t>
            </w:r>
          </w:p>
          <w:p w14:paraId="4C780319" w14:textId="6FF62170" w:rsidR="001456D9" w:rsidRPr="002F4F4D" w:rsidRDefault="001456D9" w:rsidP="002F4F4D">
            <w:pPr>
              <w:pStyle w:val="ListParagraph"/>
              <w:numPr>
                <w:ilvl w:val="0"/>
                <w:numId w:val="21"/>
              </w:numPr>
              <w:rPr>
                <w:rFonts w:cs="Calibri"/>
                <w:lang w:val="en-IN"/>
              </w:rPr>
            </w:pPr>
            <w:r w:rsidRPr="002F4F4D">
              <w:rPr>
                <w:rFonts w:cs="Calibri"/>
                <w:lang w:val="en-IN"/>
              </w:rPr>
              <w:t>Modal dialog is missing required roles and attributes in the “Feeds page”.</w:t>
            </w:r>
          </w:p>
          <w:p w14:paraId="2BBCB2BD" w14:textId="6BD131BA" w:rsidR="001456D9" w:rsidRPr="002F4F4D" w:rsidRDefault="001456D9" w:rsidP="002F4F4D">
            <w:pPr>
              <w:pStyle w:val="ListParagraph"/>
              <w:numPr>
                <w:ilvl w:val="0"/>
                <w:numId w:val="21"/>
              </w:numPr>
              <w:rPr>
                <w:rFonts w:cs="Calibri"/>
                <w:lang w:val="en-IN"/>
              </w:rPr>
            </w:pPr>
            <w:r w:rsidRPr="002F4F4D">
              <w:rPr>
                <w:rFonts w:cs="Calibri"/>
                <w:lang w:val="en-IN"/>
              </w:rPr>
              <w:t>The elements accessible name is not appropriate for the elements function in the “Feeds page”.</w:t>
            </w:r>
          </w:p>
          <w:p w14:paraId="536D96D1" w14:textId="4D640705" w:rsidR="001456D9" w:rsidRPr="002F4F4D" w:rsidRDefault="001456D9" w:rsidP="002F4F4D">
            <w:pPr>
              <w:pStyle w:val="ListParagraph"/>
              <w:numPr>
                <w:ilvl w:val="0"/>
                <w:numId w:val="21"/>
              </w:numPr>
              <w:rPr>
                <w:rFonts w:cs="Calibri"/>
                <w:lang w:val="en-IN"/>
              </w:rPr>
            </w:pPr>
            <w:r w:rsidRPr="002F4F4D">
              <w:rPr>
                <w:rFonts w:cs="Calibri"/>
                <w:lang w:val="en-IN"/>
              </w:rPr>
              <w:t>Drag and drop elements are missing required roles and attributes in the “Shortcut Keys (Alma)” page.</w:t>
            </w:r>
          </w:p>
          <w:p w14:paraId="116E2CAD" w14:textId="69BBFE75" w:rsidR="001456D9" w:rsidRPr="002F4F4D" w:rsidRDefault="001456D9" w:rsidP="002F4F4D">
            <w:pPr>
              <w:pStyle w:val="ListParagraph"/>
              <w:numPr>
                <w:ilvl w:val="0"/>
                <w:numId w:val="21"/>
              </w:numPr>
              <w:rPr>
                <w:rFonts w:cs="Calibri"/>
                <w:lang w:val="en-IN"/>
              </w:rPr>
            </w:pPr>
            <w:r w:rsidRPr="002F4F4D">
              <w:rPr>
                <w:rFonts w:cs="Calibri"/>
                <w:lang w:val="en-IN"/>
              </w:rPr>
              <w:t>Tooltips are missing required roles and attributes across all the pages.</w:t>
            </w:r>
          </w:p>
          <w:p w14:paraId="6C1DB77A" w14:textId="5D6311CA" w:rsidR="001456D9" w:rsidRPr="002F4F4D" w:rsidRDefault="001456D9" w:rsidP="002F4F4D">
            <w:pPr>
              <w:pStyle w:val="ListParagraph"/>
              <w:numPr>
                <w:ilvl w:val="0"/>
                <w:numId w:val="21"/>
              </w:numPr>
              <w:rPr>
                <w:rFonts w:cs="Calibri"/>
                <w:lang w:val="en-IN"/>
              </w:rPr>
            </w:pPr>
            <w:r w:rsidRPr="002F4F4D">
              <w:rPr>
                <w:rFonts w:cs="Calibri"/>
                <w:lang w:val="en-IN"/>
              </w:rPr>
              <w:t>Few buttons are missing names in the “Feeds Page”, “Navigation/Header (Alma)” component, “Shortcut Keys(Alma)” page.</w:t>
            </w:r>
          </w:p>
          <w:p w14:paraId="0691A57F" w14:textId="28E23A75" w:rsidR="001456D9" w:rsidRPr="002F4F4D" w:rsidRDefault="001456D9" w:rsidP="002F4F4D">
            <w:pPr>
              <w:pStyle w:val="ListParagraph"/>
              <w:numPr>
                <w:ilvl w:val="0"/>
                <w:numId w:val="21"/>
              </w:numPr>
              <w:rPr>
                <w:rFonts w:cs="Calibri"/>
                <w:lang w:val="en-IN"/>
              </w:rPr>
            </w:pPr>
            <w:r w:rsidRPr="002F4F4D">
              <w:rPr>
                <w:rFonts w:cs="Calibri"/>
                <w:lang w:val="en-IN"/>
              </w:rPr>
              <w:t>Link is missing name in the “Left Navigation” component.</w:t>
            </w:r>
          </w:p>
          <w:p w14:paraId="3B63469E" w14:textId="1F31D468" w:rsidR="001456D9" w:rsidRPr="002F4F4D" w:rsidRDefault="001456D9" w:rsidP="002F4F4D">
            <w:pPr>
              <w:pStyle w:val="ListParagraph"/>
              <w:numPr>
                <w:ilvl w:val="0"/>
                <w:numId w:val="21"/>
              </w:numPr>
              <w:rPr>
                <w:rFonts w:cs="Calibri"/>
                <w:lang w:val="en-IN"/>
              </w:rPr>
            </w:pPr>
            <w:r w:rsidRPr="002F4F4D">
              <w:rPr>
                <w:rFonts w:cs="Calibri"/>
                <w:lang w:val="en-IN"/>
              </w:rPr>
              <w:t>Few buttons do not have a role in the “Feeds Page” and “Cart” pages.</w:t>
            </w:r>
          </w:p>
          <w:p w14:paraId="21344792" w14:textId="77777777" w:rsidR="001456D9" w:rsidRPr="00954695" w:rsidRDefault="001456D9" w:rsidP="002F4F4D">
            <w:pPr>
              <w:pStyle w:val="ListParagraph"/>
              <w:numPr>
                <w:ilvl w:val="0"/>
                <w:numId w:val="21"/>
              </w:numPr>
              <w:rPr>
                <w:rFonts w:eastAsia="Times New Roman" w:cs="Calibri"/>
              </w:rPr>
            </w:pPr>
            <w:r w:rsidRPr="002F4F4D">
              <w:rPr>
                <w:rFonts w:cs="Calibri"/>
                <w:lang w:val="en-IN"/>
              </w:rPr>
              <w:t>Few elements are missing the expand/collapse state in the “Feeds Page”.</w:t>
            </w:r>
          </w:p>
          <w:p w14:paraId="403E0D2A" w14:textId="77777777" w:rsidR="00954695" w:rsidRDefault="00954695" w:rsidP="00954695">
            <w:pPr>
              <w:pStyle w:val="ListParagraph"/>
              <w:rPr>
                <w:rFonts w:eastAsia="Times New Roman" w:cs="Calibri"/>
              </w:rPr>
            </w:pPr>
          </w:p>
          <w:p w14:paraId="5C528C12" w14:textId="36358FC7" w:rsidR="00954695" w:rsidRPr="002F4F4D" w:rsidRDefault="00954695" w:rsidP="00954695">
            <w:pPr>
              <w:pStyle w:val="ListParagraph"/>
              <w:ind w:left="0"/>
              <w:rPr>
                <w:rFonts w:eastAsia="Times New Roman" w:cs="Calibri"/>
              </w:rPr>
            </w:pPr>
            <w:r>
              <w:rPr>
                <w:rFonts w:eastAsia="Times New Roman" w:cs="Arial"/>
              </w:rPr>
              <w:t>Compliance of this standard was validated with Firefox/NVDA.</w:t>
            </w:r>
          </w:p>
        </w:tc>
      </w:tr>
    </w:tbl>
    <w:p w14:paraId="252A4F92" w14:textId="2BC1505E" w:rsidR="003D2163" w:rsidRDefault="003D2163" w:rsidP="003D2163">
      <w:pPr>
        <w:spacing w:after="0" w:line="240" w:lineRule="auto"/>
        <w:rPr>
          <w:rFonts w:ascii="Arial" w:eastAsia="Times New Roman" w:hAnsi="Arial" w:cs="Arial"/>
          <w:b/>
          <w:bCs/>
          <w:sz w:val="24"/>
          <w:szCs w:val="24"/>
        </w:rPr>
      </w:pPr>
    </w:p>
    <w:p w14:paraId="3234E697" w14:textId="34ACAECE" w:rsidR="005E2100" w:rsidRDefault="005E2100" w:rsidP="003D2163">
      <w:pPr>
        <w:spacing w:after="0" w:line="240" w:lineRule="auto"/>
        <w:rPr>
          <w:rFonts w:ascii="Arial" w:eastAsia="Times New Roman" w:hAnsi="Arial" w:cs="Arial"/>
          <w:b/>
          <w:bCs/>
          <w:sz w:val="24"/>
          <w:szCs w:val="24"/>
        </w:rPr>
      </w:pPr>
    </w:p>
    <w:p w14:paraId="5FBAE528" w14:textId="77777777" w:rsidR="005E2100" w:rsidRPr="00604C4B" w:rsidRDefault="005E2100" w:rsidP="003D2163">
      <w:pPr>
        <w:spacing w:after="0" w:line="240" w:lineRule="auto"/>
        <w:rPr>
          <w:rFonts w:ascii="Arial" w:eastAsia="Times New Roman" w:hAnsi="Arial" w:cs="Arial"/>
          <w:b/>
          <w:bCs/>
          <w:sz w:val="24"/>
          <w:szCs w:val="24"/>
        </w:rPr>
      </w:pPr>
    </w:p>
    <w:p w14:paraId="633B54A0" w14:textId="77777777" w:rsidR="003D2163" w:rsidRPr="00604C4B" w:rsidRDefault="003D2163" w:rsidP="00B83919">
      <w:pPr>
        <w:pStyle w:val="Heading3"/>
        <w:rPr>
          <w:rFonts w:ascii="Arial" w:hAnsi="Arial" w:cs="Arial"/>
        </w:rPr>
      </w:pPr>
      <w:bookmarkStart w:id="14" w:name="_Toc512938932"/>
      <w:r w:rsidRPr="00604C4B">
        <w:rPr>
          <w:rFonts w:ascii="Arial" w:hAnsi="Arial" w:cs="Arial"/>
        </w:rPr>
        <w:lastRenderedPageBreak/>
        <w:t xml:space="preserve">Table 2: </w:t>
      </w:r>
      <w:r w:rsidR="00327269" w:rsidRPr="00604C4B">
        <w:rPr>
          <w:rFonts w:ascii="Arial" w:hAnsi="Arial" w:cs="Arial"/>
        </w:rPr>
        <w:t xml:space="preserve">Success </w:t>
      </w:r>
      <w:r w:rsidRPr="00604C4B">
        <w:rPr>
          <w:rFonts w:ascii="Arial" w:hAnsi="Arial" w:cs="Arial"/>
        </w:rPr>
        <w:t>Criteria, Level AA</w:t>
      </w:r>
      <w:bookmarkEnd w:id="14"/>
    </w:p>
    <w:p w14:paraId="762A6DFD" w14:textId="77777777" w:rsidR="003D2163" w:rsidRPr="00604C4B" w:rsidRDefault="003D2163" w:rsidP="00270F56">
      <w:pPr>
        <w:rPr>
          <w:rFonts w:ascii="Arial" w:hAnsi="Arial" w:cs="Arial"/>
        </w:rPr>
      </w:pPr>
      <w:r w:rsidRPr="00604C4B">
        <w:rPr>
          <w:rFonts w:ascii="Arial" w:hAnsi="Arial" w:cs="Arial"/>
        </w:rPr>
        <w:t>Notes:</w:t>
      </w:r>
    </w:p>
    <w:tbl>
      <w:tblPr>
        <w:tblW w:w="0" w:type="auto"/>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0"/>
        <w:gridCol w:w="2969"/>
        <w:gridCol w:w="6594"/>
      </w:tblGrid>
      <w:tr w:rsidR="004A0FEA" w:rsidRPr="00604C4B" w14:paraId="6161D6FC" w14:textId="77777777" w:rsidTr="004A0FEA">
        <w:trPr>
          <w:trHeight w:val="285"/>
          <w:tblHeader/>
          <w:tblCellSpacing w:w="0" w:type="dxa"/>
        </w:trPr>
        <w:tc>
          <w:tcPr>
            <w:tcW w:w="4824" w:type="dxa"/>
            <w:tcBorders>
              <w:top w:val="outset" w:sz="6" w:space="0" w:color="auto"/>
              <w:left w:val="outset" w:sz="6" w:space="0" w:color="auto"/>
              <w:bottom w:val="outset" w:sz="6" w:space="0" w:color="auto"/>
              <w:right w:val="outset" w:sz="6" w:space="0" w:color="auto"/>
            </w:tcBorders>
            <w:shd w:val="clear" w:color="auto" w:fill="AEAAAA"/>
            <w:vAlign w:val="center"/>
          </w:tcPr>
          <w:p w14:paraId="3FBBC72D" w14:textId="205268A1" w:rsidR="004A0FEA" w:rsidRPr="00604C4B" w:rsidRDefault="004A0FEA" w:rsidP="004A0FEA">
            <w:pPr>
              <w:spacing w:after="0" w:line="240" w:lineRule="auto"/>
              <w:ind w:left="-15" w:firstLine="15"/>
              <w:jc w:val="center"/>
              <w:rPr>
                <w:rFonts w:ascii="Arial" w:eastAsia="Times New Roman" w:hAnsi="Arial" w:cs="Arial"/>
                <w:b/>
                <w:bCs/>
                <w:sz w:val="24"/>
                <w:szCs w:val="24"/>
              </w:rPr>
            </w:pPr>
            <w:bookmarkStart w:id="15" w:name="_Hlk78459459"/>
            <w:r w:rsidRPr="00604C4B">
              <w:rPr>
                <w:rFonts w:ascii="Arial" w:eastAsia="Times New Roman" w:hAnsi="Arial" w:cs="Arial"/>
                <w:b/>
                <w:bCs/>
                <w:sz w:val="24"/>
                <w:szCs w:val="24"/>
              </w:rPr>
              <w:t>Criteria</w:t>
            </w:r>
          </w:p>
        </w:tc>
        <w:tc>
          <w:tcPr>
            <w:tcW w:w="2977" w:type="dxa"/>
            <w:tcBorders>
              <w:top w:val="outset" w:sz="6" w:space="0" w:color="auto"/>
              <w:left w:val="outset" w:sz="6" w:space="0" w:color="auto"/>
              <w:bottom w:val="outset" w:sz="6" w:space="0" w:color="auto"/>
              <w:right w:val="outset" w:sz="6" w:space="0" w:color="auto"/>
            </w:tcBorders>
            <w:shd w:val="clear" w:color="auto" w:fill="AEAAAA"/>
          </w:tcPr>
          <w:p w14:paraId="085D7CCE" w14:textId="66F0AB73" w:rsidR="004A0FEA" w:rsidRPr="00F20BBA" w:rsidRDefault="004A0FEA" w:rsidP="004A0FEA">
            <w:pPr>
              <w:spacing w:after="0" w:line="240" w:lineRule="auto"/>
              <w:ind w:left="-15" w:firstLine="15"/>
              <w:jc w:val="center"/>
              <w:rPr>
                <w:rFonts w:ascii="Arial" w:eastAsia="Times New Roman" w:hAnsi="Arial" w:cs="Arial"/>
                <w:b/>
                <w:bCs/>
                <w:sz w:val="24"/>
                <w:szCs w:val="24"/>
              </w:rPr>
            </w:pPr>
            <w:r w:rsidRPr="00F20BBA">
              <w:rPr>
                <w:rFonts w:ascii="Arial" w:eastAsia="Times New Roman" w:hAnsi="Arial" w:cs="Arial"/>
                <w:b/>
                <w:bCs/>
                <w:sz w:val="24"/>
                <w:szCs w:val="24"/>
              </w:rPr>
              <w:t>Conformance Level</w:t>
            </w:r>
          </w:p>
        </w:tc>
        <w:tc>
          <w:tcPr>
            <w:tcW w:w="6618" w:type="dxa"/>
            <w:tcBorders>
              <w:top w:val="outset" w:sz="6" w:space="0" w:color="auto"/>
              <w:left w:val="outset" w:sz="6" w:space="0" w:color="auto"/>
              <w:bottom w:val="outset" w:sz="6" w:space="0" w:color="auto"/>
              <w:right w:val="outset" w:sz="6" w:space="0" w:color="auto"/>
            </w:tcBorders>
            <w:shd w:val="clear" w:color="auto" w:fill="AEAAAA"/>
            <w:vAlign w:val="center"/>
            <w:hideMark/>
          </w:tcPr>
          <w:p w14:paraId="17F3070A" w14:textId="24E94D96" w:rsidR="004A0FEA" w:rsidRPr="00604C4B" w:rsidRDefault="004A0FEA" w:rsidP="004A0FEA">
            <w:pPr>
              <w:spacing w:after="0" w:line="240" w:lineRule="auto"/>
              <w:ind w:left="-15" w:firstLine="15"/>
              <w:jc w:val="center"/>
              <w:rPr>
                <w:rFonts w:ascii="Arial" w:eastAsia="Times New Roman" w:hAnsi="Arial" w:cs="Arial"/>
                <w:b/>
                <w:bCs/>
                <w:sz w:val="24"/>
                <w:szCs w:val="24"/>
              </w:rPr>
            </w:pPr>
            <w:r w:rsidRPr="00604C4B">
              <w:rPr>
                <w:rFonts w:ascii="Arial" w:eastAsia="Times New Roman" w:hAnsi="Arial" w:cs="Arial"/>
                <w:b/>
                <w:bCs/>
                <w:sz w:val="24"/>
                <w:szCs w:val="24"/>
              </w:rPr>
              <w:t>Remarks and Explanations</w:t>
            </w:r>
          </w:p>
        </w:tc>
      </w:tr>
      <w:tr w:rsidR="004A0FEA" w:rsidRPr="00604C4B" w14:paraId="7EB52186"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1484B106" w14:textId="77777777" w:rsidR="004A0FEA" w:rsidRPr="00D26167" w:rsidRDefault="000B0277" w:rsidP="00D26167">
            <w:pPr>
              <w:spacing w:after="0" w:line="240" w:lineRule="auto"/>
              <w:rPr>
                <w:rFonts w:eastAsia="Times New Roman" w:cs="Calibri"/>
                <w:b/>
              </w:rPr>
            </w:pPr>
            <w:hyperlink r:id="rId44" w:anchor="media-equiv-real-time-captions" w:history="1">
              <w:r w:rsidR="004A0FEA" w:rsidRPr="00D26167">
                <w:rPr>
                  <w:rStyle w:val="Hyperlink"/>
                  <w:rFonts w:eastAsia="Times New Roman" w:cs="Calibri"/>
                  <w:b/>
                </w:rPr>
                <w:t>1.2.4 Captions (Live)</w:t>
              </w:r>
            </w:hyperlink>
            <w:r w:rsidR="004A0FEA" w:rsidRPr="00D26167">
              <w:rPr>
                <w:rFonts w:cs="Calibri"/>
              </w:rPr>
              <w:t xml:space="preserve"> (Level AA)</w:t>
            </w:r>
          </w:p>
          <w:p w14:paraId="4187E010"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60B00B46"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5CAD73F0"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w:t>
            </w:r>
          </w:p>
          <w:p w14:paraId="2983D6A0"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342291FA" w14:textId="7087EC5E"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w:t>
            </w:r>
          </w:p>
        </w:tc>
        <w:tc>
          <w:tcPr>
            <w:tcW w:w="2977" w:type="dxa"/>
            <w:tcBorders>
              <w:top w:val="outset" w:sz="6" w:space="0" w:color="auto"/>
              <w:left w:val="outset" w:sz="6" w:space="0" w:color="auto"/>
              <w:bottom w:val="outset" w:sz="6" w:space="0" w:color="auto"/>
              <w:right w:val="outset" w:sz="6" w:space="0" w:color="auto"/>
            </w:tcBorders>
          </w:tcPr>
          <w:p w14:paraId="0A746148" w14:textId="5855D3C3" w:rsidR="004A0FEA" w:rsidRPr="00F20BBA" w:rsidRDefault="004A0FEA" w:rsidP="00D26167">
            <w:pPr>
              <w:spacing w:after="0" w:line="240" w:lineRule="auto"/>
              <w:rPr>
                <w:rFonts w:eastAsia="Times New Roman" w:cs="Calibri"/>
                <w:b/>
              </w:rPr>
            </w:pPr>
            <w:r w:rsidRPr="00F20BBA">
              <w:rPr>
                <w:rFonts w:eastAsia="Times New Roman" w:cs="Calibri"/>
                <w:b/>
              </w:rPr>
              <w:t>Web: Supports</w:t>
            </w:r>
          </w:p>
        </w:tc>
        <w:tc>
          <w:tcPr>
            <w:tcW w:w="6618" w:type="dxa"/>
            <w:tcBorders>
              <w:top w:val="outset" w:sz="6" w:space="0" w:color="auto"/>
              <w:left w:val="outset" w:sz="6" w:space="0" w:color="auto"/>
              <w:bottom w:val="outset" w:sz="6" w:space="0" w:color="auto"/>
              <w:right w:val="outset" w:sz="6" w:space="0" w:color="auto"/>
            </w:tcBorders>
            <w:shd w:val="clear" w:color="auto" w:fill="auto"/>
            <w:hideMark/>
          </w:tcPr>
          <w:p w14:paraId="1805EC32" w14:textId="77777777" w:rsidR="004A0FEA" w:rsidRDefault="004A0FEA" w:rsidP="00D26167">
            <w:pPr>
              <w:spacing w:after="0" w:line="240" w:lineRule="auto"/>
              <w:rPr>
                <w:rFonts w:eastAsia="Times New Roman" w:cs="Calibri"/>
              </w:rPr>
            </w:pPr>
            <w:r w:rsidRPr="00D26167">
              <w:rPr>
                <w:rFonts w:eastAsia="Times New Roman" w:cs="Calibri"/>
              </w:rPr>
              <w:t>The web pages do not contain any live video content with audio.</w:t>
            </w:r>
          </w:p>
          <w:p w14:paraId="3FEE6666" w14:textId="77777777" w:rsidR="00954695" w:rsidRDefault="00954695" w:rsidP="00D26167">
            <w:pPr>
              <w:spacing w:after="0" w:line="240" w:lineRule="auto"/>
              <w:rPr>
                <w:rFonts w:eastAsia="Times New Roman" w:cs="Calibri"/>
              </w:rPr>
            </w:pPr>
          </w:p>
          <w:p w14:paraId="61A7D577" w14:textId="37DB2787" w:rsidR="00954695" w:rsidRPr="00D26167" w:rsidRDefault="00954695" w:rsidP="00D26167">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1D881A43"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3EF9B231" w14:textId="77777777" w:rsidR="004A0FEA" w:rsidRPr="00D26167" w:rsidRDefault="000B0277" w:rsidP="00D26167">
            <w:pPr>
              <w:spacing w:after="0" w:line="240" w:lineRule="auto"/>
              <w:rPr>
                <w:rFonts w:eastAsia="Times New Roman" w:cs="Calibri"/>
                <w:b/>
              </w:rPr>
            </w:pPr>
            <w:hyperlink r:id="rId45" w:anchor="media-equiv-audio-desc-only" w:history="1">
              <w:r w:rsidR="004A0FEA" w:rsidRPr="00D26167">
                <w:rPr>
                  <w:rStyle w:val="Hyperlink"/>
                  <w:rFonts w:eastAsia="Times New Roman" w:cs="Calibri"/>
                  <w:b/>
                </w:rPr>
                <w:t>1.2.5 Audio Description (Prerecorded)</w:t>
              </w:r>
            </w:hyperlink>
            <w:r w:rsidR="004A0FEA" w:rsidRPr="00D26167">
              <w:rPr>
                <w:rFonts w:cs="Calibri"/>
              </w:rPr>
              <w:t xml:space="preserve"> (Level AA)</w:t>
            </w:r>
          </w:p>
          <w:p w14:paraId="0C35E6E2"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50A9C311"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1BAD3407"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w:t>
            </w:r>
          </w:p>
          <w:p w14:paraId="026F6CD6" w14:textId="77777777" w:rsidR="00246519"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2705F4A0" w14:textId="69FF4E65"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w:t>
            </w:r>
          </w:p>
        </w:tc>
        <w:tc>
          <w:tcPr>
            <w:tcW w:w="2977" w:type="dxa"/>
            <w:tcBorders>
              <w:top w:val="outset" w:sz="6" w:space="0" w:color="auto"/>
              <w:left w:val="outset" w:sz="6" w:space="0" w:color="auto"/>
              <w:bottom w:val="outset" w:sz="6" w:space="0" w:color="auto"/>
              <w:right w:val="outset" w:sz="6" w:space="0" w:color="auto"/>
            </w:tcBorders>
          </w:tcPr>
          <w:p w14:paraId="71916F7E" w14:textId="31E3AF91"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246519"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hideMark/>
          </w:tcPr>
          <w:p w14:paraId="1F804D58" w14:textId="77777777" w:rsidR="004A0FEA" w:rsidRDefault="004A0FEA" w:rsidP="00D26167">
            <w:pPr>
              <w:spacing w:after="0" w:line="240" w:lineRule="auto"/>
              <w:rPr>
                <w:rFonts w:eastAsia="Times New Roman" w:cs="Calibri"/>
              </w:rPr>
            </w:pPr>
            <w:r w:rsidRPr="00D26167">
              <w:rPr>
                <w:rFonts w:eastAsia="Times New Roman" w:cs="Calibri"/>
              </w:rPr>
              <w:t>The web pages do not contain any prerecorded video content.</w:t>
            </w:r>
          </w:p>
          <w:p w14:paraId="358A3388" w14:textId="77777777" w:rsidR="00954695" w:rsidRDefault="00954695" w:rsidP="00D26167">
            <w:pPr>
              <w:spacing w:after="0" w:line="240" w:lineRule="auto"/>
              <w:rPr>
                <w:rFonts w:eastAsia="Times New Roman" w:cs="Calibri"/>
              </w:rPr>
            </w:pPr>
          </w:p>
          <w:p w14:paraId="5B927B11" w14:textId="11E7B9B5" w:rsidR="00954695" w:rsidRPr="00D26167" w:rsidRDefault="00954695" w:rsidP="00D26167">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4F5CF6CB"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4851CC33" w14:textId="77777777" w:rsidR="004A0FEA" w:rsidRPr="00D26167" w:rsidRDefault="000B0277" w:rsidP="00D26167">
            <w:pPr>
              <w:spacing w:after="0" w:line="240" w:lineRule="auto"/>
              <w:rPr>
                <w:rFonts w:eastAsia="Times New Roman" w:cs="Calibri"/>
                <w:b/>
              </w:rPr>
            </w:pPr>
            <w:hyperlink r:id="rId46" w:anchor="orientation" w:history="1">
              <w:r w:rsidR="004A0FEA" w:rsidRPr="00D26167">
                <w:rPr>
                  <w:rStyle w:val="Hyperlink"/>
                  <w:rFonts w:eastAsia="Times New Roman" w:cs="Calibri"/>
                  <w:b/>
                </w:rPr>
                <w:t>1.3.4 Orientation</w:t>
              </w:r>
            </w:hyperlink>
            <w:r w:rsidR="004A0FEA" w:rsidRPr="00D26167">
              <w:rPr>
                <w:rFonts w:cs="Calibri"/>
              </w:rPr>
              <w:t xml:space="preserve"> (Level AA 2.1 only)</w:t>
            </w:r>
          </w:p>
          <w:p w14:paraId="1DEA210F" w14:textId="051764CF" w:rsidR="004A0FEA" w:rsidRPr="00D26167" w:rsidRDefault="004A0FEA" w:rsidP="00D26167">
            <w:pPr>
              <w:spacing w:after="0" w:line="240" w:lineRule="auto"/>
              <w:rPr>
                <w:rFonts w:eastAsia="Times New Roman" w:cs="Calibri"/>
              </w:rPr>
            </w:pPr>
            <w:r w:rsidRPr="00D26167">
              <w:rPr>
                <w:rFonts w:eastAsia="Times New Roman" w:cs="Calibri"/>
              </w:rPr>
              <w:t>Revised Section 508 – Does not apply</w:t>
            </w:r>
          </w:p>
        </w:tc>
        <w:tc>
          <w:tcPr>
            <w:tcW w:w="2977" w:type="dxa"/>
            <w:tcBorders>
              <w:top w:val="outset" w:sz="6" w:space="0" w:color="auto"/>
              <w:left w:val="outset" w:sz="6" w:space="0" w:color="auto"/>
              <w:bottom w:val="outset" w:sz="6" w:space="0" w:color="auto"/>
              <w:right w:val="outset" w:sz="6" w:space="0" w:color="auto"/>
            </w:tcBorders>
          </w:tcPr>
          <w:p w14:paraId="09A6EB4C" w14:textId="4F7007A0"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246519"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236AB2E0" w14:textId="01CC0B4E" w:rsidR="004A0FEA" w:rsidRPr="00D26167" w:rsidRDefault="004A0FEA" w:rsidP="00D26167">
            <w:pPr>
              <w:spacing w:after="0" w:line="240" w:lineRule="auto"/>
              <w:rPr>
                <w:rFonts w:eastAsia="Times New Roman" w:cs="Calibri"/>
              </w:rPr>
            </w:pPr>
            <w:r w:rsidRPr="00D26167">
              <w:rPr>
                <w:rFonts w:eastAsia="Times New Roman" w:cs="Calibri"/>
              </w:rPr>
              <w:t xml:space="preserve"> </w:t>
            </w:r>
            <w:r w:rsidR="00954695">
              <w:rPr>
                <w:rFonts w:eastAsia="Times New Roman" w:cs="Arial"/>
              </w:rPr>
              <w:t>Compliance of this standard was validated with Firefox/NVDA.</w:t>
            </w:r>
          </w:p>
        </w:tc>
      </w:tr>
      <w:tr w:rsidR="004A0FEA" w:rsidRPr="00604C4B" w14:paraId="462631CA"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65B6F945" w14:textId="77777777" w:rsidR="004A0FEA" w:rsidRPr="00D26167" w:rsidRDefault="000B0277" w:rsidP="00D26167">
            <w:pPr>
              <w:spacing w:after="0" w:line="240" w:lineRule="auto"/>
              <w:rPr>
                <w:rFonts w:eastAsia="Times New Roman" w:cs="Calibri"/>
                <w:b/>
              </w:rPr>
            </w:pPr>
            <w:hyperlink r:id="rId47" w:anchor="identify-input-purpose" w:history="1">
              <w:r w:rsidR="004A0FEA" w:rsidRPr="00D26167">
                <w:rPr>
                  <w:rStyle w:val="Hyperlink"/>
                  <w:rFonts w:eastAsia="Times New Roman" w:cs="Calibri"/>
                  <w:b/>
                </w:rPr>
                <w:t>1.3.5 Identify Input Purpose</w:t>
              </w:r>
            </w:hyperlink>
            <w:r w:rsidR="004A0FEA" w:rsidRPr="00D26167">
              <w:rPr>
                <w:rFonts w:cs="Calibri"/>
              </w:rPr>
              <w:t xml:space="preserve"> (Level AA 2.1 only)</w:t>
            </w:r>
          </w:p>
          <w:p w14:paraId="7868AF07" w14:textId="5860D415" w:rsidR="004A0FEA" w:rsidRPr="00D26167" w:rsidRDefault="004A0FEA" w:rsidP="00D26167">
            <w:pPr>
              <w:spacing w:after="0" w:line="240" w:lineRule="auto"/>
              <w:rPr>
                <w:rFonts w:eastAsia="Times New Roman" w:cs="Calibri"/>
              </w:rPr>
            </w:pPr>
            <w:r w:rsidRPr="00D26167">
              <w:rPr>
                <w:rFonts w:eastAsia="Times New Roman" w:cs="Calibri"/>
              </w:rPr>
              <w:t>Revised Section 508 – Does not apply</w:t>
            </w:r>
          </w:p>
        </w:tc>
        <w:tc>
          <w:tcPr>
            <w:tcW w:w="2977" w:type="dxa"/>
            <w:tcBorders>
              <w:top w:val="outset" w:sz="6" w:space="0" w:color="auto"/>
              <w:left w:val="outset" w:sz="6" w:space="0" w:color="auto"/>
              <w:bottom w:val="outset" w:sz="6" w:space="0" w:color="auto"/>
              <w:right w:val="outset" w:sz="6" w:space="0" w:color="auto"/>
            </w:tcBorders>
          </w:tcPr>
          <w:p w14:paraId="29B40815" w14:textId="79BA5431"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1A68EE"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70DF6B59" w14:textId="0BDA6BCE" w:rsidR="004A0FEA" w:rsidRPr="00D26167" w:rsidRDefault="004A0FEA" w:rsidP="00D26167">
            <w:pPr>
              <w:spacing w:after="0" w:line="240" w:lineRule="auto"/>
              <w:rPr>
                <w:rFonts w:eastAsia="Times New Roman" w:cs="Calibri"/>
              </w:rPr>
            </w:pPr>
            <w:r w:rsidRPr="00D26167">
              <w:rPr>
                <w:rFonts w:eastAsia="Times New Roman" w:cs="Calibri"/>
              </w:rPr>
              <w:t xml:space="preserve"> </w:t>
            </w:r>
            <w:r w:rsidR="00954695">
              <w:rPr>
                <w:rFonts w:eastAsia="Times New Roman" w:cs="Arial"/>
              </w:rPr>
              <w:t>Compliance of this standard was validated with Firefox/NVDA.</w:t>
            </w:r>
          </w:p>
        </w:tc>
      </w:tr>
      <w:tr w:rsidR="004A0FEA" w:rsidRPr="00604C4B" w14:paraId="4A92624C"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2E18140D" w14:textId="77777777" w:rsidR="004A0FEA" w:rsidRPr="00D26167" w:rsidRDefault="000B0277" w:rsidP="00D26167">
            <w:pPr>
              <w:spacing w:after="0" w:line="240" w:lineRule="auto"/>
              <w:rPr>
                <w:rFonts w:eastAsia="Times New Roman" w:cs="Calibri"/>
                <w:b/>
              </w:rPr>
            </w:pPr>
            <w:hyperlink r:id="rId48" w:anchor="visual-audio-contrast-contrast" w:history="1">
              <w:r w:rsidR="004A0FEA" w:rsidRPr="00D26167">
                <w:rPr>
                  <w:rStyle w:val="Hyperlink"/>
                  <w:rFonts w:eastAsia="Times New Roman" w:cs="Calibri"/>
                  <w:b/>
                </w:rPr>
                <w:t>1.4.3 Contrast (Minimum)</w:t>
              </w:r>
            </w:hyperlink>
            <w:r w:rsidR="004A0FEA" w:rsidRPr="00D26167">
              <w:rPr>
                <w:rFonts w:cs="Calibri"/>
              </w:rPr>
              <w:t xml:space="preserve"> (Level AA)</w:t>
            </w:r>
          </w:p>
          <w:p w14:paraId="6CC611D5"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544EB1CE"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6A08151C"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w:t>
            </w:r>
          </w:p>
          <w:p w14:paraId="0D300005" w14:textId="77777777" w:rsidR="00685968" w:rsidRPr="00D26167" w:rsidRDefault="004A0FEA" w:rsidP="00D26167">
            <w:pPr>
              <w:numPr>
                <w:ilvl w:val="0"/>
                <w:numId w:val="29"/>
              </w:numPr>
              <w:spacing w:after="0" w:line="240" w:lineRule="auto"/>
              <w:ind w:left="1080"/>
              <w:rPr>
                <w:rFonts w:cs="Calibri"/>
              </w:rPr>
            </w:pPr>
            <w:r w:rsidRPr="00D26167">
              <w:rPr>
                <w:rFonts w:eastAsia="Times New Roman" w:cs="Calibri"/>
                <w:bCs/>
              </w:rPr>
              <w:t>504.2 (Authoring Tool)</w:t>
            </w:r>
          </w:p>
          <w:p w14:paraId="0F007019" w14:textId="3540ACC0" w:rsidR="004A0FEA" w:rsidRPr="00D26167" w:rsidRDefault="004A0FEA" w:rsidP="00D26167">
            <w:pPr>
              <w:numPr>
                <w:ilvl w:val="0"/>
                <w:numId w:val="29"/>
              </w:numPr>
              <w:spacing w:after="0" w:line="240" w:lineRule="auto"/>
              <w:ind w:left="1080"/>
              <w:rPr>
                <w:rFonts w:cs="Calibri"/>
              </w:rPr>
            </w:pPr>
            <w:r w:rsidRPr="00D26167">
              <w:rPr>
                <w:rFonts w:eastAsia="Times New Roman" w:cs="Calibri"/>
                <w:bCs/>
              </w:rPr>
              <w:t>602.3 (Support Docs)</w:t>
            </w:r>
          </w:p>
        </w:tc>
        <w:tc>
          <w:tcPr>
            <w:tcW w:w="2977" w:type="dxa"/>
            <w:tcBorders>
              <w:top w:val="outset" w:sz="6" w:space="0" w:color="auto"/>
              <w:left w:val="outset" w:sz="6" w:space="0" w:color="auto"/>
              <w:bottom w:val="outset" w:sz="6" w:space="0" w:color="auto"/>
              <w:right w:val="outset" w:sz="6" w:space="0" w:color="auto"/>
            </w:tcBorders>
          </w:tcPr>
          <w:p w14:paraId="6C05A690" w14:textId="28696B4D" w:rsidR="004A0FEA" w:rsidRPr="00F20BBA" w:rsidRDefault="004A0FEA" w:rsidP="00D26167">
            <w:pPr>
              <w:spacing w:after="0" w:line="240" w:lineRule="auto"/>
              <w:rPr>
                <w:rFonts w:cs="Calibri"/>
                <w:b/>
              </w:rPr>
            </w:pPr>
            <w:r w:rsidRPr="00F20BBA">
              <w:rPr>
                <w:rFonts w:eastAsia="Times New Roman" w:cs="Calibri"/>
                <w:b/>
              </w:rPr>
              <w:t xml:space="preserve">Web: </w:t>
            </w:r>
            <w:r w:rsidR="008E7B7A" w:rsidRPr="00F20BBA">
              <w:rPr>
                <w:rFonts w:eastAsia="Times New Roman" w:cs="Calibri"/>
                <w:b/>
              </w:rPr>
              <w:t xml:space="preserve">Partially </w:t>
            </w:r>
            <w:r w:rsidR="00685968"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6BA53750" w14:textId="14B4754D" w:rsidR="004A0FEA" w:rsidRPr="00D26167" w:rsidRDefault="004A0FEA" w:rsidP="00D26167">
            <w:pPr>
              <w:spacing w:line="240" w:lineRule="auto"/>
              <w:rPr>
                <w:rFonts w:cs="Calibri"/>
              </w:rPr>
            </w:pPr>
            <w:r w:rsidRPr="00D26167">
              <w:rPr>
                <w:rFonts w:cs="Calibri"/>
              </w:rPr>
              <w:t>Most of the text and images of text meet the minimum color contrast requirement of 4.5:1 or 3:1 against the background, based on the size of the text.</w:t>
            </w:r>
          </w:p>
          <w:p w14:paraId="3C47D739" w14:textId="27C4D94B" w:rsidR="004A0FEA" w:rsidRPr="00D26167" w:rsidRDefault="004A0FEA" w:rsidP="00D26167">
            <w:pPr>
              <w:spacing w:line="240" w:lineRule="auto"/>
              <w:rPr>
                <w:rFonts w:cs="Calibri"/>
              </w:rPr>
            </w:pPr>
            <w:r w:rsidRPr="00D26167">
              <w:rPr>
                <w:rFonts w:cs="Calibri"/>
              </w:rPr>
              <w:t>However, there are exceptions:</w:t>
            </w:r>
          </w:p>
          <w:p w14:paraId="0ED9FCC1" w14:textId="5FD26B40" w:rsidR="004A0FEA" w:rsidRPr="00D26167" w:rsidRDefault="004A0FEA" w:rsidP="00D26167">
            <w:pPr>
              <w:pStyle w:val="ListParagraph"/>
              <w:numPr>
                <w:ilvl w:val="0"/>
                <w:numId w:val="22"/>
              </w:numPr>
              <w:rPr>
                <w:rFonts w:eastAsia="Times New Roman" w:cs="Calibri"/>
              </w:rPr>
            </w:pPr>
            <w:r w:rsidRPr="00D26167">
              <w:rPr>
                <w:rFonts w:eastAsia="Times New Roman" w:cs="Calibri"/>
              </w:rPr>
              <w:t>Placeholder text lacks 4.5:1 contrast ratio in the “Navigation/Header (Alma)”, “Search Results”, “Shortcut Keys (Alma)”, “Ranking Profiles” and “Cart” pages.</w:t>
            </w:r>
          </w:p>
          <w:p w14:paraId="6E8E2CDE" w14:textId="2009EDCE" w:rsidR="004A0FEA" w:rsidRPr="00D26167" w:rsidRDefault="004A0FEA" w:rsidP="00D26167">
            <w:pPr>
              <w:pStyle w:val="ListParagraph"/>
              <w:numPr>
                <w:ilvl w:val="0"/>
                <w:numId w:val="22"/>
              </w:numPr>
              <w:rPr>
                <w:rFonts w:eastAsia="Times New Roman" w:cs="Calibri"/>
              </w:rPr>
            </w:pPr>
            <w:r w:rsidRPr="00D26167">
              <w:rPr>
                <w:rFonts w:eastAsia="Times New Roman" w:cs="Calibri"/>
              </w:rPr>
              <w:t>Text content lacks 4.5:1 contrast ratio in the “Book Detail”, “Feeds Page”, “Search Results”</w:t>
            </w:r>
            <w:r w:rsidR="004667C4">
              <w:rPr>
                <w:rFonts w:eastAsia="Times New Roman" w:cs="Calibri"/>
              </w:rPr>
              <w:t xml:space="preserve"> </w:t>
            </w:r>
            <w:r w:rsidRPr="00D26167">
              <w:rPr>
                <w:rFonts w:eastAsia="Times New Roman" w:cs="Calibri"/>
              </w:rPr>
              <w:t>pages.</w:t>
            </w:r>
          </w:p>
          <w:p w14:paraId="562239F1" w14:textId="77777777" w:rsidR="00A81D75" w:rsidRDefault="00A81D75" w:rsidP="00A81D75">
            <w:pPr>
              <w:pStyle w:val="ListParagraph"/>
              <w:rPr>
                <w:rFonts w:eastAsia="Times New Roman" w:cs="Calibri"/>
              </w:rPr>
            </w:pPr>
          </w:p>
          <w:p w14:paraId="64090F07" w14:textId="7A15C005" w:rsidR="00A81D75" w:rsidRPr="00D26167" w:rsidRDefault="00A81D75" w:rsidP="00A81D75">
            <w:pPr>
              <w:pStyle w:val="ListParagraph"/>
              <w:ind w:left="0"/>
              <w:rPr>
                <w:rFonts w:eastAsia="Times New Roman" w:cs="Calibri"/>
              </w:rPr>
            </w:pPr>
            <w:r>
              <w:rPr>
                <w:rFonts w:eastAsia="Times New Roman" w:cs="Arial"/>
              </w:rPr>
              <w:t>Compliance of this standard was validated with Firefox/NVDA.</w:t>
            </w:r>
          </w:p>
        </w:tc>
      </w:tr>
      <w:tr w:rsidR="004A0FEA" w:rsidRPr="00604C4B" w14:paraId="05C9D29F"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68C91872" w14:textId="77777777" w:rsidR="004A0FEA" w:rsidRPr="00D26167" w:rsidRDefault="000B0277" w:rsidP="00D26167">
            <w:pPr>
              <w:spacing w:after="0" w:line="240" w:lineRule="auto"/>
              <w:rPr>
                <w:rFonts w:eastAsia="Times New Roman" w:cs="Calibri"/>
                <w:b/>
              </w:rPr>
            </w:pPr>
            <w:hyperlink r:id="rId49" w:anchor="visual-audio-contrast-scale" w:history="1">
              <w:r w:rsidR="004A0FEA" w:rsidRPr="00D26167">
                <w:rPr>
                  <w:rStyle w:val="Hyperlink"/>
                  <w:rFonts w:eastAsia="Times New Roman" w:cs="Calibri"/>
                  <w:b/>
                </w:rPr>
                <w:t>1.4.4 Resize text</w:t>
              </w:r>
            </w:hyperlink>
            <w:r w:rsidR="004A0FEA" w:rsidRPr="00D26167">
              <w:rPr>
                <w:rFonts w:cs="Calibri"/>
              </w:rPr>
              <w:t xml:space="preserve"> (Level AA)</w:t>
            </w:r>
          </w:p>
          <w:p w14:paraId="05BBC621"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3555AB49"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3298D607"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lastRenderedPageBreak/>
              <w:t>501 (Web)(Software)</w:t>
            </w:r>
          </w:p>
          <w:p w14:paraId="64206B63" w14:textId="77777777" w:rsidR="00955D20"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4AAEBD71" w14:textId="39649E79"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w:t>
            </w:r>
          </w:p>
        </w:tc>
        <w:tc>
          <w:tcPr>
            <w:tcW w:w="2977" w:type="dxa"/>
            <w:tcBorders>
              <w:top w:val="outset" w:sz="6" w:space="0" w:color="auto"/>
              <w:left w:val="outset" w:sz="6" w:space="0" w:color="auto"/>
              <w:bottom w:val="outset" w:sz="6" w:space="0" w:color="auto"/>
              <w:right w:val="outset" w:sz="6" w:space="0" w:color="auto"/>
            </w:tcBorders>
          </w:tcPr>
          <w:p w14:paraId="6B75586D" w14:textId="339EA146" w:rsidR="004A0FEA" w:rsidRPr="00F20BBA" w:rsidRDefault="004A0FEA" w:rsidP="00D26167">
            <w:pPr>
              <w:spacing w:after="0" w:line="240" w:lineRule="auto"/>
              <w:rPr>
                <w:rFonts w:eastAsia="Times New Roman" w:cs="Calibri"/>
                <w:b/>
              </w:rPr>
            </w:pPr>
            <w:r w:rsidRPr="00F20BBA">
              <w:rPr>
                <w:rFonts w:eastAsia="Times New Roman" w:cs="Calibri"/>
                <w:b/>
              </w:rPr>
              <w:lastRenderedPageBreak/>
              <w:t xml:space="preserve">Web: </w:t>
            </w:r>
            <w:r w:rsidR="00E55516" w:rsidRPr="00F20BBA">
              <w:rPr>
                <w:rFonts w:eastAsia="Times New Roman" w:cs="Calibri"/>
                <w:b/>
              </w:rPr>
              <w:t xml:space="preserve">Partially </w:t>
            </w:r>
            <w:r w:rsidR="00B95A79"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2C02A7CF" w14:textId="572CE3DB" w:rsidR="004A0FEA" w:rsidRPr="00D26167" w:rsidRDefault="004A0FEA" w:rsidP="00D26167">
            <w:pPr>
              <w:spacing w:line="240" w:lineRule="auto"/>
              <w:rPr>
                <w:rFonts w:cs="Calibri"/>
              </w:rPr>
            </w:pPr>
            <w:r w:rsidRPr="00D26167">
              <w:rPr>
                <w:rFonts w:eastAsia="Times New Roman" w:cs="Calibri"/>
              </w:rPr>
              <w:t xml:space="preserve">Most of the </w:t>
            </w:r>
            <w:r w:rsidRPr="00D26167">
              <w:rPr>
                <w:rFonts w:cs="Calibri"/>
              </w:rPr>
              <w:t>text can be resized without assistive technology up to 200 percent without loss of content or functionality.</w:t>
            </w:r>
          </w:p>
          <w:p w14:paraId="6B7EB303" w14:textId="77777777" w:rsidR="00A81D75" w:rsidRDefault="00A81D75" w:rsidP="00A81D75">
            <w:pPr>
              <w:spacing w:after="0" w:line="240" w:lineRule="auto"/>
              <w:rPr>
                <w:rFonts w:eastAsia="Times New Roman" w:cs="Calibri"/>
              </w:rPr>
            </w:pPr>
          </w:p>
          <w:p w14:paraId="6D1CD2A4" w14:textId="76A67711" w:rsidR="00A81D75" w:rsidRPr="00D26167" w:rsidRDefault="00A81D75" w:rsidP="00A81D75">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1A591D68"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7C77A672" w14:textId="77777777" w:rsidR="004A0FEA" w:rsidRPr="00D26167" w:rsidRDefault="000B0277" w:rsidP="00D26167">
            <w:pPr>
              <w:spacing w:after="0" w:line="240" w:lineRule="auto"/>
              <w:rPr>
                <w:rFonts w:eastAsia="Times New Roman" w:cs="Calibri"/>
                <w:b/>
              </w:rPr>
            </w:pPr>
            <w:hyperlink r:id="rId50" w:anchor="visual-audio-contrast-text-presentation" w:history="1">
              <w:r w:rsidR="004A0FEA" w:rsidRPr="00D26167">
                <w:rPr>
                  <w:rStyle w:val="Hyperlink"/>
                  <w:rFonts w:eastAsia="Times New Roman" w:cs="Calibri"/>
                  <w:b/>
                </w:rPr>
                <w:t>1.4.5 Images of Text</w:t>
              </w:r>
            </w:hyperlink>
            <w:r w:rsidR="004A0FEA" w:rsidRPr="00D26167">
              <w:rPr>
                <w:rFonts w:cs="Calibri"/>
              </w:rPr>
              <w:t xml:space="preserve"> (Level AA)</w:t>
            </w:r>
          </w:p>
          <w:p w14:paraId="15394C3E"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29CFB6E3"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20A7E05C"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w:t>
            </w:r>
          </w:p>
          <w:p w14:paraId="4EC21DEE" w14:textId="77777777" w:rsidR="001A4C71"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183B0840" w14:textId="3F80E446"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w:t>
            </w:r>
          </w:p>
        </w:tc>
        <w:tc>
          <w:tcPr>
            <w:tcW w:w="2977" w:type="dxa"/>
            <w:tcBorders>
              <w:top w:val="outset" w:sz="6" w:space="0" w:color="auto"/>
              <w:left w:val="outset" w:sz="6" w:space="0" w:color="auto"/>
              <w:bottom w:val="outset" w:sz="6" w:space="0" w:color="auto"/>
              <w:right w:val="outset" w:sz="6" w:space="0" w:color="auto"/>
            </w:tcBorders>
          </w:tcPr>
          <w:p w14:paraId="76B138A1" w14:textId="7A03BB3E"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587941"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455CF613" w14:textId="6B32C67A" w:rsidR="004A0FEA" w:rsidRPr="00D26167" w:rsidRDefault="00A81D75" w:rsidP="00D26167">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1FB5992D"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25BCFD7D" w14:textId="77777777" w:rsidR="004A0FEA" w:rsidRPr="00D26167" w:rsidRDefault="000B0277" w:rsidP="00D26167">
            <w:pPr>
              <w:spacing w:after="0" w:line="240" w:lineRule="auto"/>
              <w:rPr>
                <w:rFonts w:eastAsia="Times New Roman" w:cs="Calibri"/>
                <w:b/>
              </w:rPr>
            </w:pPr>
            <w:hyperlink r:id="rId51" w:anchor="reflow" w:history="1">
              <w:r w:rsidR="004A0FEA" w:rsidRPr="00D26167">
                <w:rPr>
                  <w:rStyle w:val="Hyperlink"/>
                  <w:rFonts w:eastAsia="Times New Roman" w:cs="Calibri"/>
                  <w:b/>
                </w:rPr>
                <w:t>1.4.10 Reflow</w:t>
              </w:r>
            </w:hyperlink>
            <w:r w:rsidR="004A0FEA" w:rsidRPr="00D26167">
              <w:rPr>
                <w:rFonts w:cs="Calibri"/>
              </w:rPr>
              <w:t xml:space="preserve"> (Level AA 2.1 only)</w:t>
            </w:r>
          </w:p>
          <w:p w14:paraId="607C06AA" w14:textId="26903C78" w:rsidR="004A0FEA" w:rsidRPr="00D26167" w:rsidRDefault="004A0FEA" w:rsidP="00D26167">
            <w:pPr>
              <w:spacing w:line="240" w:lineRule="auto"/>
              <w:rPr>
                <w:rFonts w:cs="Calibri"/>
              </w:rPr>
            </w:pPr>
            <w:r w:rsidRPr="00D26167">
              <w:rPr>
                <w:rFonts w:eastAsia="Times New Roman" w:cs="Calibri"/>
              </w:rPr>
              <w:t>Revised Section 508 – Does not apply</w:t>
            </w:r>
          </w:p>
        </w:tc>
        <w:tc>
          <w:tcPr>
            <w:tcW w:w="2977" w:type="dxa"/>
            <w:tcBorders>
              <w:top w:val="outset" w:sz="6" w:space="0" w:color="auto"/>
              <w:left w:val="outset" w:sz="6" w:space="0" w:color="auto"/>
              <w:bottom w:val="outset" w:sz="6" w:space="0" w:color="auto"/>
              <w:right w:val="outset" w:sz="6" w:space="0" w:color="auto"/>
            </w:tcBorders>
          </w:tcPr>
          <w:p w14:paraId="4A510B14" w14:textId="196B6BF3" w:rsidR="004A0FEA" w:rsidRPr="00F20BBA" w:rsidRDefault="004A0FEA" w:rsidP="00D26167">
            <w:pPr>
              <w:spacing w:after="0" w:line="240" w:lineRule="auto"/>
              <w:rPr>
                <w:rFonts w:cs="Calibri"/>
                <w:b/>
              </w:rPr>
            </w:pPr>
            <w:r w:rsidRPr="00F20BBA">
              <w:rPr>
                <w:rFonts w:eastAsia="Times New Roman" w:cs="Calibri"/>
                <w:b/>
              </w:rPr>
              <w:t xml:space="preserve">Web: </w:t>
            </w:r>
            <w:r w:rsidR="0004611B" w:rsidRPr="00F20BBA">
              <w:rPr>
                <w:rFonts w:eastAsia="Times New Roman" w:cs="Calibri"/>
                <w:b/>
              </w:rPr>
              <w:t>Does Not Support</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41D37CFE" w14:textId="03C9C9D0" w:rsidR="004A0FEA" w:rsidRDefault="0004611B" w:rsidP="00D26167">
            <w:pPr>
              <w:spacing w:line="240" w:lineRule="auto"/>
              <w:rPr>
                <w:rFonts w:cs="Calibri"/>
              </w:rPr>
            </w:pPr>
            <w:r>
              <w:rPr>
                <w:rFonts w:cs="Calibri"/>
              </w:rPr>
              <w:t>C</w:t>
            </w:r>
            <w:r w:rsidR="00822230">
              <w:rPr>
                <w:rFonts w:cs="Calibri"/>
              </w:rPr>
              <w:t>ontent can</w:t>
            </w:r>
            <w:r>
              <w:rPr>
                <w:rFonts w:cs="Calibri"/>
              </w:rPr>
              <w:t>not</w:t>
            </w:r>
            <w:r w:rsidR="004A0FEA" w:rsidRPr="00D26167">
              <w:rPr>
                <w:rFonts w:cs="Calibri"/>
              </w:rPr>
              <w:t xml:space="preserve"> be presented without loss of information or functionality, and without requiring scrolling in two dimensions at 320px width.</w:t>
            </w:r>
          </w:p>
          <w:p w14:paraId="41B47E34" w14:textId="266A116F" w:rsidR="004A0FEA" w:rsidRPr="00D26167" w:rsidRDefault="004A0FEA" w:rsidP="00D26167">
            <w:pPr>
              <w:numPr>
                <w:ilvl w:val="0"/>
                <w:numId w:val="23"/>
              </w:numPr>
              <w:spacing w:after="0" w:line="240" w:lineRule="auto"/>
              <w:rPr>
                <w:rFonts w:eastAsia="Times New Roman" w:cs="Calibri"/>
              </w:rPr>
            </w:pPr>
            <w:r w:rsidRPr="00D26167">
              <w:rPr>
                <w:rFonts w:eastAsia="Times New Roman" w:cs="Calibri"/>
              </w:rPr>
              <w:t>Content is lost when page is adjusted to 320 Px width on the “Navigation/Header (Alma)” component, the “Add Recommendation”, “Order History”, “Shortcut Keys (Alma)” pages.</w:t>
            </w:r>
          </w:p>
          <w:p w14:paraId="78FA9E4A" w14:textId="77777777" w:rsidR="004A0FEA" w:rsidRPr="00A81D75" w:rsidRDefault="004A0FEA" w:rsidP="00D26167">
            <w:pPr>
              <w:numPr>
                <w:ilvl w:val="0"/>
                <w:numId w:val="23"/>
              </w:numPr>
              <w:spacing w:after="0" w:line="240" w:lineRule="auto"/>
              <w:rPr>
                <w:rFonts w:eastAsia="Times New Roman" w:cs="Calibri"/>
              </w:rPr>
            </w:pPr>
            <w:r w:rsidRPr="00D26167">
              <w:rPr>
                <w:rFonts w:eastAsia="Times New Roman" w:cs="Calibri"/>
              </w:rPr>
              <w:t>Horizontal scrolling is required to view the content at 320px width on the “Page Navigation” component, the “Order History”, “Feeds Page”, “Add Recommendation”, “Cart”, “Progress Interstitial”, “Ranking Profiles”, “Shopping List View”, “</w:t>
            </w:r>
            <w:r w:rsidRPr="00D26167">
              <w:rPr>
                <w:rFonts w:eastAsia="Times New Roman" w:cs="Calibri"/>
                <w:lang w:val="en-IN"/>
              </w:rPr>
              <w:t xml:space="preserve">Shortcut Keys (Alma)”, “Search Results”, “Search Results Filters” pages. </w:t>
            </w:r>
          </w:p>
          <w:p w14:paraId="69A9BDB4" w14:textId="77777777" w:rsidR="00A81D75" w:rsidRDefault="00A81D75" w:rsidP="00A81D75">
            <w:pPr>
              <w:spacing w:after="0" w:line="240" w:lineRule="auto"/>
              <w:rPr>
                <w:rFonts w:eastAsia="Times New Roman" w:cs="Calibri"/>
              </w:rPr>
            </w:pPr>
          </w:p>
          <w:p w14:paraId="50F9F194" w14:textId="2FDF8A3E" w:rsidR="00A81D75" w:rsidRPr="00D26167" w:rsidRDefault="00A81D75" w:rsidP="00A81D75">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0F904FD4"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39130D7F" w14:textId="77777777" w:rsidR="004A0FEA" w:rsidRPr="00D26167" w:rsidRDefault="000B0277" w:rsidP="00D26167">
            <w:pPr>
              <w:spacing w:after="0" w:line="240" w:lineRule="auto"/>
              <w:rPr>
                <w:rFonts w:eastAsia="Times New Roman" w:cs="Calibri"/>
                <w:b/>
              </w:rPr>
            </w:pPr>
            <w:hyperlink r:id="rId52" w:anchor="non-text-contrast" w:history="1">
              <w:r w:rsidR="004A0FEA" w:rsidRPr="00D26167">
                <w:rPr>
                  <w:rStyle w:val="Hyperlink"/>
                  <w:rFonts w:eastAsia="Times New Roman" w:cs="Calibri"/>
                  <w:b/>
                </w:rPr>
                <w:t>1.4.11 Non-text</w:t>
              </w:r>
              <w:r w:rsidR="004A0FEA" w:rsidRPr="00D26167">
                <w:rPr>
                  <w:rStyle w:val="Hyperlink"/>
                  <w:rFonts w:cs="Calibri"/>
                  <w:b/>
                </w:rPr>
                <w:t xml:space="preserve"> Contrast</w:t>
              </w:r>
            </w:hyperlink>
            <w:r w:rsidR="004A0FEA" w:rsidRPr="00D26167">
              <w:rPr>
                <w:rFonts w:cs="Calibri"/>
              </w:rPr>
              <w:t xml:space="preserve"> (Level AA 2.1 only)</w:t>
            </w:r>
          </w:p>
          <w:p w14:paraId="7D4CC8B8" w14:textId="69EE9951" w:rsidR="004A0FEA" w:rsidRPr="00D26167" w:rsidRDefault="004A0FEA" w:rsidP="00D26167">
            <w:pPr>
              <w:spacing w:line="240" w:lineRule="auto"/>
              <w:rPr>
                <w:rFonts w:cs="Calibri"/>
              </w:rPr>
            </w:pPr>
            <w:r w:rsidRPr="00D26167">
              <w:rPr>
                <w:rFonts w:eastAsia="Times New Roman" w:cs="Calibri"/>
              </w:rPr>
              <w:t>Revised Section 508 – Does not apply</w:t>
            </w:r>
          </w:p>
        </w:tc>
        <w:tc>
          <w:tcPr>
            <w:tcW w:w="2977" w:type="dxa"/>
            <w:tcBorders>
              <w:top w:val="outset" w:sz="6" w:space="0" w:color="auto"/>
              <w:left w:val="outset" w:sz="6" w:space="0" w:color="auto"/>
              <w:bottom w:val="outset" w:sz="6" w:space="0" w:color="auto"/>
              <w:right w:val="outset" w:sz="6" w:space="0" w:color="auto"/>
            </w:tcBorders>
          </w:tcPr>
          <w:p w14:paraId="2EB7EABF" w14:textId="1B680663" w:rsidR="004A0FEA" w:rsidRPr="00F20BBA" w:rsidRDefault="004A0FEA" w:rsidP="00D26167">
            <w:pPr>
              <w:spacing w:after="0" w:line="240" w:lineRule="auto"/>
              <w:rPr>
                <w:rFonts w:cs="Calibri"/>
                <w:b/>
              </w:rPr>
            </w:pPr>
            <w:r w:rsidRPr="00F20BBA">
              <w:rPr>
                <w:rFonts w:eastAsia="Times New Roman" w:cs="Calibri"/>
                <w:b/>
              </w:rPr>
              <w:t xml:space="preserve">Web: </w:t>
            </w:r>
            <w:r w:rsidR="006F1789" w:rsidRPr="00F20BBA">
              <w:rPr>
                <w:rFonts w:eastAsia="Times New Roman" w:cs="Calibri"/>
                <w:b/>
              </w:rPr>
              <w:t>Partially 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496D36FD" w14:textId="0E279D49" w:rsidR="004A0FEA" w:rsidRPr="00D26167" w:rsidRDefault="004A0FEA" w:rsidP="00D26167">
            <w:pPr>
              <w:spacing w:line="240" w:lineRule="auto"/>
              <w:rPr>
                <w:rFonts w:cs="Calibri"/>
              </w:rPr>
            </w:pPr>
            <w:r w:rsidRPr="00D26167">
              <w:rPr>
                <w:rFonts w:cs="Calibri"/>
              </w:rPr>
              <w:t>The visual presentation of m</w:t>
            </w:r>
            <w:r w:rsidRPr="00D26167">
              <w:rPr>
                <w:rFonts w:eastAsia="Times New Roman" w:cs="Calibri"/>
              </w:rPr>
              <w:t>ost of the user interface controls and graphical objects</w:t>
            </w:r>
            <w:r w:rsidRPr="00D26167">
              <w:rPr>
                <w:rFonts w:cs="Calibri"/>
              </w:rPr>
              <w:t xml:space="preserve"> have a contrast ratio of at least 3:1 against adjacent colors.</w:t>
            </w:r>
          </w:p>
          <w:p w14:paraId="44AAAAB6" w14:textId="2E5785B1" w:rsidR="004A0FEA" w:rsidRPr="00D26167" w:rsidRDefault="004A0FEA" w:rsidP="00D26167">
            <w:pPr>
              <w:spacing w:line="240" w:lineRule="auto"/>
              <w:rPr>
                <w:rFonts w:cs="Calibri"/>
              </w:rPr>
            </w:pPr>
            <w:r w:rsidRPr="00D26167">
              <w:rPr>
                <w:rFonts w:cs="Calibri"/>
              </w:rPr>
              <w:t>However, there are exceptions:</w:t>
            </w:r>
          </w:p>
          <w:p w14:paraId="5989DF8A" w14:textId="4E2B924F" w:rsidR="004A0FEA" w:rsidRPr="00D26167" w:rsidRDefault="004A0FEA" w:rsidP="00D26167">
            <w:pPr>
              <w:numPr>
                <w:ilvl w:val="0"/>
                <w:numId w:val="23"/>
              </w:numPr>
              <w:spacing w:after="0" w:line="240" w:lineRule="auto"/>
              <w:rPr>
                <w:rFonts w:eastAsia="Times New Roman" w:cs="Calibri"/>
              </w:rPr>
            </w:pPr>
            <w:r w:rsidRPr="00D26167">
              <w:rPr>
                <w:rFonts w:eastAsia="Times New Roman" w:cs="Calibri"/>
              </w:rPr>
              <w:t>Focus indicator of active component lacks 3:1</w:t>
            </w:r>
            <w:r w:rsidR="00475F8B" w:rsidRPr="00D26167">
              <w:rPr>
                <w:rFonts w:eastAsia="Times New Roman" w:cs="Calibri"/>
              </w:rPr>
              <w:t xml:space="preserve"> </w:t>
            </w:r>
            <w:r w:rsidRPr="00D26167">
              <w:rPr>
                <w:rFonts w:eastAsia="Times New Roman" w:cs="Calibri"/>
              </w:rPr>
              <w:t>contrast ratio in the “Navigation/Header (Alma)” component.</w:t>
            </w:r>
          </w:p>
          <w:p w14:paraId="667E6EAE" w14:textId="77777777" w:rsidR="004A0FEA" w:rsidRPr="00D26167" w:rsidRDefault="004A0FEA" w:rsidP="00D26167">
            <w:pPr>
              <w:numPr>
                <w:ilvl w:val="0"/>
                <w:numId w:val="23"/>
              </w:numPr>
              <w:spacing w:after="0" w:line="240" w:lineRule="auto"/>
              <w:rPr>
                <w:rFonts w:eastAsia="Times New Roman" w:cs="Calibri"/>
              </w:rPr>
            </w:pPr>
            <w:r w:rsidRPr="00D26167">
              <w:rPr>
                <w:rFonts w:eastAsia="Times New Roman" w:cs="Calibri"/>
              </w:rPr>
              <w:t>Checked state of active component lacks 3:1 contrast ratio in the “Add Recommendation” page.</w:t>
            </w:r>
          </w:p>
          <w:p w14:paraId="4F78FFC0" w14:textId="77777777" w:rsidR="004A0FEA" w:rsidRDefault="004A0FEA" w:rsidP="00D26167">
            <w:pPr>
              <w:numPr>
                <w:ilvl w:val="0"/>
                <w:numId w:val="23"/>
              </w:numPr>
              <w:spacing w:after="0" w:line="240" w:lineRule="auto"/>
              <w:rPr>
                <w:rFonts w:eastAsia="Times New Roman" w:cs="Calibri"/>
              </w:rPr>
            </w:pPr>
            <w:r w:rsidRPr="00D26167">
              <w:rPr>
                <w:rFonts w:eastAsia="Times New Roman" w:cs="Calibri"/>
              </w:rPr>
              <w:t>An icon lacks 3 to 1 contrast ratio in the “Search Results” page.</w:t>
            </w:r>
          </w:p>
          <w:p w14:paraId="2521C9DF" w14:textId="77777777" w:rsidR="00A81D75" w:rsidRDefault="00A81D75" w:rsidP="00A81D75">
            <w:pPr>
              <w:spacing w:after="0" w:line="240" w:lineRule="auto"/>
              <w:rPr>
                <w:rFonts w:eastAsia="Times New Roman" w:cs="Calibri"/>
              </w:rPr>
            </w:pPr>
          </w:p>
          <w:p w14:paraId="59C256FF" w14:textId="1C4A2B48" w:rsidR="00A81D75" w:rsidRPr="00D26167" w:rsidRDefault="00A81D75" w:rsidP="00A81D75">
            <w:pPr>
              <w:spacing w:after="0" w:line="240" w:lineRule="auto"/>
              <w:rPr>
                <w:rFonts w:eastAsia="Times New Roman" w:cs="Calibri"/>
              </w:rPr>
            </w:pPr>
            <w:r>
              <w:rPr>
                <w:rFonts w:eastAsia="Times New Roman" w:cs="Arial"/>
              </w:rPr>
              <w:lastRenderedPageBreak/>
              <w:t>Compliance of this standard was validated with Firefox/NVDA.</w:t>
            </w:r>
          </w:p>
        </w:tc>
      </w:tr>
      <w:tr w:rsidR="004A0FEA" w:rsidRPr="00604C4B" w14:paraId="58469AF1"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604C198A" w14:textId="77777777" w:rsidR="004A0FEA" w:rsidRPr="00D26167" w:rsidRDefault="000B0277" w:rsidP="00D26167">
            <w:pPr>
              <w:spacing w:after="0" w:line="240" w:lineRule="auto"/>
              <w:rPr>
                <w:rFonts w:eastAsia="Times New Roman" w:cs="Calibri"/>
                <w:b/>
              </w:rPr>
            </w:pPr>
            <w:hyperlink r:id="rId53" w:anchor="text-spacing" w:history="1">
              <w:r w:rsidR="004A0FEA" w:rsidRPr="00D26167">
                <w:rPr>
                  <w:rStyle w:val="Hyperlink"/>
                  <w:rFonts w:eastAsia="Times New Roman" w:cs="Calibri"/>
                  <w:b/>
                </w:rPr>
                <w:t>1.4.12 Text Spacing</w:t>
              </w:r>
            </w:hyperlink>
            <w:r w:rsidR="004A0FEA" w:rsidRPr="00D26167">
              <w:rPr>
                <w:rFonts w:cs="Calibri"/>
              </w:rPr>
              <w:t xml:space="preserve"> (Level AA 2.1 only)</w:t>
            </w:r>
          </w:p>
          <w:p w14:paraId="058DD86A" w14:textId="3ACA3A71" w:rsidR="004A0FEA" w:rsidRPr="00D26167" w:rsidRDefault="004A0FEA" w:rsidP="00D26167">
            <w:pPr>
              <w:spacing w:line="240" w:lineRule="auto"/>
              <w:rPr>
                <w:rFonts w:cs="Calibri"/>
              </w:rPr>
            </w:pPr>
            <w:r w:rsidRPr="00D26167">
              <w:rPr>
                <w:rFonts w:eastAsia="Times New Roman" w:cs="Calibri"/>
              </w:rPr>
              <w:t>Revised Section 508 – Does not apply</w:t>
            </w:r>
          </w:p>
        </w:tc>
        <w:tc>
          <w:tcPr>
            <w:tcW w:w="2977" w:type="dxa"/>
            <w:tcBorders>
              <w:top w:val="outset" w:sz="6" w:space="0" w:color="auto"/>
              <w:left w:val="outset" w:sz="6" w:space="0" w:color="auto"/>
              <w:bottom w:val="outset" w:sz="6" w:space="0" w:color="auto"/>
              <w:right w:val="outset" w:sz="6" w:space="0" w:color="auto"/>
            </w:tcBorders>
          </w:tcPr>
          <w:p w14:paraId="2DAF8CF5" w14:textId="4CE7F38C" w:rsidR="004A0FEA" w:rsidRPr="00F20BBA" w:rsidRDefault="004A0FEA" w:rsidP="00D26167">
            <w:pPr>
              <w:spacing w:after="0" w:line="240" w:lineRule="auto"/>
              <w:rPr>
                <w:rFonts w:cs="Calibri"/>
                <w:b/>
              </w:rPr>
            </w:pPr>
            <w:r w:rsidRPr="00F20BBA">
              <w:rPr>
                <w:rFonts w:eastAsia="Times New Roman" w:cs="Calibri"/>
                <w:b/>
              </w:rPr>
              <w:t xml:space="preserve">Web: </w:t>
            </w:r>
            <w:r w:rsidR="00534480" w:rsidRPr="00F20BBA">
              <w:rPr>
                <w:rFonts w:eastAsia="Times New Roman" w:cs="Calibri"/>
                <w:b/>
              </w:rPr>
              <w:t>Partially 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2EF5B4DE" w14:textId="76432A2F" w:rsidR="004A0FEA" w:rsidRPr="00D26167" w:rsidRDefault="004A0FEA" w:rsidP="00D26167">
            <w:pPr>
              <w:spacing w:line="240" w:lineRule="auto"/>
              <w:rPr>
                <w:rFonts w:cs="Calibri"/>
              </w:rPr>
            </w:pPr>
            <w:r w:rsidRPr="00D26167">
              <w:rPr>
                <w:rFonts w:cs="Calibri"/>
              </w:rPr>
              <w:t>On most of the web pages, text spacing can be applied and there is no loss of content or functionality.</w:t>
            </w:r>
          </w:p>
          <w:p w14:paraId="2C3F319A" w14:textId="77777777" w:rsidR="004A0FEA" w:rsidRPr="00D26167" w:rsidRDefault="004A0FEA" w:rsidP="00D26167">
            <w:pPr>
              <w:spacing w:line="240" w:lineRule="auto"/>
              <w:rPr>
                <w:rFonts w:eastAsia="Times New Roman" w:cs="Calibri"/>
              </w:rPr>
            </w:pPr>
            <w:r w:rsidRPr="00D26167">
              <w:rPr>
                <w:rFonts w:eastAsia="Times New Roman" w:cs="Calibri"/>
              </w:rPr>
              <w:t>However, there is an exception:</w:t>
            </w:r>
          </w:p>
          <w:p w14:paraId="001BB7A7" w14:textId="77777777" w:rsidR="004A0FEA" w:rsidRDefault="004A0FEA" w:rsidP="00D26167">
            <w:pPr>
              <w:numPr>
                <w:ilvl w:val="0"/>
                <w:numId w:val="24"/>
              </w:numPr>
              <w:spacing w:after="0" w:line="240" w:lineRule="auto"/>
              <w:rPr>
                <w:rFonts w:eastAsia="Times New Roman" w:cs="Calibri"/>
              </w:rPr>
            </w:pPr>
            <w:r w:rsidRPr="00D26167">
              <w:rPr>
                <w:rFonts w:eastAsia="Times New Roman" w:cs="Calibri"/>
              </w:rPr>
              <w:t>When text spacing is adjusted, some content is unclear due to overlapping in the “Left Navigation” component.</w:t>
            </w:r>
          </w:p>
          <w:p w14:paraId="249A1121" w14:textId="77777777" w:rsidR="00A81D75" w:rsidRDefault="00A81D75" w:rsidP="00A81D75">
            <w:pPr>
              <w:spacing w:after="0" w:line="240" w:lineRule="auto"/>
              <w:rPr>
                <w:rFonts w:eastAsia="Times New Roman" w:cs="Calibri"/>
              </w:rPr>
            </w:pPr>
          </w:p>
          <w:p w14:paraId="0339B7A3" w14:textId="458FD862" w:rsidR="00A81D75" w:rsidRPr="00D26167" w:rsidRDefault="00A81D75" w:rsidP="00A81D75">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7D6633F1"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61659BFC" w14:textId="77777777" w:rsidR="004A0FEA" w:rsidRPr="00D26167" w:rsidRDefault="000B0277" w:rsidP="00D26167">
            <w:pPr>
              <w:spacing w:after="0" w:line="240" w:lineRule="auto"/>
              <w:rPr>
                <w:rFonts w:eastAsia="Times New Roman" w:cs="Calibri"/>
                <w:b/>
              </w:rPr>
            </w:pPr>
            <w:hyperlink r:id="rId54" w:anchor="content-on-hover-or-focus" w:history="1">
              <w:r w:rsidR="004A0FEA" w:rsidRPr="00D26167">
                <w:rPr>
                  <w:rStyle w:val="Hyperlink"/>
                  <w:rFonts w:eastAsia="Times New Roman" w:cs="Calibri"/>
                  <w:b/>
                </w:rPr>
                <w:t>1.4.13 Content on Hover or Focus</w:t>
              </w:r>
            </w:hyperlink>
            <w:r w:rsidR="004A0FEA" w:rsidRPr="00D26167">
              <w:rPr>
                <w:rFonts w:cs="Calibri"/>
              </w:rPr>
              <w:t xml:space="preserve"> (Level AA 2.1 only)</w:t>
            </w:r>
          </w:p>
          <w:p w14:paraId="136346F4" w14:textId="18AB8FE7" w:rsidR="004A0FEA" w:rsidRPr="00D26167" w:rsidRDefault="004A0FEA" w:rsidP="00D26167">
            <w:pPr>
              <w:spacing w:line="240" w:lineRule="auto"/>
              <w:rPr>
                <w:rFonts w:cs="Calibri"/>
              </w:rPr>
            </w:pPr>
            <w:r w:rsidRPr="00D26167">
              <w:rPr>
                <w:rFonts w:eastAsia="Times New Roman" w:cs="Calibri"/>
              </w:rPr>
              <w:t>Revised Section 508 – Does not apply</w:t>
            </w:r>
          </w:p>
        </w:tc>
        <w:tc>
          <w:tcPr>
            <w:tcW w:w="2977" w:type="dxa"/>
            <w:tcBorders>
              <w:top w:val="outset" w:sz="6" w:space="0" w:color="auto"/>
              <w:left w:val="outset" w:sz="6" w:space="0" w:color="auto"/>
              <w:bottom w:val="outset" w:sz="6" w:space="0" w:color="auto"/>
              <w:right w:val="outset" w:sz="6" w:space="0" w:color="auto"/>
            </w:tcBorders>
          </w:tcPr>
          <w:p w14:paraId="44D38B3C" w14:textId="3722E985" w:rsidR="004A0FEA" w:rsidRPr="00F20BBA" w:rsidRDefault="004A0FEA" w:rsidP="00D26167">
            <w:pPr>
              <w:spacing w:after="0" w:line="240" w:lineRule="auto"/>
              <w:rPr>
                <w:rFonts w:cs="Calibri"/>
                <w:b/>
              </w:rPr>
            </w:pPr>
            <w:r w:rsidRPr="00F20BBA">
              <w:rPr>
                <w:rFonts w:eastAsia="Times New Roman" w:cs="Calibri"/>
                <w:b/>
              </w:rPr>
              <w:t xml:space="preserve">Web: </w:t>
            </w:r>
            <w:r w:rsidR="00AA005C" w:rsidRPr="00F20BBA">
              <w:rPr>
                <w:rFonts w:eastAsia="Times New Roman" w:cs="Calibri"/>
                <w:b/>
              </w:rPr>
              <w:t xml:space="preserve">Does </w:t>
            </w:r>
            <w:r w:rsidR="008148EC" w:rsidRPr="00F20BBA">
              <w:rPr>
                <w:rFonts w:eastAsia="Times New Roman" w:cs="Calibri"/>
                <w:b/>
              </w:rPr>
              <w:t>N</w:t>
            </w:r>
            <w:r w:rsidR="00AA005C" w:rsidRPr="00F20BBA">
              <w:rPr>
                <w:rFonts w:eastAsia="Times New Roman" w:cs="Calibri"/>
                <w:b/>
              </w:rPr>
              <w:t>ot Support</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49DDBD71" w14:textId="2DA91D9E" w:rsidR="004A0FEA" w:rsidRPr="00D26167" w:rsidRDefault="004A0FEA" w:rsidP="00D26167">
            <w:pPr>
              <w:spacing w:line="240" w:lineRule="auto"/>
              <w:rPr>
                <w:rFonts w:cs="Calibri"/>
              </w:rPr>
            </w:pPr>
            <w:r w:rsidRPr="00D26167">
              <w:rPr>
                <w:rFonts w:cs="Calibri"/>
              </w:rPr>
              <w:t>The content that appears on pointer hover or keyboard focus, is dismissible, but not persistent and hoverable.</w:t>
            </w:r>
          </w:p>
          <w:p w14:paraId="1A3A3FEB" w14:textId="77777777" w:rsidR="004A0FEA" w:rsidRPr="00D26167" w:rsidRDefault="004A0FEA" w:rsidP="00D26167">
            <w:pPr>
              <w:numPr>
                <w:ilvl w:val="0"/>
                <w:numId w:val="24"/>
              </w:numPr>
              <w:spacing w:after="0" w:line="240" w:lineRule="auto"/>
              <w:rPr>
                <w:rFonts w:eastAsia="Times New Roman" w:cs="Calibri"/>
              </w:rPr>
            </w:pPr>
            <w:r w:rsidRPr="00D26167">
              <w:rPr>
                <w:rFonts w:eastAsia="Times New Roman" w:cs="Calibri"/>
              </w:rPr>
              <w:t>Additional content does not remain visible until dismissed or invalid in the “Feeds Page”.</w:t>
            </w:r>
          </w:p>
          <w:p w14:paraId="59716C0F" w14:textId="77777777" w:rsidR="004A0FEA" w:rsidRDefault="004A0FEA" w:rsidP="00D26167">
            <w:pPr>
              <w:numPr>
                <w:ilvl w:val="0"/>
                <w:numId w:val="24"/>
              </w:numPr>
              <w:spacing w:after="0" w:line="240" w:lineRule="auto"/>
              <w:rPr>
                <w:rFonts w:eastAsia="Times New Roman" w:cs="Calibri"/>
              </w:rPr>
            </w:pPr>
            <w:r w:rsidRPr="00D26167">
              <w:rPr>
                <w:rFonts w:eastAsia="Times New Roman" w:cs="Calibri"/>
              </w:rPr>
              <w:t>Additional content that becomes available on hover does not allow the user to move the pointer over that same additional content without the additional content disappearing in the “Search Results Filters” page and tooltips across the project.</w:t>
            </w:r>
          </w:p>
          <w:p w14:paraId="396CBA09" w14:textId="77777777" w:rsidR="00954695" w:rsidRDefault="00954695" w:rsidP="00954695">
            <w:pPr>
              <w:spacing w:after="0" w:line="240" w:lineRule="auto"/>
              <w:rPr>
                <w:rFonts w:eastAsia="Times New Roman" w:cs="Calibri"/>
              </w:rPr>
            </w:pPr>
          </w:p>
          <w:p w14:paraId="3A8AE454" w14:textId="64AFEDE7" w:rsidR="00954695" w:rsidRPr="00D26167" w:rsidRDefault="00761F1E" w:rsidP="00954695">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29E0E613"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16890304" w14:textId="77777777" w:rsidR="004A0FEA" w:rsidRPr="00D26167" w:rsidRDefault="000B0277" w:rsidP="00D26167">
            <w:pPr>
              <w:spacing w:after="0" w:line="240" w:lineRule="auto"/>
              <w:rPr>
                <w:rFonts w:eastAsia="Times New Roman" w:cs="Calibri"/>
                <w:b/>
              </w:rPr>
            </w:pPr>
            <w:hyperlink r:id="rId55" w:anchor="navigation-mechanisms-mult-loc" w:history="1">
              <w:r w:rsidR="004A0FEA" w:rsidRPr="00D26167">
                <w:rPr>
                  <w:rStyle w:val="Hyperlink"/>
                  <w:rFonts w:eastAsia="Times New Roman" w:cs="Calibri"/>
                  <w:b/>
                </w:rPr>
                <w:t>2.4.5 Multiple Ways</w:t>
              </w:r>
            </w:hyperlink>
            <w:r w:rsidR="004A0FEA" w:rsidRPr="00D26167">
              <w:rPr>
                <w:rFonts w:cs="Calibri"/>
              </w:rPr>
              <w:t xml:space="preserve"> (Level AA)</w:t>
            </w:r>
          </w:p>
          <w:p w14:paraId="21457D68"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4E9D3DCE"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0158D6F7"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 – Does not apply to non-web software</w:t>
            </w:r>
          </w:p>
          <w:p w14:paraId="66453B67" w14:textId="77777777" w:rsidR="00A3771C"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2883215E" w14:textId="0BE834FB"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 – Does not apply to non-web docs</w:t>
            </w:r>
          </w:p>
        </w:tc>
        <w:tc>
          <w:tcPr>
            <w:tcW w:w="2977" w:type="dxa"/>
            <w:tcBorders>
              <w:top w:val="outset" w:sz="6" w:space="0" w:color="auto"/>
              <w:left w:val="outset" w:sz="6" w:space="0" w:color="auto"/>
              <w:bottom w:val="outset" w:sz="6" w:space="0" w:color="auto"/>
              <w:right w:val="outset" w:sz="6" w:space="0" w:color="auto"/>
            </w:tcBorders>
          </w:tcPr>
          <w:p w14:paraId="1E114D3E" w14:textId="4CEE65C8"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A3771C"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774EECD7" w14:textId="2D110E1F" w:rsidR="004A0FEA" w:rsidRPr="00D26167" w:rsidRDefault="00954695" w:rsidP="00D26167">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0494044B"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57C33B13" w14:textId="77777777" w:rsidR="004A0FEA" w:rsidRPr="00D26167" w:rsidRDefault="000B0277" w:rsidP="00D26167">
            <w:pPr>
              <w:spacing w:after="0" w:line="240" w:lineRule="auto"/>
              <w:rPr>
                <w:rFonts w:eastAsia="Times New Roman" w:cs="Calibri"/>
                <w:b/>
              </w:rPr>
            </w:pPr>
            <w:hyperlink r:id="rId56" w:anchor="navigation-mechanisms-descriptive" w:history="1">
              <w:r w:rsidR="004A0FEA" w:rsidRPr="00D26167">
                <w:rPr>
                  <w:rStyle w:val="Hyperlink"/>
                  <w:rFonts w:eastAsia="Times New Roman" w:cs="Calibri"/>
                  <w:b/>
                </w:rPr>
                <w:t>2.4.6 Headings and Labels</w:t>
              </w:r>
            </w:hyperlink>
            <w:r w:rsidR="004A0FEA" w:rsidRPr="00D26167">
              <w:rPr>
                <w:rFonts w:cs="Calibri"/>
              </w:rPr>
              <w:t xml:space="preserve"> (Level AA)</w:t>
            </w:r>
          </w:p>
          <w:p w14:paraId="77BE330C"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400CCD31"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4628B1FC"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w:t>
            </w:r>
          </w:p>
          <w:p w14:paraId="0AE6D300" w14:textId="77777777" w:rsidR="002B2FF1"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79233428" w14:textId="40D372C5"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w:t>
            </w:r>
          </w:p>
        </w:tc>
        <w:tc>
          <w:tcPr>
            <w:tcW w:w="2977" w:type="dxa"/>
            <w:tcBorders>
              <w:top w:val="outset" w:sz="6" w:space="0" w:color="auto"/>
              <w:left w:val="outset" w:sz="6" w:space="0" w:color="auto"/>
              <w:bottom w:val="outset" w:sz="6" w:space="0" w:color="auto"/>
              <w:right w:val="outset" w:sz="6" w:space="0" w:color="auto"/>
            </w:tcBorders>
          </w:tcPr>
          <w:p w14:paraId="0A1E4453" w14:textId="5D52ED8B"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BB7873" w:rsidRPr="00F20BBA">
              <w:rPr>
                <w:rFonts w:eastAsia="Times New Roman" w:cs="Calibri"/>
                <w:b/>
              </w:rPr>
              <w:t>Partially 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19226B34" w14:textId="5E5D5928" w:rsidR="004A0FEA" w:rsidRPr="00D26167" w:rsidRDefault="004A0FEA" w:rsidP="00D26167">
            <w:pPr>
              <w:spacing w:line="240" w:lineRule="auto"/>
              <w:rPr>
                <w:rFonts w:eastAsia="Times New Roman" w:cs="Calibri"/>
              </w:rPr>
            </w:pPr>
            <w:r w:rsidRPr="00D26167">
              <w:rPr>
                <w:rFonts w:eastAsia="Times New Roman" w:cs="Calibri"/>
              </w:rPr>
              <w:t>Most of the headings and labels describe the topic or purpose.</w:t>
            </w:r>
          </w:p>
          <w:p w14:paraId="28C4EF52" w14:textId="77777777" w:rsidR="004A0FEA" w:rsidRPr="00D26167" w:rsidRDefault="004A0FEA" w:rsidP="00D26167">
            <w:pPr>
              <w:spacing w:line="240" w:lineRule="auto"/>
              <w:rPr>
                <w:rFonts w:eastAsia="Times New Roman" w:cs="Calibri"/>
              </w:rPr>
            </w:pPr>
            <w:r w:rsidRPr="00D26167">
              <w:rPr>
                <w:rFonts w:eastAsia="Times New Roman" w:cs="Calibri"/>
              </w:rPr>
              <w:t>However, there is an exception:</w:t>
            </w:r>
          </w:p>
          <w:p w14:paraId="71903FB0" w14:textId="77777777" w:rsidR="004A0FEA" w:rsidRDefault="004A0FEA" w:rsidP="00D26167">
            <w:pPr>
              <w:numPr>
                <w:ilvl w:val="0"/>
                <w:numId w:val="25"/>
              </w:numPr>
              <w:spacing w:after="0" w:line="240" w:lineRule="auto"/>
              <w:rPr>
                <w:rFonts w:eastAsia="Times New Roman" w:cs="Calibri"/>
              </w:rPr>
            </w:pPr>
            <w:r w:rsidRPr="00D26167">
              <w:rPr>
                <w:rFonts w:eastAsia="Times New Roman" w:cs="Calibri"/>
              </w:rPr>
              <w:t>Label does not convey purpose of controls in the “Feeds Page”.</w:t>
            </w:r>
          </w:p>
          <w:p w14:paraId="7995AE10" w14:textId="77777777" w:rsidR="00954695" w:rsidRDefault="00954695" w:rsidP="00954695">
            <w:pPr>
              <w:spacing w:after="0" w:line="240" w:lineRule="auto"/>
              <w:rPr>
                <w:rFonts w:eastAsia="Times New Roman" w:cs="Calibri"/>
              </w:rPr>
            </w:pPr>
          </w:p>
          <w:p w14:paraId="732F9C81" w14:textId="7E43884E" w:rsidR="00954695" w:rsidRPr="00D26167" w:rsidRDefault="00954695" w:rsidP="00954695">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4FD3D1D9"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602C6DC0" w14:textId="77777777" w:rsidR="004A0FEA" w:rsidRPr="00D26167" w:rsidRDefault="000B0277" w:rsidP="00D26167">
            <w:pPr>
              <w:spacing w:after="0" w:line="240" w:lineRule="auto"/>
              <w:rPr>
                <w:rFonts w:eastAsia="Times New Roman" w:cs="Calibri"/>
                <w:b/>
              </w:rPr>
            </w:pPr>
            <w:hyperlink r:id="rId57" w:anchor="navigation-mechanisms-focus-visible" w:history="1">
              <w:r w:rsidR="004A0FEA" w:rsidRPr="00D26167">
                <w:rPr>
                  <w:rStyle w:val="Hyperlink"/>
                  <w:rFonts w:eastAsia="Times New Roman" w:cs="Calibri"/>
                  <w:b/>
                </w:rPr>
                <w:t>2.4.7 Focus Visible</w:t>
              </w:r>
            </w:hyperlink>
            <w:r w:rsidR="004A0FEA" w:rsidRPr="00D26167">
              <w:rPr>
                <w:rFonts w:cs="Calibri"/>
              </w:rPr>
              <w:t xml:space="preserve"> (Level AA)</w:t>
            </w:r>
          </w:p>
          <w:p w14:paraId="237B4D6C"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1A4FAA93"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7D4F7D79"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w:t>
            </w:r>
          </w:p>
          <w:p w14:paraId="4F097AB8" w14:textId="77777777" w:rsidR="00BB7873"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7F231B7F" w14:textId="4AFC605C"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w:t>
            </w:r>
          </w:p>
        </w:tc>
        <w:tc>
          <w:tcPr>
            <w:tcW w:w="2977" w:type="dxa"/>
            <w:tcBorders>
              <w:top w:val="outset" w:sz="6" w:space="0" w:color="auto"/>
              <w:left w:val="outset" w:sz="6" w:space="0" w:color="auto"/>
              <w:bottom w:val="outset" w:sz="6" w:space="0" w:color="auto"/>
              <w:right w:val="outset" w:sz="6" w:space="0" w:color="auto"/>
            </w:tcBorders>
          </w:tcPr>
          <w:p w14:paraId="36197A05" w14:textId="1A0DBBC1"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BB7873"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2547D56F" w14:textId="4C46ABBB" w:rsidR="004A0FEA" w:rsidRPr="00D26167" w:rsidRDefault="00761F1E" w:rsidP="00D26167">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4BA8BB45"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0308FED8" w14:textId="77777777" w:rsidR="004A0FEA" w:rsidRPr="00D26167" w:rsidRDefault="000B0277" w:rsidP="00D26167">
            <w:pPr>
              <w:spacing w:after="0" w:line="240" w:lineRule="auto"/>
              <w:rPr>
                <w:rFonts w:eastAsia="Times New Roman" w:cs="Calibri"/>
                <w:b/>
              </w:rPr>
            </w:pPr>
            <w:hyperlink r:id="rId58" w:anchor="meaning-other-lang-id" w:history="1">
              <w:r w:rsidR="004A0FEA" w:rsidRPr="00D26167">
                <w:rPr>
                  <w:rStyle w:val="Hyperlink"/>
                  <w:rFonts w:eastAsia="Times New Roman" w:cs="Calibri"/>
                  <w:b/>
                </w:rPr>
                <w:t>3.1.2 Language of Parts</w:t>
              </w:r>
            </w:hyperlink>
            <w:r w:rsidR="004A0FEA" w:rsidRPr="00D26167">
              <w:rPr>
                <w:rFonts w:cs="Calibri"/>
              </w:rPr>
              <w:t xml:space="preserve"> (Level AA)</w:t>
            </w:r>
          </w:p>
          <w:p w14:paraId="0B256966"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423930DE"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27148CFE"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w:t>
            </w:r>
          </w:p>
          <w:p w14:paraId="67AA7D91" w14:textId="77777777" w:rsidR="00DB1880"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2E3F87D0" w14:textId="3C3C12D0"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w:t>
            </w:r>
          </w:p>
        </w:tc>
        <w:tc>
          <w:tcPr>
            <w:tcW w:w="2977" w:type="dxa"/>
            <w:tcBorders>
              <w:top w:val="outset" w:sz="6" w:space="0" w:color="auto"/>
              <w:left w:val="outset" w:sz="6" w:space="0" w:color="auto"/>
              <w:bottom w:val="outset" w:sz="6" w:space="0" w:color="auto"/>
              <w:right w:val="outset" w:sz="6" w:space="0" w:color="auto"/>
            </w:tcBorders>
          </w:tcPr>
          <w:p w14:paraId="436397C1" w14:textId="1623C78A"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DB1880"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39B40ECE" w14:textId="38882483" w:rsidR="004A0FEA" w:rsidRPr="00D26167" w:rsidRDefault="00954695" w:rsidP="00D26167">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7FB2C05D"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4CDEEE32" w14:textId="77777777" w:rsidR="004A0FEA" w:rsidRPr="00D26167" w:rsidRDefault="000B0277" w:rsidP="00D26167">
            <w:pPr>
              <w:spacing w:after="0" w:line="240" w:lineRule="auto"/>
              <w:rPr>
                <w:rFonts w:eastAsia="Times New Roman" w:cs="Calibri"/>
                <w:b/>
              </w:rPr>
            </w:pPr>
            <w:hyperlink r:id="rId59" w:anchor="consistent-behavior-consistent-locations" w:history="1">
              <w:r w:rsidR="004A0FEA" w:rsidRPr="00D26167">
                <w:rPr>
                  <w:rStyle w:val="Hyperlink"/>
                  <w:rFonts w:eastAsia="Times New Roman" w:cs="Calibri"/>
                  <w:b/>
                </w:rPr>
                <w:t>3.2.3 Consistent Navigation</w:t>
              </w:r>
            </w:hyperlink>
            <w:r w:rsidR="004A0FEA" w:rsidRPr="00D26167">
              <w:rPr>
                <w:rFonts w:cs="Calibri"/>
              </w:rPr>
              <w:t xml:space="preserve"> (Level AA)</w:t>
            </w:r>
          </w:p>
          <w:p w14:paraId="1F64E515"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047D7400"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5BD7C557"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 – Does not apply to non-web software</w:t>
            </w:r>
          </w:p>
          <w:p w14:paraId="25150F5A" w14:textId="77777777" w:rsidR="006370C6"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25CA89A2" w14:textId="13FE7D2E"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 – Does not apply to non-web docs</w:t>
            </w:r>
          </w:p>
        </w:tc>
        <w:tc>
          <w:tcPr>
            <w:tcW w:w="2977" w:type="dxa"/>
            <w:tcBorders>
              <w:top w:val="outset" w:sz="6" w:space="0" w:color="auto"/>
              <w:left w:val="outset" w:sz="6" w:space="0" w:color="auto"/>
              <w:bottom w:val="outset" w:sz="6" w:space="0" w:color="auto"/>
              <w:right w:val="outset" w:sz="6" w:space="0" w:color="auto"/>
            </w:tcBorders>
          </w:tcPr>
          <w:p w14:paraId="458D7F35" w14:textId="2E38BC0D"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6370C6"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50524876" w14:textId="0B2B2F0C" w:rsidR="004A0FEA" w:rsidRPr="00D26167" w:rsidRDefault="00954695" w:rsidP="00D26167">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0705A3A2"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57109DB9" w14:textId="77777777" w:rsidR="004A0FEA" w:rsidRPr="00D26167" w:rsidRDefault="000B0277" w:rsidP="00D26167">
            <w:pPr>
              <w:spacing w:after="0" w:line="240" w:lineRule="auto"/>
              <w:rPr>
                <w:rFonts w:eastAsia="Times New Roman" w:cs="Calibri"/>
                <w:b/>
              </w:rPr>
            </w:pPr>
            <w:hyperlink r:id="rId60" w:anchor="consistent-behavior-consistent-functionality" w:history="1">
              <w:r w:rsidR="004A0FEA" w:rsidRPr="00D26167">
                <w:rPr>
                  <w:rStyle w:val="Hyperlink"/>
                  <w:rFonts w:eastAsia="Times New Roman" w:cs="Calibri"/>
                  <w:b/>
                </w:rPr>
                <w:t>3.2.4 Consistent Identification</w:t>
              </w:r>
            </w:hyperlink>
            <w:r w:rsidR="004A0FEA" w:rsidRPr="00D26167">
              <w:rPr>
                <w:rFonts w:cs="Calibri"/>
              </w:rPr>
              <w:t xml:space="preserve"> (Level AA)</w:t>
            </w:r>
          </w:p>
          <w:p w14:paraId="337FB42D"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60B1F4AB"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2604332B"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 – Does not apply to non-web software</w:t>
            </w:r>
          </w:p>
          <w:p w14:paraId="6959B690" w14:textId="77777777" w:rsidR="0063285E"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7B3D3984" w14:textId="5015A4A2"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 – Does not apply to non-web docs</w:t>
            </w:r>
          </w:p>
        </w:tc>
        <w:tc>
          <w:tcPr>
            <w:tcW w:w="2977" w:type="dxa"/>
            <w:tcBorders>
              <w:top w:val="outset" w:sz="6" w:space="0" w:color="auto"/>
              <w:left w:val="outset" w:sz="6" w:space="0" w:color="auto"/>
              <w:bottom w:val="outset" w:sz="6" w:space="0" w:color="auto"/>
              <w:right w:val="outset" w:sz="6" w:space="0" w:color="auto"/>
            </w:tcBorders>
          </w:tcPr>
          <w:p w14:paraId="5DF7853B" w14:textId="58C32379"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63285E"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41377162" w14:textId="59ED999E" w:rsidR="004A0FEA" w:rsidRPr="00D26167" w:rsidRDefault="00954695" w:rsidP="00D26167">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48A288C4"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6350410E" w14:textId="77777777" w:rsidR="004A0FEA" w:rsidRPr="00D26167" w:rsidRDefault="000B0277" w:rsidP="00D26167">
            <w:pPr>
              <w:spacing w:after="0" w:line="240" w:lineRule="auto"/>
              <w:rPr>
                <w:rFonts w:eastAsia="Times New Roman" w:cs="Calibri"/>
                <w:b/>
              </w:rPr>
            </w:pPr>
            <w:hyperlink r:id="rId61" w:anchor="minimize-error-suggestions" w:history="1">
              <w:r w:rsidR="004A0FEA" w:rsidRPr="00D26167">
                <w:rPr>
                  <w:rStyle w:val="Hyperlink"/>
                  <w:rFonts w:eastAsia="Times New Roman" w:cs="Calibri"/>
                  <w:b/>
                </w:rPr>
                <w:t>3.3.3 Error Suggestion</w:t>
              </w:r>
            </w:hyperlink>
            <w:r w:rsidR="004A0FEA" w:rsidRPr="00D26167">
              <w:rPr>
                <w:rFonts w:cs="Calibri"/>
              </w:rPr>
              <w:t xml:space="preserve"> (Level AA)</w:t>
            </w:r>
          </w:p>
          <w:p w14:paraId="18DC95C6"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1A326039"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19A23C4E"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w:t>
            </w:r>
          </w:p>
          <w:p w14:paraId="660E48F4" w14:textId="77777777" w:rsidR="001F7062"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0AF8A2BD" w14:textId="64993EE2"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w:t>
            </w:r>
          </w:p>
        </w:tc>
        <w:tc>
          <w:tcPr>
            <w:tcW w:w="2977" w:type="dxa"/>
            <w:tcBorders>
              <w:top w:val="outset" w:sz="6" w:space="0" w:color="auto"/>
              <w:left w:val="outset" w:sz="6" w:space="0" w:color="auto"/>
              <w:bottom w:val="outset" w:sz="6" w:space="0" w:color="auto"/>
              <w:right w:val="outset" w:sz="6" w:space="0" w:color="auto"/>
            </w:tcBorders>
          </w:tcPr>
          <w:p w14:paraId="6C3F6CA6" w14:textId="63A25971"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1F7062" w:rsidRPr="00F20BBA">
              <w:rPr>
                <w:rFonts w:eastAsia="Times New Roman" w:cs="Calibri"/>
                <w:b/>
              </w:rPr>
              <w:t>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666B9791" w14:textId="12B8A160" w:rsidR="004A0FEA" w:rsidRPr="00D26167" w:rsidRDefault="00954695" w:rsidP="00D26167">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140AF8D1"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7E5BEF81" w14:textId="77777777" w:rsidR="004A0FEA" w:rsidRPr="00D26167" w:rsidRDefault="000B0277" w:rsidP="00D26167">
            <w:pPr>
              <w:spacing w:after="0" w:line="240" w:lineRule="auto"/>
              <w:rPr>
                <w:rFonts w:eastAsia="Times New Roman" w:cs="Calibri"/>
                <w:b/>
              </w:rPr>
            </w:pPr>
            <w:hyperlink r:id="rId62" w:anchor="minimize-error-reversible" w:history="1">
              <w:r w:rsidR="004A0FEA" w:rsidRPr="00D26167">
                <w:rPr>
                  <w:rStyle w:val="Hyperlink"/>
                  <w:rFonts w:eastAsia="Times New Roman" w:cs="Calibri"/>
                  <w:b/>
                </w:rPr>
                <w:t>3.3.4 Error Prevention (Legal, Financial, Data)</w:t>
              </w:r>
            </w:hyperlink>
            <w:r w:rsidR="004A0FEA" w:rsidRPr="00D26167">
              <w:rPr>
                <w:rFonts w:cs="Calibri"/>
              </w:rPr>
              <w:t xml:space="preserve"> (Level AA)</w:t>
            </w:r>
          </w:p>
          <w:p w14:paraId="2800212D"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Also applies to:</w:t>
            </w:r>
          </w:p>
          <w:p w14:paraId="5A3CAA04" w14:textId="77777777" w:rsidR="004A0FEA" w:rsidRPr="00D26167" w:rsidRDefault="004A0FEA" w:rsidP="00D26167">
            <w:pPr>
              <w:spacing w:after="0" w:line="240" w:lineRule="auto"/>
              <w:ind w:left="360"/>
              <w:rPr>
                <w:rFonts w:eastAsia="Times New Roman" w:cs="Calibri"/>
              </w:rPr>
            </w:pPr>
            <w:r w:rsidRPr="00D26167">
              <w:rPr>
                <w:rFonts w:eastAsia="Times New Roman" w:cs="Calibri"/>
              </w:rPr>
              <w:t>Revised Section 508</w:t>
            </w:r>
          </w:p>
          <w:p w14:paraId="64534CBE" w14:textId="77777777"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rPr>
              <w:t>501 (Web)(Software)</w:t>
            </w:r>
          </w:p>
          <w:p w14:paraId="23E0B28D" w14:textId="77777777" w:rsidR="00812FC2"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504.2 (Authoring Tool)</w:t>
            </w:r>
          </w:p>
          <w:p w14:paraId="7DD48129" w14:textId="683066B2" w:rsidR="004A0FEA" w:rsidRPr="00D26167" w:rsidRDefault="004A0FEA" w:rsidP="00D26167">
            <w:pPr>
              <w:numPr>
                <w:ilvl w:val="0"/>
                <w:numId w:val="29"/>
              </w:numPr>
              <w:spacing w:after="0" w:line="240" w:lineRule="auto"/>
              <w:ind w:left="1080"/>
              <w:rPr>
                <w:rFonts w:eastAsia="Times New Roman" w:cs="Calibri"/>
              </w:rPr>
            </w:pPr>
            <w:r w:rsidRPr="00D26167">
              <w:rPr>
                <w:rFonts w:eastAsia="Times New Roman" w:cs="Calibri"/>
                <w:bCs/>
              </w:rPr>
              <w:t>602.3 (Support Docs)</w:t>
            </w:r>
          </w:p>
        </w:tc>
        <w:tc>
          <w:tcPr>
            <w:tcW w:w="2977" w:type="dxa"/>
            <w:tcBorders>
              <w:top w:val="outset" w:sz="6" w:space="0" w:color="auto"/>
              <w:left w:val="outset" w:sz="6" w:space="0" w:color="auto"/>
              <w:bottom w:val="outset" w:sz="6" w:space="0" w:color="auto"/>
              <w:right w:val="outset" w:sz="6" w:space="0" w:color="auto"/>
            </w:tcBorders>
          </w:tcPr>
          <w:p w14:paraId="1E38F221" w14:textId="202D18B0" w:rsidR="00812FC2" w:rsidRPr="00F20BBA" w:rsidRDefault="004A0FEA" w:rsidP="00D26167">
            <w:pPr>
              <w:spacing w:after="0" w:line="240" w:lineRule="auto"/>
              <w:rPr>
                <w:rFonts w:eastAsia="Times New Roman" w:cs="Calibri"/>
                <w:b/>
              </w:rPr>
            </w:pPr>
            <w:r w:rsidRPr="00F20BBA">
              <w:rPr>
                <w:rFonts w:eastAsia="Times New Roman" w:cs="Calibri"/>
                <w:b/>
              </w:rPr>
              <w:t xml:space="preserve">Web: </w:t>
            </w:r>
            <w:r w:rsidR="00812FC2" w:rsidRPr="00F20BBA">
              <w:rPr>
                <w:rFonts w:eastAsia="Times New Roman" w:cs="Calibri"/>
                <w:b/>
              </w:rPr>
              <w:t>Supports</w:t>
            </w:r>
          </w:p>
          <w:p w14:paraId="77FBA364" w14:textId="7E2E96AC" w:rsidR="004A0FEA" w:rsidRPr="00F20BBA" w:rsidRDefault="004A0FEA" w:rsidP="00D26167">
            <w:pPr>
              <w:spacing w:after="0" w:line="240" w:lineRule="auto"/>
              <w:rPr>
                <w:rFonts w:eastAsia="Times New Roman" w:cs="Calibri"/>
                <w:b/>
              </w:rPr>
            </w:pP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19BA1D83" w14:textId="50139453" w:rsidR="004A0FEA" w:rsidRPr="00D26167" w:rsidRDefault="00954695" w:rsidP="00D26167">
            <w:pPr>
              <w:spacing w:after="0" w:line="240" w:lineRule="auto"/>
              <w:rPr>
                <w:rFonts w:eastAsia="Times New Roman" w:cs="Calibri"/>
              </w:rPr>
            </w:pPr>
            <w:r>
              <w:rPr>
                <w:rFonts w:eastAsia="Times New Roman" w:cs="Arial"/>
              </w:rPr>
              <w:t>Compliance of this standard was validated with Firefox/NVDA.</w:t>
            </w:r>
          </w:p>
        </w:tc>
      </w:tr>
      <w:tr w:rsidR="004A0FEA" w:rsidRPr="00604C4B" w14:paraId="7D78C84E" w14:textId="77777777" w:rsidTr="00D26167">
        <w:trPr>
          <w:trHeight w:val="302"/>
          <w:tblCellSpacing w:w="0" w:type="dxa"/>
        </w:trPr>
        <w:tc>
          <w:tcPr>
            <w:tcW w:w="4824" w:type="dxa"/>
            <w:tcBorders>
              <w:top w:val="outset" w:sz="6" w:space="0" w:color="auto"/>
              <w:left w:val="outset" w:sz="6" w:space="0" w:color="auto"/>
              <w:bottom w:val="outset" w:sz="6" w:space="0" w:color="auto"/>
              <w:right w:val="outset" w:sz="6" w:space="0" w:color="auto"/>
            </w:tcBorders>
          </w:tcPr>
          <w:p w14:paraId="0F44F135" w14:textId="77777777" w:rsidR="004A0FEA" w:rsidRPr="00D26167" w:rsidRDefault="000B0277" w:rsidP="00D26167">
            <w:pPr>
              <w:spacing w:after="0" w:line="240" w:lineRule="auto"/>
              <w:rPr>
                <w:rFonts w:eastAsia="Times New Roman" w:cs="Calibri"/>
                <w:b/>
              </w:rPr>
            </w:pPr>
            <w:hyperlink r:id="rId63" w:anchor="status-messages" w:history="1">
              <w:r w:rsidR="004A0FEA" w:rsidRPr="00D26167">
                <w:rPr>
                  <w:rStyle w:val="Hyperlink"/>
                  <w:rFonts w:eastAsia="Times New Roman" w:cs="Calibri"/>
                  <w:b/>
                </w:rPr>
                <w:t>4.1.3 Status Messages</w:t>
              </w:r>
            </w:hyperlink>
            <w:r w:rsidR="004A0FEA" w:rsidRPr="00D26167">
              <w:rPr>
                <w:rFonts w:eastAsia="Times New Roman" w:cs="Calibri"/>
                <w:b/>
              </w:rPr>
              <w:t xml:space="preserve"> </w:t>
            </w:r>
            <w:r w:rsidR="004A0FEA" w:rsidRPr="00D26167">
              <w:rPr>
                <w:rFonts w:cs="Calibri"/>
              </w:rPr>
              <w:t>(Level AA 2.1 only)</w:t>
            </w:r>
          </w:p>
          <w:p w14:paraId="7C6AAAF5" w14:textId="295C6AF8" w:rsidR="004A0FEA" w:rsidRPr="00D26167" w:rsidRDefault="004A0FEA" w:rsidP="00D26167">
            <w:pPr>
              <w:spacing w:line="240" w:lineRule="auto"/>
              <w:rPr>
                <w:rFonts w:eastAsia="Times New Roman" w:cs="Calibri"/>
              </w:rPr>
            </w:pPr>
            <w:r w:rsidRPr="00D26167">
              <w:rPr>
                <w:rFonts w:eastAsia="Times New Roman" w:cs="Calibri"/>
              </w:rPr>
              <w:t>Revised Section 508 – Does not apply</w:t>
            </w:r>
          </w:p>
        </w:tc>
        <w:tc>
          <w:tcPr>
            <w:tcW w:w="2977" w:type="dxa"/>
            <w:tcBorders>
              <w:top w:val="outset" w:sz="6" w:space="0" w:color="auto"/>
              <w:left w:val="outset" w:sz="6" w:space="0" w:color="auto"/>
              <w:bottom w:val="outset" w:sz="6" w:space="0" w:color="auto"/>
              <w:right w:val="outset" w:sz="6" w:space="0" w:color="auto"/>
            </w:tcBorders>
          </w:tcPr>
          <w:p w14:paraId="313101AC" w14:textId="65D1801D" w:rsidR="004A0FEA" w:rsidRPr="00F20BBA" w:rsidRDefault="004A0FEA" w:rsidP="00D26167">
            <w:pPr>
              <w:spacing w:after="0" w:line="240" w:lineRule="auto"/>
              <w:rPr>
                <w:rFonts w:eastAsia="Times New Roman" w:cs="Calibri"/>
                <w:b/>
              </w:rPr>
            </w:pPr>
            <w:r w:rsidRPr="00F20BBA">
              <w:rPr>
                <w:rFonts w:eastAsia="Times New Roman" w:cs="Calibri"/>
                <w:b/>
              </w:rPr>
              <w:t xml:space="preserve">Web: </w:t>
            </w:r>
            <w:r w:rsidR="00F43E89" w:rsidRPr="00F20BBA">
              <w:rPr>
                <w:rFonts w:eastAsia="Times New Roman" w:cs="Calibri"/>
                <w:b/>
              </w:rPr>
              <w:t>Partially Supports</w:t>
            </w:r>
          </w:p>
        </w:tc>
        <w:tc>
          <w:tcPr>
            <w:tcW w:w="6618" w:type="dxa"/>
            <w:tcBorders>
              <w:top w:val="outset" w:sz="6" w:space="0" w:color="auto"/>
              <w:left w:val="outset" w:sz="6" w:space="0" w:color="auto"/>
              <w:bottom w:val="outset" w:sz="6" w:space="0" w:color="auto"/>
              <w:right w:val="outset" w:sz="6" w:space="0" w:color="auto"/>
            </w:tcBorders>
            <w:shd w:val="clear" w:color="auto" w:fill="auto"/>
          </w:tcPr>
          <w:p w14:paraId="2977E0F4" w14:textId="76EF0906" w:rsidR="004A0FEA" w:rsidRPr="00D26167" w:rsidRDefault="004A0FEA" w:rsidP="00D26167">
            <w:pPr>
              <w:spacing w:line="240" w:lineRule="auto"/>
              <w:rPr>
                <w:rFonts w:eastAsia="Times New Roman" w:cs="Calibri"/>
              </w:rPr>
            </w:pPr>
            <w:r w:rsidRPr="00D26167">
              <w:rPr>
                <w:rFonts w:eastAsia="Times New Roman" w:cs="Calibri"/>
              </w:rPr>
              <w:t>Most of the status messages are announced automatically to the screen reader users.</w:t>
            </w:r>
          </w:p>
          <w:p w14:paraId="6D9DE2E1" w14:textId="77777777" w:rsidR="004A0FEA" w:rsidRPr="00D26167" w:rsidRDefault="004A0FEA" w:rsidP="00D26167">
            <w:pPr>
              <w:spacing w:line="240" w:lineRule="auto"/>
              <w:rPr>
                <w:rFonts w:eastAsia="Times New Roman" w:cs="Calibri"/>
              </w:rPr>
            </w:pPr>
            <w:r w:rsidRPr="00D26167">
              <w:rPr>
                <w:rFonts w:eastAsia="Times New Roman" w:cs="Calibri"/>
              </w:rPr>
              <w:t>However, there is an exception:</w:t>
            </w:r>
          </w:p>
          <w:p w14:paraId="74B6111D" w14:textId="4E370597" w:rsidR="004A0FEA" w:rsidRDefault="004A0FEA" w:rsidP="00D26167">
            <w:pPr>
              <w:numPr>
                <w:ilvl w:val="0"/>
                <w:numId w:val="25"/>
              </w:numPr>
              <w:spacing w:after="0" w:line="240" w:lineRule="auto"/>
              <w:rPr>
                <w:rFonts w:eastAsia="Times New Roman" w:cs="Calibri"/>
              </w:rPr>
            </w:pPr>
            <w:r w:rsidRPr="00D26167">
              <w:rPr>
                <w:rFonts w:eastAsia="Times New Roman" w:cs="Calibri"/>
              </w:rPr>
              <w:t>Loading status message is not automatically announced to the user in the “Feeds Page”.</w:t>
            </w:r>
          </w:p>
          <w:p w14:paraId="2FDE57D6" w14:textId="77777777" w:rsidR="00761F1E" w:rsidRDefault="00761F1E" w:rsidP="00761F1E">
            <w:pPr>
              <w:spacing w:after="0" w:line="240" w:lineRule="auto"/>
              <w:rPr>
                <w:rFonts w:eastAsia="Times New Roman" w:cs="Calibri"/>
              </w:rPr>
            </w:pPr>
          </w:p>
          <w:p w14:paraId="254FB252" w14:textId="6DD8A523" w:rsidR="00954695" w:rsidRPr="00D26167" w:rsidRDefault="00954695" w:rsidP="00954695">
            <w:pPr>
              <w:spacing w:after="0" w:line="240" w:lineRule="auto"/>
              <w:rPr>
                <w:rFonts w:eastAsia="Times New Roman" w:cs="Calibri"/>
              </w:rPr>
            </w:pPr>
            <w:r>
              <w:rPr>
                <w:rFonts w:eastAsia="Times New Roman" w:cs="Arial"/>
              </w:rPr>
              <w:t>Compliance of this standard was validated with Firefox/NVDA.</w:t>
            </w:r>
          </w:p>
        </w:tc>
      </w:tr>
    </w:tbl>
    <w:p w14:paraId="1DA95458" w14:textId="77777777" w:rsidR="003D2163" w:rsidRPr="00604C4B" w:rsidRDefault="003D2163" w:rsidP="003D2163">
      <w:pPr>
        <w:spacing w:after="0" w:line="240" w:lineRule="auto"/>
        <w:rPr>
          <w:rFonts w:ascii="Arial" w:eastAsia="Times New Roman" w:hAnsi="Arial" w:cs="Arial"/>
          <w:b/>
          <w:bCs/>
          <w:sz w:val="24"/>
          <w:szCs w:val="24"/>
        </w:rPr>
      </w:pPr>
    </w:p>
    <w:p w14:paraId="04157F20" w14:textId="77777777" w:rsidR="003D2163" w:rsidRPr="00604C4B" w:rsidRDefault="003D2163" w:rsidP="00B83919">
      <w:pPr>
        <w:pStyle w:val="Heading3"/>
        <w:rPr>
          <w:rFonts w:ascii="Arial" w:hAnsi="Arial" w:cs="Arial"/>
        </w:rPr>
      </w:pPr>
      <w:bookmarkStart w:id="16" w:name="_Toc512938933"/>
      <w:r w:rsidRPr="00604C4B">
        <w:rPr>
          <w:rFonts w:ascii="Arial" w:hAnsi="Arial" w:cs="Arial"/>
        </w:rPr>
        <w:t xml:space="preserve">Table 3: </w:t>
      </w:r>
      <w:r w:rsidR="00327269" w:rsidRPr="00604C4B">
        <w:rPr>
          <w:rFonts w:ascii="Arial" w:hAnsi="Arial" w:cs="Arial"/>
        </w:rPr>
        <w:t xml:space="preserve">Success </w:t>
      </w:r>
      <w:r w:rsidRPr="00604C4B">
        <w:rPr>
          <w:rFonts w:ascii="Arial" w:hAnsi="Arial" w:cs="Arial"/>
        </w:rPr>
        <w:t>Criteria, Level AAA</w:t>
      </w:r>
      <w:bookmarkEnd w:id="16"/>
    </w:p>
    <w:p w14:paraId="47BAA938" w14:textId="50444580" w:rsidR="00832864" w:rsidRPr="00604C4B" w:rsidRDefault="00832864" w:rsidP="00832864">
      <w:pPr>
        <w:rPr>
          <w:rFonts w:ascii="Arial" w:hAnsi="Arial" w:cs="Arial"/>
        </w:rPr>
      </w:pPr>
      <w:r w:rsidRPr="00604C4B">
        <w:rPr>
          <w:rFonts w:ascii="Arial" w:hAnsi="Arial" w:cs="Arial"/>
        </w:rPr>
        <w:t>Notes: Level AAA success criterions are not within the scope of this conformance evaluation.</w:t>
      </w:r>
    </w:p>
    <w:p w14:paraId="2CA44A9A" w14:textId="77777777" w:rsidR="000153FB" w:rsidRDefault="000153FB" w:rsidP="00896B7D"/>
    <w:p w14:paraId="58B01314" w14:textId="77777777" w:rsidR="000153FB" w:rsidRDefault="000153FB" w:rsidP="00896B7D"/>
    <w:p w14:paraId="1BBE0A66" w14:textId="77777777" w:rsidR="000153FB" w:rsidRDefault="000153FB" w:rsidP="00896B7D"/>
    <w:p w14:paraId="2A81B418" w14:textId="77777777" w:rsidR="000153FB" w:rsidRDefault="000153FB" w:rsidP="00896B7D"/>
    <w:p w14:paraId="4A892E3F" w14:textId="77777777" w:rsidR="000153FB" w:rsidRDefault="000153FB" w:rsidP="00896B7D"/>
    <w:p w14:paraId="62165827" w14:textId="77777777" w:rsidR="000153FB" w:rsidRDefault="000153FB" w:rsidP="00896B7D"/>
    <w:p w14:paraId="62A15691" w14:textId="77777777" w:rsidR="000153FB" w:rsidRDefault="000153FB" w:rsidP="00896B7D"/>
    <w:p w14:paraId="548FED0C" w14:textId="77777777" w:rsidR="000153FB" w:rsidRDefault="000153FB" w:rsidP="00896B7D"/>
    <w:p w14:paraId="19CAADC0" w14:textId="77777777" w:rsidR="000153FB" w:rsidRDefault="000153FB" w:rsidP="00896B7D"/>
    <w:p w14:paraId="155C13BB" w14:textId="77777777" w:rsidR="000153FB" w:rsidRDefault="000153FB" w:rsidP="00896B7D"/>
    <w:p w14:paraId="6F793BC8" w14:textId="77777777" w:rsidR="000153FB" w:rsidRDefault="000153FB" w:rsidP="00896B7D"/>
    <w:p w14:paraId="63FC8FD3" w14:textId="34C988EA" w:rsidR="000153FB" w:rsidRDefault="000153FB" w:rsidP="00896B7D"/>
    <w:p w14:paraId="32965492" w14:textId="4C373D87" w:rsidR="00602F09" w:rsidRDefault="00602F09" w:rsidP="00896B7D"/>
    <w:p w14:paraId="23057545" w14:textId="56CBE74C" w:rsidR="00A814CC" w:rsidRPr="00604C4B" w:rsidRDefault="00F235B1" w:rsidP="00A814CC">
      <w:pPr>
        <w:pStyle w:val="Heading2"/>
        <w:rPr>
          <w:rFonts w:cs="Arial"/>
        </w:rPr>
      </w:pPr>
      <w:r>
        <w:rPr>
          <w:rFonts w:cs="Arial"/>
          <w:lang w:val="en-US"/>
        </w:rPr>
        <w:t xml:space="preserve">Revised </w:t>
      </w:r>
      <w:r w:rsidR="00A814CC" w:rsidRPr="00604C4B">
        <w:rPr>
          <w:rFonts w:cs="Arial"/>
        </w:rPr>
        <w:t>Section 508 Report</w:t>
      </w:r>
    </w:p>
    <w:p w14:paraId="2370A758" w14:textId="77777777" w:rsidR="00A814CC" w:rsidRPr="00604C4B" w:rsidRDefault="00A814CC" w:rsidP="00A814CC">
      <w:pPr>
        <w:rPr>
          <w:rFonts w:ascii="Arial" w:hAnsi="Arial" w:cs="Arial"/>
        </w:rPr>
      </w:pPr>
      <w:r w:rsidRPr="00604C4B">
        <w:rPr>
          <w:rFonts w:ascii="Arial" w:hAnsi="Arial" w:cs="Arial"/>
        </w:rPr>
        <w:t>Notes:</w:t>
      </w:r>
    </w:p>
    <w:p w14:paraId="33D09530" w14:textId="77777777" w:rsidR="00A814CC" w:rsidRPr="00604C4B" w:rsidRDefault="00A814CC" w:rsidP="00A814CC">
      <w:pPr>
        <w:pStyle w:val="Heading3"/>
        <w:rPr>
          <w:rFonts w:ascii="Arial" w:hAnsi="Arial" w:cs="Arial"/>
        </w:rPr>
      </w:pPr>
      <w:r w:rsidRPr="00604C4B">
        <w:rPr>
          <w:rFonts w:ascii="Arial" w:hAnsi="Arial" w:cs="Arial"/>
        </w:rPr>
        <w:t xml:space="preserve">Chapter 3: </w:t>
      </w:r>
      <w:hyperlink r:id="rId64" w:anchor="302-functional-performance-criteria" w:history="1">
        <w:r w:rsidRPr="00604C4B">
          <w:rPr>
            <w:rStyle w:val="Hyperlink"/>
            <w:rFonts w:ascii="Arial" w:hAnsi="Arial" w:cs="Arial"/>
          </w:rPr>
          <w:t>Functional Performance Criteria</w:t>
        </w:r>
      </w:hyperlink>
      <w:r w:rsidRPr="00604C4B">
        <w:rPr>
          <w:rFonts w:ascii="Arial" w:hAnsi="Arial" w:cs="Arial"/>
        </w:rPr>
        <w:t xml:space="preserve"> (FPC)</w:t>
      </w:r>
    </w:p>
    <w:p w14:paraId="63F83172" w14:textId="77777777" w:rsidR="00A814CC" w:rsidRPr="00604C4B" w:rsidRDefault="00A814CC" w:rsidP="00A814CC">
      <w:pPr>
        <w:rPr>
          <w:rFonts w:ascii="Arial" w:hAnsi="Arial" w:cs="Arial"/>
        </w:rPr>
      </w:pPr>
      <w:r w:rsidRPr="00604C4B">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1"/>
        <w:gridCol w:w="3392"/>
        <w:gridCol w:w="6611"/>
      </w:tblGrid>
      <w:tr w:rsidR="00A814CC" w:rsidRPr="00604C4B" w14:paraId="357B1220" w14:textId="77777777" w:rsidTr="00604C4B">
        <w:trPr>
          <w:cantSplit/>
          <w:tblHeader/>
          <w:tblCellSpacing w:w="0" w:type="dxa"/>
        </w:trPr>
        <w:tc>
          <w:tcPr>
            <w:tcW w:w="1523" w:type="pct"/>
            <w:tcBorders>
              <w:top w:val="outset" w:sz="6" w:space="0" w:color="auto"/>
              <w:left w:val="outset" w:sz="6" w:space="0" w:color="auto"/>
              <w:bottom w:val="outset" w:sz="6" w:space="0" w:color="auto"/>
              <w:right w:val="outset" w:sz="6" w:space="0" w:color="auto"/>
            </w:tcBorders>
            <w:shd w:val="clear" w:color="auto" w:fill="AEAAAA"/>
            <w:hideMark/>
          </w:tcPr>
          <w:p w14:paraId="438DC88B" w14:textId="77777777" w:rsidR="00A814CC" w:rsidRPr="00604C4B" w:rsidRDefault="00A814CC">
            <w:pPr>
              <w:spacing w:after="0" w:line="240" w:lineRule="auto"/>
              <w:ind w:left="-15" w:firstLine="15"/>
              <w:jc w:val="center"/>
              <w:rPr>
                <w:rFonts w:ascii="Arial" w:eastAsia="Times New Roman" w:hAnsi="Arial" w:cs="Arial"/>
                <w:b/>
                <w:bCs/>
                <w:sz w:val="24"/>
                <w:szCs w:val="24"/>
              </w:rPr>
            </w:pPr>
            <w:r w:rsidRPr="00604C4B">
              <w:rPr>
                <w:rFonts w:ascii="Arial" w:eastAsia="Times New Roman" w:hAnsi="Arial" w:cs="Arial"/>
                <w:b/>
                <w:bCs/>
                <w:sz w:val="24"/>
                <w:szCs w:val="24"/>
              </w:rPr>
              <w:t>Criteria</w:t>
            </w:r>
          </w:p>
        </w:tc>
        <w:tc>
          <w:tcPr>
            <w:tcW w:w="1179" w:type="pct"/>
            <w:tcBorders>
              <w:top w:val="outset" w:sz="6" w:space="0" w:color="auto"/>
              <w:left w:val="outset" w:sz="6" w:space="0" w:color="auto"/>
              <w:bottom w:val="outset" w:sz="6" w:space="0" w:color="auto"/>
              <w:right w:val="outset" w:sz="6" w:space="0" w:color="auto"/>
            </w:tcBorders>
            <w:shd w:val="clear" w:color="auto" w:fill="AEAAAA"/>
            <w:hideMark/>
          </w:tcPr>
          <w:p w14:paraId="31534614" w14:textId="77777777" w:rsidR="00A814CC" w:rsidRPr="00F20BBA" w:rsidRDefault="00A814CC">
            <w:pPr>
              <w:spacing w:after="0" w:line="240" w:lineRule="auto"/>
              <w:ind w:left="-15" w:firstLine="15"/>
              <w:jc w:val="center"/>
              <w:rPr>
                <w:rFonts w:ascii="Arial" w:eastAsia="Times New Roman" w:hAnsi="Arial" w:cs="Arial"/>
                <w:b/>
                <w:bCs/>
                <w:sz w:val="24"/>
                <w:szCs w:val="24"/>
              </w:rPr>
            </w:pPr>
            <w:r w:rsidRPr="00F20BBA">
              <w:rPr>
                <w:rFonts w:ascii="Arial" w:eastAsia="Times New Roman" w:hAnsi="Arial" w:cs="Arial"/>
                <w:b/>
                <w:bCs/>
                <w:sz w:val="24"/>
                <w:szCs w:val="24"/>
              </w:rPr>
              <w:t>Conformance Level</w:t>
            </w:r>
          </w:p>
        </w:tc>
        <w:tc>
          <w:tcPr>
            <w:tcW w:w="2298" w:type="pct"/>
            <w:tcBorders>
              <w:top w:val="outset" w:sz="6" w:space="0" w:color="auto"/>
              <w:left w:val="outset" w:sz="6" w:space="0" w:color="auto"/>
              <w:bottom w:val="outset" w:sz="6" w:space="0" w:color="auto"/>
              <w:right w:val="outset" w:sz="6" w:space="0" w:color="auto"/>
            </w:tcBorders>
            <w:shd w:val="clear" w:color="auto" w:fill="AEAAAA"/>
            <w:hideMark/>
          </w:tcPr>
          <w:p w14:paraId="62B42EFA" w14:textId="77777777" w:rsidR="00A814CC" w:rsidRPr="00604C4B" w:rsidRDefault="00A814CC">
            <w:pPr>
              <w:spacing w:after="0" w:line="240" w:lineRule="auto"/>
              <w:ind w:left="-15" w:firstLine="15"/>
              <w:jc w:val="center"/>
              <w:rPr>
                <w:rFonts w:ascii="Arial" w:eastAsia="Times New Roman" w:hAnsi="Arial" w:cs="Arial"/>
                <w:b/>
                <w:bCs/>
                <w:sz w:val="24"/>
                <w:szCs w:val="24"/>
              </w:rPr>
            </w:pPr>
            <w:r w:rsidRPr="00604C4B">
              <w:rPr>
                <w:rFonts w:ascii="Arial" w:eastAsia="Times New Roman" w:hAnsi="Arial" w:cs="Arial"/>
                <w:b/>
                <w:bCs/>
                <w:sz w:val="24"/>
                <w:szCs w:val="24"/>
              </w:rPr>
              <w:t>Remarks and Explanations</w:t>
            </w:r>
          </w:p>
        </w:tc>
      </w:tr>
      <w:tr w:rsidR="00A814CC" w:rsidRPr="00604C4B" w14:paraId="41337521" w14:textId="77777777" w:rsidTr="00604C4B">
        <w:trPr>
          <w:cantSplit/>
          <w:tblCellSpacing w:w="0" w:type="dxa"/>
        </w:trPr>
        <w:tc>
          <w:tcPr>
            <w:tcW w:w="1523" w:type="pct"/>
            <w:tcBorders>
              <w:top w:val="outset" w:sz="6" w:space="0" w:color="auto"/>
              <w:left w:val="outset" w:sz="6" w:space="0" w:color="auto"/>
              <w:bottom w:val="outset" w:sz="6" w:space="0" w:color="auto"/>
              <w:right w:val="outset" w:sz="6" w:space="0" w:color="auto"/>
            </w:tcBorders>
            <w:hideMark/>
          </w:tcPr>
          <w:p w14:paraId="4D731F47" w14:textId="77777777" w:rsidR="00A814CC" w:rsidRPr="00D26167" w:rsidRDefault="00A814CC">
            <w:pPr>
              <w:spacing w:after="0" w:line="240" w:lineRule="auto"/>
              <w:ind w:left="-15" w:firstLine="15"/>
              <w:rPr>
                <w:rStyle w:val="Strong"/>
                <w:rFonts w:cs="Calibri"/>
              </w:rPr>
            </w:pPr>
            <w:r w:rsidRPr="00D26167">
              <w:rPr>
                <w:rFonts w:cs="Calibri"/>
              </w:rPr>
              <w:t>302.1</w:t>
            </w:r>
            <w:r w:rsidRPr="00D26167">
              <w:rPr>
                <w:rStyle w:val="Strong"/>
                <w:rFonts w:cs="Calibri"/>
              </w:rPr>
              <w:t xml:space="preserve"> </w:t>
            </w:r>
            <w:r w:rsidRPr="00D26167">
              <w:rPr>
                <w:rFonts w:cs="Calibri"/>
              </w:rPr>
              <w:t>Without Vision</w:t>
            </w:r>
          </w:p>
        </w:tc>
        <w:tc>
          <w:tcPr>
            <w:tcW w:w="1179" w:type="pct"/>
            <w:tcBorders>
              <w:top w:val="outset" w:sz="6" w:space="0" w:color="auto"/>
              <w:left w:val="outset" w:sz="6" w:space="0" w:color="auto"/>
              <w:bottom w:val="outset" w:sz="6" w:space="0" w:color="auto"/>
              <w:right w:val="outset" w:sz="6" w:space="0" w:color="auto"/>
            </w:tcBorders>
            <w:hideMark/>
          </w:tcPr>
          <w:p w14:paraId="5483D5D6" w14:textId="77777777" w:rsidR="00A814CC" w:rsidRPr="00F20BBA" w:rsidRDefault="00A814CC">
            <w:pPr>
              <w:spacing w:after="0" w:line="240" w:lineRule="auto"/>
              <w:ind w:left="-15" w:firstLine="15"/>
              <w:rPr>
                <w:rFonts w:eastAsia="Times New Roman" w:cs="Calibri"/>
                <w:b/>
              </w:rPr>
            </w:pPr>
            <w:r w:rsidRPr="00F20BBA">
              <w:rPr>
                <w:rFonts w:eastAsia="Times New Roman" w:cs="Calibri"/>
                <w:b/>
                <w:bCs/>
              </w:rPr>
              <w:t>Web:</w:t>
            </w:r>
            <w:r w:rsidRPr="00F20BBA">
              <w:rPr>
                <w:rFonts w:eastAsia="Times New Roman" w:cs="Calibri"/>
                <w:b/>
              </w:rPr>
              <w:t xml:space="preserve"> Partially Supports</w:t>
            </w:r>
          </w:p>
        </w:tc>
        <w:tc>
          <w:tcPr>
            <w:tcW w:w="2298" w:type="pct"/>
            <w:tcBorders>
              <w:top w:val="outset" w:sz="6" w:space="0" w:color="auto"/>
              <w:left w:val="outset" w:sz="6" w:space="0" w:color="auto"/>
              <w:bottom w:val="outset" w:sz="6" w:space="0" w:color="auto"/>
              <w:right w:val="outset" w:sz="6" w:space="0" w:color="auto"/>
            </w:tcBorders>
            <w:hideMark/>
          </w:tcPr>
          <w:p w14:paraId="2343CCEF" w14:textId="77777777" w:rsidR="00604C4B" w:rsidRPr="00D26167" w:rsidRDefault="00A814CC">
            <w:pPr>
              <w:spacing w:after="0" w:line="240" w:lineRule="auto"/>
              <w:ind w:left="-15" w:firstLine="15"/>
              <w:rPr>
                <w:rFonts w:eastAsia="Times New Roman" w:cs="Calibri"/>
              </w:rPr>
            </w:pPr>
            <w:r w:rsidRPr="00D26167">
              <w:rPr>
                <w:rFonts w:eastAsia="Times New Roman" w:cs="Calibri"/>
                <w:b/>
                <w:bCs/>
              </w:rPr>
              <w:t>Web:</w:t>
            </w:r>
            <w:r w:rsidRPr="00D26167">
              <w:rPr>
                <w:rFonts w:eastAsia="Times New Roman" w:cs="Calibri"/>
              </w:rPr>
              <w:t xml:space="preserve"> Most functions of the are usable without vision. </w:t>
            </w:r>
          </w:p>
          <w:p w14:paraId="7DB483C4" w14:textId="77777777" w:rsidR="00A814CC" w:rsidRDefault="00A814CC" w:rsidP="00604C4B">
            <w:pPr>
              <w:spacing w:line="240" w:lineRule="auto"/>
              <w:ind w:left="-15" w:firstLine="15"/>
              <w:rPr>
                <w:rFonts w:eastAsia="Times New Roman" w:cs="Calibri"/>
              </w:rPr>
            </w:pPr>
            <w:r w:rsidRPr="00D26167">
              <w:rPr>
                <w:rFonts w:eastAsia="Times New Roman" w:cs="Calibri"/>
              </w:rPr>
              <w:t xml:space="preserve">Exceptions are noted in </w:t>
            </w:r>
            <w:r w:rsidRPr="00D26167">
              <w:rPr>
                <w:rFonts w:eastAsia="Times New Roman" w:cs="Calibri"/>
                <w:b/>
                <w:bCs/>
              </w:rPr>
              <w:t>1.1.1 Non-text Content</w:t>
            </w:r>
            <w:r w:rsidRPr="00D26167">
              <w:rPr>
                <w:rFonts w:eastAsia="Times New Roman" w:cs="Calibri"/>
              </w:rPr>
              <w:t xml:space="preserve">; </w:t>
            </w:r>
            <w:r w:rsidRPr="00D26167">
              <w:rPr>
                <w:rFonts w:eastAsia="Times New Roman" w:cs="Calibri"/>
                <w:b/>
                <w:bCs/>
              </w:rPr>
              <w:t>1.3.1 Info and Relationships</w:t>
            </w:r>
            <w:r w:rsidRPr="00D26167">
              <w:rPr>
                <w:rFonts w:eastAsia="Times New Roman" w:cs="Calibri"/>
              </w:rPr>
              <w:t xml:space="preserve">; </w:t>
            </w:r>
            <w:r w:rsidRPr="00D26167">
              <w:rPr>
                <w:rFonts w:eastAsia="Times New Roman" w:cs="Calibri"/>
                <w:b/>
                <w:bCs/>
              </w:rPr>
              <w:t>2.1.1 Keyboard</w:t>
            </w:r>
            <w:r w:rsidRPr="00D26167">
              <w:rPr>
                <w:rFonts w:eastAsia="Times New Roman" w:cs="Calibri"/>
              </w:rPr>
              <w:t xml:space="preserve">; and </w:t>
            </w:r>
            <w:r w:rsidRPr="00D26167">
              <w:rPr>
                <w:rFonts w:eastAsia="Times New Roman" w:cs="Calibri"/>
                <w:b/>
                <w:bCs/>
              </w:rPr>
              <w:t>4.1.2 Name, Role, Value</w:t>
            </w:r>
            <w:r w:rsidRPr="00D26167">
              <w:rPr>
                <w:rFonts w:eastAsia="Times New Roman" w:cs="Calibri"/>
              </w:rPr>
              <w:t>.</w:t>
            </w:r>
          </w:p>
          <w:p w14:paraId="60AF53EC" w14:textId="4FEB3358" w:rsidR="007C07A9" w:rsidRPr="00D26167" w:rsidRDefault="007C07A9" w:rsidP="00604C4B">
            <w:pPr>
              <w:spacing w:line="240" w:lineRule="auto"/>
              <w:ind w:left="-15" w:firstLine="15"/>
              <w:rPr>
                <w:rFonts w:eastAsia="Times New Roman" w:cs="Calibri"/>
              </w:rPr>
            </w:pPr>
            <w:r>
              <w:rPr>
                <w:rFonts w:eastAsia="Times New Roman" w:cs="Arial"/>
              </w:rPr>
              <w:t>Compliance of this standard was validated with Firefox/NVDA.</w:t>
            </w:r>
          </w:p>
        </w:tc>
      </w:tr>
      <w:tr w:rsidR="00A814CC" w:rsidRPr="00604C4B" w14:paraId="3554A385" w14:textId="77777777" w:rsidTr="00604C4B">
        <w:trPr>
          <w:cantSplit/>
          <w:tblCellSpacing w:w="0" w:type="dxa"/>
        </w:trPr>
        <w:tc>
          <w:tcPr>
            <w:tcW w:w="1523" w:type="pct"/>
            <w:tcBorders>
              <w:top w:val="outset" w:sz="6" w:space="0" w:color="auto"/>
              <w:left w:val="outset" w:sz="6" w:space="0" w:color="auto"/>
              <w:bottom w:val="outset" w:sz="6" w:space="0" w:color="auto"/>
              <w:right w:val="outset" w:sz="6" w:space="0" w:color="auto"/>
            </w:tcBorders>
            <w:hideMark/>
          </w:tcPr>
          <w:p w14:paraId="6E213825" w14:textId="77777777" w:rsidR="00A814CC" w:rsidRPr="00D26167" w:rsidRDefault="00A814CC">
            <w:pPr>
              <w:spacing w:after="0" w:line="240" w:lineRule="auto"/>
              <w:ind w:left="-15" w:firstLine="15"/>
              <w:rPr>
                <w:rStyle w:val="Strong"/>
                <w:rFonts w:cs="Calibri"/>
              </w:rPr>
            </w:pPr>
            <w:r w:rsidRPr="00D26167">
              <w:rPr>
                <w:rFonts w:cs="Calibri"/>
              </w:rPr>
              <w:t>302.2 With Limited Vision</w:t>
            </w:r>
          </w:p>
        </w:tc>
        <w:tc>
          <w:tcPr>
            <w:tcW w:w="1179" w:type="pct"/>
            <w:tcBorders>
              <w:top w:val="outset" w:sz="6" w:space="0" w:color="auto"/>
              <w:left w:val="outset" w:sz="6" w:space="0" w:color="auto"/>
              <w:bottom w:val="outset" w:sz="6" w:space="0" w:color="auto"/>
              <w:right w:val="outset" w:sz="6" w:space="0" w:color="auto"/>
            </w:tcBorders>
            <w:hideMark/>
          </w:tcPr>
          <w:p w14:paraId="0B73D663" w14:textId="77777777" w:rsidR="00A814CC" w:rsidRPr="00F20BBA" w:rsidRDefault="00A814CC">
            <w:pPr>
              <w:spacing w:after="0" w:line="240" w:lineRule="auto"/>
              <w:ind w:left="-15" w:firstLine="15"/>
              <w:rPr>
                <w:rFonts w:eastAsia="Times New Roman" w:cs="Calibri"/>
                <w:b/>
              </w:rPr>
            </w:pPr>
            <w:r w:rsidRPr="00F20BBA">
              <w:rPr>
                <w:rFonts w:eastAsia="Times New Roman" w:cs="Calibri"/>
                <w:b/>
                <w:bCs/>
              </w:rPr>
              <w:t>Web:</w:t>
            </w:r>
            <w:r w:rsidRPr="00F20BBA">
              <w:rPr>
                <w:rFonts w:eastAsia="Times New Roman" w:cs="Calibri"/>
                <w:b/>
              </w:rPr>
              <w:t xml:space="preserve"> Partially Supports</w:t>
            </w:r>
          </w:p>
        </w:tc>
        <w:tc>
          <w:tcPr>
            <w:tcW w:w="2298" w:type="pct"/>
            <w:tcBorders>
              <w:top w:val="outset" w:sz="6" w:space="0" w:color="auto"/>
              <w:left w:val="outset" w:sz="6" w:space="0" w:color="auto"/>
              <w:bottom w:val="outset" w:sz="6" w:space="0" w:color="auto"/>
              <w:right w:val="outset" w:sz="6" w:space="0" w:color="auto"/>
            </w:tcBorders>
            <w:hideMark/>
          </w:tcPr>
          <w:p w14:paraId="21277BA6" w14:textId="77777777" w:rsidR="00604C4B" w:rsidRPr="00D26167" w:rsidRDefault="00A814CC">
            <w:pPr>
              <w:spacing w:after="0" w:line="240" w:lineRule="auto"/>
              <w:ind w:left="-15" w:firstLine="15"/>
              <w:rPr>
                <w:rFonts w:eastAsia="Times New Roman" w:cs="Calibri"/>
              </w:rPr>
            </w:pPr>
            <w:r w:rsidRPr="00D26167">
              <w:rPr>
                <w:rFonts w:eastAsia="Times New Roman" w:cs="Calibri"/>
                <w:b/>
                <w:bCs/>
              </w:rPr>
              <w:t>Web:</w:t>
            </w:r>
            <w:r w:rsidRPr="00D26167">
              <w:rPr>
                <w:rFonts w:eastAsia="Times New Roman" w:cs="Calibri"/>
              </w:rPr>
              <w:t xml:space="preserve"> Most functions of the site are usable by people with limited vision. </w:t>
            </w:r>
          </w:p>
          <w:p w14:paraId="42F59F1D" w14:textId="77777777" w:rsidR="00A814CC" w:rsidRDefault="00A814CC" w:rsidP="00604C4B">
            <w:pPr>
              <w:spacing w:line="240" w:lineRule="auto"/>
              <w:ind w:left="-15" w:firstLine="15"/>
              <w:rPr>
                <w:rFonts w:eastAsia="Times New Roman" w:cs="Calibri"/>
                <w:b/>
                <w:bCs/>
              </w:rPr>
            </w:pPr>
            <w:r w:rsidRPr="00D26167">
              <w:rPr>
                <w:rFonts w:eastAsia="Times New Roman" w:cs="Calibri"/>
              </w:rPr>
              <w:t xml:space="preserve">Exceptions are noted in </w:t>
            </w:r>
            <w:r w:rsidRPr="00D26167">
              <w:rPr>
                <w:rFonts w:eastAsia="Times New Roman" w:cs="Calibri"/>
                <w:b/>
                <w:bCs/>
              </w:rPr>
              <w:t>1.4.4 Resize.</w:t>
            </w:r>
          </w:p>
          <w:p w14:paraId="75F439A7" w14:textId="63E5E3D7" w:rsidR="007C07A9" w:rsidRPr="00D26167" w:rsidRDefault="007C07A9" w:rsidP="00604C4B">
            <w:pPr>
              <w:spacing w:line="240" w:lineRule="auto"/>
              <w:ind w:left="-15" w:firstLine="15"/>
              <w:rPr>
                <w:rFonts w:eastAsia="Times New Roman" w:cs="Calibri"/>
              </w:rPr>
            </w:pPr>
            <w:r>
              <w:rPr>
                <w:rFonts w:eastAsia="Times New Roman" w:cs="Arial"/>
              </w:rPr>
              <w:t>Compliance of this standard was validated with Firefox/NVDA.</w:t>
            </w:r>
          </w:p>
        </w:tc>
      </w:tr>
      <w:tr w:rsidR="00A814CC" w:rsidRPr="00604C4B" w14:paraId="31DF9E3D" w14:textId="77777777" w:rsidTr="00604C4B">
        <w:trPr>
          <w:cantSplit/>
          <w:tblCellSpacing w:w="0" w:type="dxa"/>
        </w:trPr>
        <w:tc>
          <w:tcPr>
            <w:tcW w:w="1523" w:type="pct"/>
            <w:tcBorders>
              <w:top w:val="outset" w:sz="6" w:space="0" w:color="auto"/>
              <w:left w:val="outset" w:sz="6" w:space="0" w:color="auto"/>
              <w:bottom w:val="outset" w:sz="6" w:space="0" w:color="auto"/>
              <w:right w:val="outset" w:sz="6" w:space="0" w:color="auto"/>
            </w:tcBorders>
            <w:hideMark/>
          </w:tcPr>
          <w:p w14:paraId="0B11F5DE" w14:textId="77777777" w:rsidR="00A814CC" w:rsidRPr="00D26167" w:rsidRDefault="00A814CC">
            <w:pPr>
              <w:spacing w:after="0" w:line="240" w:lineRule="auto"/>
              <w:ind w:left="-15" w:firstLine="15"/>
              <w:rPr>
                <w:rStyle w:val="Strong"/>
                <w:rFonts w:cs="Calibri"/>
              </w:rPr>
            </w:pPr>
            <w:r w:rsidRPr="00D26167">
              <w:rPr>
                <w:rFonts w:cs="Calibri"/>
              </w:rPr>
              <w:t>302.3</w:t>
            </w:r>
            <w:r w:rsidRPr="00D26167">
              <w:rPr>
                <w:rStyle w:val="Strong"/>
                <w:rFonts w:cs="Calibri"/>
              </w:rPr>
              <w:t xml:space="preserve"> </w:t>
            </w:r>
            <w:r w:rsidRPr="00D26167">
              <w:rPr>
                <w:rFonts w:cs="Calibri"/>
              </w:rPr>
              <w:t>Without Perception of Color</w:t>
            </w:r>
          </w:p>
        </w:tc>
        <w:tc>
          <w:tcPr>
            <w:tcW w:w="1179" w:type="pct"/>
            <w:tcBorders>
              <w:top w:val="outset" w:sz="6" w:space="0" w:color="auto"/>
              <w:left w:val="outset" w:sz="6" w:space="0" w:color="auto"/>
              <w:bottom w:val="outset" w:sz="6" w:space="0" w:color="auto"/>
              <w:right w:val="outset" w:sz="6" w:space="0" w:color="auto"/>
            </w:tcBorders>
            <w:hideMark/>
          </w:tcPr>
          <w:p w14:paraId="4B12033D" w14:textId="77777777" w:rsidR="00A814CC" w:rsidRPr="00F20BBA" w:rsidRDefault="00A814CC">
            <w:pPr>
              <w:spacing w:after="0" w:line="240" w:lineRule="auto"/>
              <w:ind w:left="-15" w:firstLine="15"/>
              <w:rPr>
                <w:rFonts w:eastAsia="Times New Roman" w:cs="Calibri"/>
                <w:b/>
              </w:rPr>
            </w:pPr>
            <w:r w:rsidRPr="00F20BBA">
              <w:rPr>
                <w:rFonts w:eastAsia="Times New Roman" w:cs="Calibri"/>
                <w:b/>
                <w:bCs/>
              </w:rPr>
              <w:t>Web:</w:t>
            </w:r>
            <w:r w:rsidRPr="00F20BBA">
              <w:rPr>
                <w:rFonts w:eastAsia="Times New Roman" w:cs="Calibri"/>
                <w:b/>
              </w:rPr>
              <w:t xml:space="preserve"> Partially Supports</w:t>
            </w:r>
          </w:p>
        </w:tc>
        <w:tc>
          <w:tcPr>
            <w:tcW w:w="2298" w:type="pct"/>
            <w:tcBorders>
              <w:top w:val="outset" w:sz="6" w:space="0" w:color="auto"/>
              <w:left w:val="outset" w:sz="6" w:space="0" w:color="auto"/>
              <w:bottom w:val="outset" w:sz="6" w:space="0" w:color="auto"/>
              <w:right w:val="outset" w:sz="6" w:space="0" w:color="auto"/>
            </w:tcBorders>
            <w:hideMark/>
          </w:tcPr>
          <w:p w14:paraId="7E6644D8" w14:textId="77777777" w:rsidR="00604C4B" w:rsidRPr="00D26167" w:rsidRDefault="00A814CC">
            <w:pPr>
              <w:spacing w:after="0" w:line="240" w:lineRule="auto"/>
              <w:ind w:left="-15" w:firstLine="15"/>
              <w:rPr>
                <w:rFonts w:eastAsia="Times New Roman" w:cs="Calibri"/>
              </w:rPr>
            </w:pPr>
            <w:r w:rsidRPr="00D26167">
              <w:rPr>
                <w:rFonts w:eastAsia="Times New Roman" w:cs="Calibri"/>
                <w:b/>
                <w:bCs/>
              </w:rPr>
              <w:t>Web:</w:t>
            </w:r>
            <w:r w:rsidRPr="00D26167">
              <w:rPr>
                <w:rFonts w:eastAsia="Times New Roman" w:cs="Calibri"/>
              </w:rPr>
              <w:t xml:space="preserve"> Most functions of the site are usable by people with limited or no perception of color. </w:t>
            </w:r>
          </w:p>
          <w:p w14:paraId="31CD4AD6" w14:textId="77777777" w:rsidR="00A814CC" w:rsidRDefault="00A814CC" w:rsidP="00604C4B">
            <w:pPr>
              <w:spacing w:line="240" w:lineRule="auto"/>
              <w:ind w:left="-15" w:firstLine="15"/>
              <w:rPr>
                <w:rFonts w:eastAsia="Times New Roman" w:cs="Calibri"/>
              </w:rPr>
            </w:pPr>
            <w:r w:rsidRPr="00D26167">
              <w:rPr>
                <w:rFonts w:eastAsia="Times New Roman" w:cs="Calibri"/>
              </w:rPr>
              <w:t xml:space="preserve">Exceptions are noted in </w:t>
            </w:r>
            <w:r w:rsidRPr="00D26167">
              <w:rPr>
                <w:rFonts w:eastAsia="Times New Roman" w:cs="Calibri"/>
                <w:b/>
                <w:bCs/>
              </w:rPr>
              <w:t>1.4.3 Contrast (Minimum)</w:t>
            </w:r>
            <w:r w:rsidRPr="00D26167">
              <w:rPr>
                <w:rFonts w:eastAsia="Times New Roman" w:cs="Calibri"/>
              </w:rPr>
              <w:t>.</w:t>
            </w:r>
          </w:p>
          <w:p w14:paraId="0D1320D7" w14:textId="2BBCB708" w:rsidR="007C07A9" w:rsidRPr="00D26167" w:rsidRDefault="007C07A9" w:rsidP="00604C4B">
            <w:pPr>
              <w:spacing w:line="240" w:lineRule="auto"/>
              <w:ind w:left="-15" w:firstLine="15"/>
              <w:rPr>
                <w:rFonts w:eastAsia="Times New Roman" w:cs="Calibri"/>
              </w:rPr>
            </w:pPr>
            <w:r>
              <w:rPr>
                <w:rFonts w:eastAsia="Times New Roman" w:cs="Arial"/>
              </w:rPr>
              <w:t>Compliance of this standard was validated with Firefox/NVDA.</w:t>
            </w:r>
          </w:p>
        </w:tc>
      </w:tr>
      <w:tr w:rsidR="00A814CC" w:rsidRPr="00604C4B" w14:paraId="709570F6" w14:textId="77777777" w:rsidTr="00604C4B">
        <w:trPr>
          <w:cantSplit/>
          <w:tblCellSpacing w:w="0" w:type="dxa"/>
        </w:trPr>
        <w:tc>
          <w:tcPr>
            <w:tcW w:w="1523" w:type="pct"/>
            <w:tcBorders>
              <w:top w:val="outset" w:sz="6" w:space="0" w:color="auto"/>
              <w:left w:val="outset" w:sz="6" w:space="0" w:color="auto"/>
              <w:bottom w:val="outset" w:sz="6" w:space="0" w:color="auto"/>
              <w:right w:val="outset" w:sz="6" w:space="0" w:color="auto"/>
            </w:tcBorders>
            <w:hideMark/>
          </w:tcPr>
          <w:p w14:paraId="6AC66499" w14:textId="77777777" w:rsidR="00A814CC" w:rsidRPr="00D26167" w:rsidRDefault="00A814CC">
            <w:pPr>
              <w:spacing w:after="0" w:line="240" w:lineRule="auto"/>
              <w:ind w:left="-15" w:firstLine="15"/>
              <w:rPr>
                <w:rStyle w:val="Strong"/>
                <w:rFonts w:cs="Calibri"/>
              </w:rPr>
            </w:pPr>
            <w:r w:rsidRPr="00D26167">
              <w:rPr>
                <w:rFonts w:cs="Calibri"/>
              </w:rPr>
              <w:t>302.4</w:t>
            </w:r>
            <w:r w:rsidRPr="00D26167">
              <w:rPr>
                <w:rStyle w:val="Strong"/>
                <w:rFonts w:cs="Calibri"/>
              </w:rPr>
              <w:t xml:space="preserve"> </w:t>
            </w:r>
            <w:r w:rsidRPr="00D26167">
              <w:rPr>
                <w:rFonts w:cs="Calibri"/>
              </w:rPr>
              <w:t>Without Hearing</w:t>
            </w:r>
          </w:p>
        </w:tc>
        <w:tc>
          <w:tcPr>
            <w:tcW w:w="1179" w:type="pct"/>
            <w:tcBorders>
              <w:top w:val="outset" w:sz="6" w:space="0" w:color="auto"/>
              <w:left w:val="outset" w:sz="6" w:space="0" w:color="auto"/>
              <w:bottom w:val="outset" w:sz="6" w:space="0" w:color="auto"/>
              <w:right w:val="outset" w:sz="6" w:space="0" w:color="auto"/>
            </w:tcBorders>
            <w:hideMark/>
          </w:tcPr>
          <w:p w14:paraId="580E24A3" w14:textId="77777777" w:rsidR="00A814CC" w:rsidRPr="00F20BBA" w:rsidRDefault="00A814CC">
            <w:pPr>
              <w:spacing w:after="0" w:line="240" w:lineRule="auto"/>
              <w:ind w:left="-15" w:firstLine="15"/>
              <w:rPr>
                <w:rFonts w:eastAsia="Times New Roman" w:cs="Calibri"/>
                <w:b/>
              </w:rPr>
            </w:pPr>
            <w:r w:rsidRPr="00F20BBA">
              <w:rPr>
                <w:rFonts w:eastAsia="Times New Roman" w:cs="Calibri"/>
                <w:b/>
                <w:bCs/>
              </w:rPr>
              <w:t>Web:</w:t>
            </w:r>
            <w:r w:rsidRPr="00F20BBA">
              <w:rPr>
                <w:rFonts w:eastAsia="Times New Roman" w:cs="Calibri"/>
                <w:b/>
              </w:rPr>
              <w:t xml:space="preserve"> Not Applicable</w:t>
            </w:r>
          </w:p>
        </w:tc>
        <w:tc>
          <w:tcPr>
            <w:tcW w:w="2298" w:type="pct"/>
            <w:tcBorders>
              <w:top w:val="outset" w:sz="6" w:space="0" w:color="auto"/>
              <w:left w:val="outset" w:sz="6" w:space="0" w:color="auto"/>
              <w:bottom w:val="outset" w:sz="6" w:space="0" w:color="auto"/>
              <w:right w:val="outset" w:sz="6" w:space="0" w:color="auto"/>
            </w:tcBorders>
            <w:hideMark/>
          </w:tcPr>
          <w:p w14:paraId="31A06026" w14:textId="68BBF4C4" w:rsidR="007C07A9" w:rsidRPr="00D26167" w:rsidRDefault="00A814CC" w:rsidP="007C07A9">
            <w:pPr>
              <w:spacing w:line="240" w:lineRule="auto"/>
              <w:ind w:left="-15" w:firstLine="15"/>
              <w:rPr>
                <w:rFonts w:eastAsia="Times New Roman" w:cs="Calibri"/>
              </w:rPr>
            </w:pPr>
            <w:r w:rsidRPr="00D26167">
              <w:rPr>
                <w:rFonts w:eastAsia="Times New Roman" w:cs="Calibri"/>
                <w:b/>
                <w:bCs/>
              </w:rPr>
              <w:t>Web:</w:t>
            </w:r>
            <w:r w:rsidRPr="00D26167">
              <w:rPr>
                <w:rFonts w:eastAsia="Times New Roman" w:cs="Calibri"/>
              </w:rPr>
              <w:t xml:space="preserve"> The site does not require the use of hearing.</w:t>
            </w:r>
          </w:p>
        </w:tc>
      </w:tr>
      <w:tr w:rsidR="00A814CC" w:rsidRPr="00604C4B" w14:paraId="2CA2B87F" w14:textId="77777777" w:rsidTr="00604C4B">
        <w:trPr>
          <w:cantSplit/>
          <w:tblCellSpacing w:w="0" w:type="dxa"/>
        </w:trPr>
        <w:tc>
          <w:tcPr>
            <w:tcW w:w="1523" w:type="pct"/>
            <w:tcBorders>
              <w:top w:val="outset" w:sz="6" w:space="0" w:color="auto"/>
              <w:left w:val="outset" w:sz="6" w:space="0" w:color="auto"/>
              <w:bottom w:val="outset" w:sz="6" w:space="0" w:color="auto"/>
              <w:right w:val="outset" w:sz="6" w:space="0" w:color="auto"/>
            </w:tcBorders>
            <w:hideMark/>
          </w:tcPr>
          <w:p w14:paraId="301B816F" w14:textId="77777777" w:rsidR="00A814CC" w:rsidRPr="00D26167" w:rsidRDefault="00A814CC">
            <w:pPr>
              <w:spacing w:after="0" w:line="240" w:lineRule="auto"/>
              <w:ind w:left="-15" w:firstLine="15"/>
              <w:rPr>
                <w:rStyle w:val="Strong"/>
                <w:rFonts w:cs="Calibri"/>
              </w:rPr>
            </w:pPr>
            <w:r w:rsidRPr="00D26167">
              <w:rPr>
                <w:rFonts w:cs="Calibri"/>
              </w:rPr>
              <w:lastRenderedPageBreak/>
              <w:t>302.5</w:t>
            </w:r>
            <w:r w:rsidRPr="00D26167">
              <w:rPr>
                <w:rStyle w:val="Strong"/>
                <w:rFonts w:cs="Calibri"/>
              </w:rPr>
              <w:t xml:space="preserve"> </w:t>
            </w:r>
            <w:r w:rsidRPr="00D26167">
              <w:rPr>
                <w:rFonts w:cs="Calibri"/>
              </w:rPr>
              <w:t>With Limited Hearing</w:t>
            </w:r>
          </w:p>
        </w:tc>
        <w:tc>
          <w:tcPr>
            <w:tcW w:w="1179" w:type="pct"/>
            <w:tcBorders>
              <w:top w:val="outset" w:sz="6" w:space="0" w:color="auto"/>
              <w:left w:val="outset" w:sz="6" w:space="0" w:color="auto"/>
              <w:bottom w:val="outset" w:sz="6" w:space="0" w:color="auto"/>
              <w:right w:val="outset" w:sz="6" w:space="0" w:color="auto"/>
            </w:tcBorders>
            <w:hideMark/>
          </w:tcPr>
          <w:p w14:paraId="2A4140BD" w14:textId="77777777" w:rsidR="00A814CC" w:rsidRPr="00F20BBA" w:rsidRDefault="00A814CC">
            <w:pPr>
              <w:spacing w:after="0" w:line="240" w:lineRule="auto"/>
              <w:ind w:left="-15" w:firstLine="15"/>
              <w:rPr>
                <w:rFonts w:eastAsia="Times New Roman" w:cs="Calibri"/>
                <w:b/>
              </w:rPr>
            </w:pPr>
            <w:r w:rsidRPr="00F20BBA">
              <w:rPr>
                <w:rFonts w:eastAsia="Times New Roman" w:cs="Calibri"/>
                <w:b/>
                <w:bCs/>
              </w:rPr>
              <w:t>Web:</w:t>
            </w:r>
            <w:r w:rsidRPr="00F20BBA">
              <w:rPr>
                <w:rFonts w:eastAsia="Times New Roman" w:cs="Calibri"/>
                <w:b/>
              </w:rPr>
              <w:t xml:space="preserve"> Not Applicable</w:t>
            </w:r>
          </w:p>
        </w:tc>
        <w:tc>
          <w:tcPr>
            <w:tcW w:w="2298" w:type="pct"/>
            <w:tcBorders>
              <w:top w:val="outset" w:sz="6" w:space="0" w:color="auto"/>
              <w:left w:val="outset" w:sz="6" w:space="0" w:color="auto"/>
              <w:bottom w:val="outset" w:sz="6" w:space="0" w:color="auto"/>
              <w:right w:val="outset" w:sz="6" w:space="0" w:color="auto"/>
            </w:tcBorders>
            <w:hideMark/>
          </w:tcPr>
          <w:p w14:paraId="245D5C18" w14:textId="64773D8C" w:rsidR="007C07A9" w:rsidRPr="00D26167" w:rsidRDefault="00A814CC" w:rsidP="007C07A9">
            <w:pPr>
              <w:spacing w:line="240" w:lineRule="auto"/>
              <w:ind w:left="-15" w:firstLine="15"/>
              <w:rPr>
                <w:rFonts w:eastAsia="Times New Roman" w:cs="Calibri"/>
              </w:rPr>
            </w:pPr>
            <w:r w:rsidRPr="00D26167">
              <w:rPr>
                <w:rFonts w:eastAsia="Times New Roman" w:cs="Calibri"/>
                <w:b/>
                <w:bCs/>
              </w:rPr>
              <w:t>Web:</w:t>
            </w:r>
            <w:r w:rsidRPr="00D26167">
              <w:rPr>
                <w:rFonts w:eastAsia="Times New Roman" w:cs="Calibri"/>
              </w:rPr>
              <w:t xml:space="preserve"> The site does not require the use of hearing.</w:t>
            </w:r>
          </w:p>
        </w:tc>
      </w:tr>
      <w:tr w:rsidR="00A814CC" w:rsidRPr="00604C4B" w14:paraId="730F0ADD" w14:textId="77777777" w:rsidTr="00604C4B">
        <w:trPr>
          <w:cantSplit/>
          <w:tblCellSpacing w:w="0" w:type="dxa"/>
        </w:trPr>
        <w:tc>
          <w:tcPr>
            <w:tcW w:w="1523" w:type="pct"/>
            <w:tcBorders>
              <w:top w:val="outset" w:sz="6" w:space="0" w:color="auto"/>
              <w:left w:val="outset" w:sz="6" w:space="0" w:color="auto"/>
              <w:bottom w:val="outset" w:sz="6" w:space="0" w:color="auto"/>
              <w:right w:val="outset" w:sz="6" w:space="0" w:color="auto"/>
            </w:tcBorders>
            <w:hideMark/>
          </w:tcPr>
          <w:p w14:paraId="798CA751" w14:textId="77777777" w:rsidR="00A814CC" w:rsidRPr="00D26167" w:rsidRDefault="00A814CC">
            <w:pPr>
              <w:spacing w:after="0" w:line="240" w:lineRule="auto"/>
              <w:ind w:left="-15" w:firstLine="15"/>
              <w:rPr>
                <w:rStyle w:val="Strong"/>
                <w:rFonts w:cs="Calibri"/>
              </w:rPr>
            </w:pPr>
            <w:r w:rsidRPr="00D26167">
              <w:rPr>
                <w:rFonts w:cs="Calibri"/>
              </w:rPr>
              <w:t>302.6</w:t>
            </w:r>
            <w:r w:rsidRPr="00D26167">
              <w:rPr>
                <w:rStyle w:val="Strong"/>
                <w:rFonts w:cs="Calibri"/>
              </w:rPr>
              <w:t xml:space="preserve"> </w:t>
            </w:r>
            <w:r w:rsidRPr="00D26167">
              <w:rPr>
                <w:rFonts w:cs="Calibri"/>
              </w:rPr>
              <w:t>Without Speech</w:t>
            </w:r>
          </w:p>
        </w:tc>
        <w:tc>
          <w:tcPr>
            <w:tcW w:w="1179" w:type="pct"/>
            <w:tcBorders>
              <w:top w:val="outset" w:sz="6" w:space="0" w:color="auto"/>
              <w:left w:val="outset" w:sz="6" w:space="0" w:color="auto"/>
              <w:bottom w:val="outset" w:sz="6" w:space="0" w:color="auto"/>
              <w:right w:val="outset" w:sz="6" w:space="0" w:color="auto"/>
            </w:tcBorders>
            <w:hideMark/>
          </w:tcPr>
          <w:p w14:paraId="23FBBDB2" w14:textId="77777777" w:rsidR="00A814CC" w:rsidRPr="00F20BBA" w:rsidRDefault="00A814CC">
            <w:pPr>
              <w:spacing w:after="0" w:line="240" w:lineRule="auto"/>
              <w:ind w:left="-15" w:firstLine="15"/>
              <w:rPr>
                <w:rFonts w:eastAsia="Times New Roman" w:cs="Calibri"/>
                <w:b/>
              </w:rPr>
            </w:pPr>
            <w:r w:rsidRPr="00F20BBA">
              <w:rPr>
                <w:rFonts w:eastAsia="Times New Roman" w:cs="Calibri"/>
                <w:b/>
                <w:bCs/>
              </w:rPr>
              <w:t>Web:</w:t>
            </w:r>
            <w:r w:rsidRPr="00F20BBA">
              <w:rPr>
                <w:rFonts w:eastAsia="Times New Roman" w:cs="Calibri"/>
                <w:b/>
              </w:rPr>
              <w:t xml:space="preserve"> Not Applicable</w:t>
            </w:r>
          </w:p>
        </w:tc>
        <w:tc>
          <w:tcPr>
            <w:tcW w:w="2298" w:type="pct"/>
            <w:tcBorders>
              <w:top w:val="outset" w:sz="6" w:space="0" w:color="auto"/>
              <w:left w:val="outset" w:sz="6" w:space="0" w:color="auto"/>
              <w:bottom w:val="outset" w:sz="6" w:space="0" w:color="auto"/>
              <w:right w:val="outset" w:sz="6" w:space="0" w:color="auto"/>
            </w:tcBorders>
            <w:hideMark/>
          </w:tcPr>
          <w:p w14:paraId="0BA92577" w14:textId="6DF26FC0" w:rsidR="007C07A9" w:rsidRPr="00D26167" w:rsidRDefault="00A814CC" w:rsidP="007C07A9">
            <w:pPr>
              <w:spacing w:line="240" w:lineRule="auto"/>
              <w:ind w:left="-15" w:firstLine="15"/>
              <w:rPr>
                <w:rFonts w:eastAsia="Times New Roman" w:cs="Calibri"/>
              </w:rPr>
            </w:pPr>
            <w:r w:rsidRPr="00D26167">
              <w:rPr>
                <w:rFonts w:eastAsia="Times New Roman" w:cs="Calibri"/>
                <w:b/>
                <w:bCs/>
              </w:rPr>
              <w:t>Web:</w:t>
            </w:r>
            <w:r w:rsidRPr="00D26167">
              <w:rPr>
                <w:rFonts w:eastAsia="Times New Roman" w:cs="Calibri"/>
              </w:rPr>
              <w:t xml:space="preserve"> The site does not require speech input or control.</w:t>
            </w:r>
          </w:p>
        </w:tc>
      </w:tr>
      <w:tr w:rsidR="00A814CC" w:rsidRPr="00604C4B" w14:paraId="7B4D0FDB" w14:textId="77777777" w:rsidTr="00604C4B">
        <w:trPr>
          <w:cantSplit/>
          <w:tblCellSpacing w:w="0" w:type="dxa"/>
        </w:trPr>
        <w:tc>
          <w:tcPr>
            <w:tcW w:w="1523" w:type="pct"/>
            <w:tcBorders>
              <w:top w:val="outset" w:sz="6" w:space="0" w:color="auto"/>
              <w:left w:val="outset" w:sz="6" w:space="0" w:color="auto"/>
              <w:bottom w:val="outset" w:sz="6" w:space="0" w:color="auto"/>
              <w:right w:val="outset" w:sz="6" w:space="0" w:color="auto"/>
            </w:tcBorders>
            <w:hideMark/>
          </w:tcPr>
          <w:p w14:paraId="2320A8D0" w14:textId="77777777" w:rsidR="00A814CC" w:rsidRPr="00D26167" w:rsidRDefault="00A814CC">
            <w:pPr>
              <w:spacing w:after="0" w:line="240" w:lineRule="auto"/>
              <w:ind w:left="-15" w:firstLine="15"/>
              <w:rPr>
                <w:rFonts w:cs="Calibri"/>
              </w:rPr>
            </w:pPr>
            <w:r w:rsidRPr="00D26167">
              <w:rPr>
                <w:rFonts w:cs="Calibri"/>
              </w:rPr>
              <w:t>302.7</w:t>
            </w:r>
            <w:r w:rsidRPr="00D26167">
              <w:rPr>
                <w:rStyle w:val="Strong"/>
                <w:rFonts w:cs="Calibri"/>
              </w:rPr>
              <w:t xml:space="preserve"> </w:t>
            </w:r>
            <w:r w:rsidRPr="00D26167">
              <w:rPr>
                <w:rFonts w:cs="Calibri"/>
              </w:rPr>
              <w:t>With Limited Manipulation</w:t>
            </w:r>
          </w:p>
        </w:tc>
        <w:tc>
          <w:tcPr>
            <w:tcW w:w="1179" w:type="pct"/>
            <w:tcBorders>
              <w:top w:val="outset" w:sz="6" w:space="0" w:color="auto"/>
              <w:left w:val="outset" w:sz="6" w:space="0" w:color="auto"/>
              <w:bottom w:val="outset" w:sz="6" w:space="0" w:color="auto"/>
              <w:right w:val="outset" w:sz="6" w:space="0" w:color="auto"/>
            </w:tcBorders>
            <w:hideMark/>
          </w:tcPr>
          <w:p w14:paraId="36F8F606" w14:textId="77777777" w:rsidR="00A814CC" w:rsidRPr="00F20BBA" w:rsidRDefault="00A814CC">
            <w:pPr>
              <w:spacing w:after="0" w:line="240" w:lineRule="auto"/>
              <w:ind w:left="-15" w:firstLine="15"/>
              <w:rPr>
                <w:rFonts w:eastAsia="Times New Roman" w:cs="Calibri"/>
                <w:b/>
              </w:rPr>
            </w:pPr>
            <w:r w:rsidRPr="00F20BBA">
              <w:rPr>
                <w:rFonts w:eastAsia="Times New Roman" w:cs="Calibri"/>
                <w:b/>
                <w:bCs/>
              </w:rPr>
              <w:t>Web:</w:t>
            </w:r>
            <w:r w:rsidRPr="00F20BBA">
              <w:rPr>
                <w:rFonts w:eastAsia="Times New Roman" w:cs="Calibri"/>
                <w:b/>
              </w:rPr>
              <w:t xml:space="preserve"> Partially Supports</w:t>
            </w:r>
          </w:p>
        </w:tc>
        <w:tc>
          <w:tcPr>
            <w:tcW w:w="2298" w:type="pct"/>
            <w:tcBorders>
              <w:top w:val="outset" w:sz="6" w:space="0" w:color="auto"/>
              <w:left w:val="outset" w:sz="6" w:space="0" w:color="auto"/>
              <w:bottom w:val="outset" w:sz="6" w:space="0" w:color="auto"/>
              <w:right w:val="outset" w:sz="6" w:space="0" w:color="auto"/>
            </w:tcBorders>
            <w:hideMark/>
          </w:tcPr>
          <w:p w14:paraId="31B0A327" w14:textId="77777777" w:rsidR="00A814CC" w:rsidRDefault="00A814CC" w:rsidP="009F63D0">
            <w:pPr>
              <w:spacing w:line="240" w:lineRule="auto"/>
              <w:ind w:left="-15" w:firstLine="15"/>
              <w:rPr>
                <w:rFonts w:eastAsia="Times New Roman" w:cs="Calibri"/>
              </w:rPr>
            </w:pPr>
            <w:r w:rsidRPr="00D26167">
              <w:rPr>
                <w:rFonts w:eastAsia="Times New Roman" w:cs="Calibri"/>
                <w:b/>
                <w:bCs/>
              </w:rPr>
              <w:t>Web:</w:t>
            </w:r>
            <w:r w:rsidRPr="00D26167">
              <w:rPr>
                <w:rFonts w:eastAsia="Times New Roman" w:cs="Calibri"/>
              </w:rPr>
              <w:t xml:space="preserve"> Users with limited manipulation who use keyboard navigation, speech recognition, or switch control software will have difficulty navigating and operating some controls in the site due to the exceptions noted in </w:t>
            </w:r>
            <w:r w:rsidRPr="00D26167">
              <w:rPr>
                <w:rFonts w:eastAsia="Times New Roman" w:cs="Calibri"/>
                <w:b/>
                <w:bCs/>
              </w:rPr>
              <w:t>2.1.1 Keyboard</w:t>
            </w:r>
            <w:r w:rsidRPr="00D26167">
              <w:rPr>
                <w:rFonts w:eastAsia="Times New Roman" w:cs="Calibri"/>
              </w:rPr>
              <w:t>.</w:t>
            </w:r>
          </w:p>
          <w:p w14:paraId="08032271" w14:textId="606FCFC1" w:rsidR="007C07A9" w:rsidRPr="00D26167" w:rsidRDefault="007C07A9" w:rsidP="009F63D0">
            <w:pPr>
              <w:spacing w:line="240" w:lineRule="auto"/>
              <w:ind w:left="-15" w:firstLine="15"/>
              <w:rPr>
                <w:rFonts w:eastAsia="Times New Roman" w:cs="Calibri"/>
              </w:rPr>
            </w:pPr>
            <w:r>
              <w:rPr>
                <w:rFonts w:eastAsia="Times New Roman" w:cs="Arial"/>
              </w:rPr>
              <w:t>Compliance of this standard was validated with Firefox/NVDA.</w:t>
            </w:r>
          </w:p>
        </w:tc>
      </w:tr>
      <w:tr w:rsidR="00A814CC" w:rsidRPr="00604C4B" w14:paraId="6E41D71C" w14:textId="77777777" w:rsidTr="00604C4B">
        <w:trPr>
          <w:cantSplit/>
          <w:tblCellSpacing w:w="0" w:type="dxa"/>
        </w:trPr>
        <w:tc>
          <w:tcPr>
            <w:tcW w:w="1523" w:type="pct"/>
            <w:tcBorders>
              <w:top w:val="outset" w:sz="6" w:space="0" w:color="auto"/>
              <w:left w:val="outset" w:sz="6" w:space="0" w:color="auto"/>
              <w:bottom w:val="outset" w:sz="6" w:space="0" w:color="auto"/>
              <w:right w:val="outset" w:sz="6" w:space="0" w:color="auto"/>
            </w:tcBorders>
            <w:hideMark/>
          </w:tcPr>
          <w:p w14:paraId="56663759" w14:textId="77777777" w:rsidR="00A814CC" w:rsidRPr="00D26167" w:rsidRDefault="00A814CC">
            <w:pPr>
              <w:spacing w:after="0" w:line="240" w:lineRule="auto"/>
              <w:ind w:left="-15" w:firstLine="15"/>
              <w:rPr>
                <w:rFonts w:cs="Calibri"/>
              </w:rPr>
            </w:pPr>
            <w:r w:rsidRPr="00D26167">
              <w:rPr>
                <w:rFonts w:cs="Calibri"/>
              </w:rPr>
              <w:t>302.8</w:t>
            </w:r>
            <w:r w:rsidRPr="00D26167">
              <w:rPr>
                <w:rStyle w:val="Strong"/>
                <w:rFonts w:cs="Calibri"/>
              </w:rPr>
              <w:t xml:space="preserve"> </w:t>
            </w:r>
            <w:r w:rsidRPr="00D26167">
              <w:rPr>
                <w:rFonts w:cs="Calibri"/>
              </w:rPr>
              <w:t>With Limited Reach and Strength</w:t>
            </w:r>
          </w:p>
        </w:tc>
        <w:tc>
          <w:tcPr>
            <w:tcW w:w="1179" w:type="pct"/>
            <w:tcBorders>
              <w:top w:val="outset" w:sz="6" w:space="0" w:color="auto"/>
              <w:left w:val="outset" w:sz="6" w:space="0" w:color="auto"/>
              <w:bottom w:val="outset" w:sz="6" w:space="0" w:color="auto"/>
              <w:right w:val="outset" w:sz="6" w:space="0" w:color="auto"/>
            </w:tcBorders>
            <w:hideMark/>
          </w:tcPr>
          <w:p w14:paraId="2A6635AA" w14:textId="77777777" w:rsidR="00A814CC" w:rsidRPr="00F20BBA" w:rsidRDefault="00A814CC">
            <w:pPr>
              <w:spacing w:after="0" w:line="240" w:lineRule="auto"/>
              <w:ind w:left="-15" w:firstLine="15"/>
              <w:rPr>
                <w:rFonts w:eastAsia="Times New Roman" w:cs="Calibri"/>
                <w:b/>
              </w:rPr>
            </w:pPr>
            <w:r w:rsidRPr="00F20BBA">
              <w:rPr>
                <w:rFonts w:eastAsia="Times New Roman" w:cs="Calibri"/>
                <w:b/>
                <w:bCs/>
              </w:rPr>
              <w:t>Web:</w:t>
            </w:r>
            <w:r w:rsidRPr="00F20BBA">
              <w:rPr>
                <w:rFonts w:eastAsia="Times New Roman" w:cs="Calibri"/>
                <w:b/>
              </w:rPr>
              <w:t xml:space="preserve"> Supports</w:t>
            </w:r>
          </w:p>
        </w:tc>
        <w:tc>
          <w:tcPr>
            <w:tcW w:w="2298" w:type="pct"/>
            <w:tcBorders>
              <w:top w:val="outset" w:sz="6" w:space="0" w:color="auto"/>
              <w:left w:val="outset" w:sz="6" w:space="0" w:color="auto"/>
              <w:bottom w:val="outset" w:sz="6" w:space="0" w:color="auto"/>
              <w:right w:val="outset" w:sz="6" w:space="0" w:color="auto"/>
            </w:tcBorders>
            <w:hideMark/>
          </w:tcPr>
          <w:p w14:paraId="6485944A" w14:textId="77777777" w:rsidR="00A814CC" w:rsidRDefault="00A814CC" w:rsidP="009F63D0">
            <w:pPr>
              <w:spacing w:line="240" w:lineRule="auto"/>
              <w:ind w:left="-15" w:firstLine="15"/>
              <w:rPr>
                <w:rFonts w:eastAsia="Times New Roman" w:cs="Calibri"/>
              </w:rPr>
            </w:pPr>
            <w:r w:rsidRPr="00D26167">
              <w:rPr>
                <w:rFonts w:eastAsia="Times New Roman" w:cs="Calibri"/>
                <w:b/>
                <w:bCs/>
              </w:rPr>
              <w:t>Web:</w:t>
            </w:r>
            <w:r w:rsidRPr="00D26167">
              <w:rPr>
                <w:rFonts w:eastAsia="Times New Roman" w:cs="Calibri"/>
              </w:rPr>
              <w:t xml:space="preserve"> The site is functional with limited reach and strength.</w:t>
            </w:r>
          </w:p>
          <w:p w14:paraId="2E25768D" w14:textId="7396C44E" w:rsidR="007C07A9" w:rsidRPr="00D26167" w:rsidRDefault="007C07A9" w:rsidP="009F63D0">
            <w:pPr>
              <w:spacing w:line="240" w:lineRule="auto"/>
              <w:ind w:left="-15" w:firstLine="15"/>
              <w:rPr>
                <w:rFonts w:eastAsia="Times New Roman" w:cs="Calibri"/>
              </w:rPr>
            </w:pPr>
            <w:r>
              <w:rPr>
                <w:rFonts w:eastAsia="Times New Roman" w:cs="Arial"/>
              </w:rPr>
              <w:t>Compliance of this standard was validated with Firefox/NVDA.</w:t>
            </w:r>
          </w:p>
        </w:tc>
      </w:tr>
      <w:tr w:rsidR="00A814CC" w:rsidRPr="00604C4B" w14:paraId="2018F50A" w14:textId="77777777" w:rsidTr="00604C4B">
        <w:trPr>
          <w:cantSplit/>
          <w:tblCellSpacing w:w="0" w:type="dxa"/>
        </w:trPr>
        <w:tc>
          <w:tcPr>
            <w:tcW w:w="1523" w:type="pct"/>
            <w:tcBorders>
              <w:top w:val="outset" w:sz="6" w:space="0" w:color="auto"/>
              <w:left w:val="outset" w:sz="6" w:space="0" w:color="auto"/>
              <w:bottom w:val="outset" w:sz="6" w:space="0" w:color="auto"/>
              <w:right w:val="outset" w:sz="6" w:space="0" w:color="auto"/>
            </w:tcBorders>
            <w:hideMark/>
          </w:tcPr>
          <w:p w14:paraId="6EE64FD8" w14:textId="77777777" w:rsidR="00A814CC" w:rsidRPr="00D26167" w:rsidRDefault="00A814CC">
            <w:pPr>
              <w:spacing w:after="0" w:line="240" w:lineRule="auto"/>
              <w:ind w:left="-15" w:firstLine="15"/>
              <w:rPr>
                <w:rFonts w:cs="Calibri"/>
              </w:rPr>
            </w:pPr>
            <w:r w:rsidRPr="00D26167">
              <w:rPr>
                <w:rFonts w:cs="Calibri"/>
              </w:rPr>
              <w:t>302.9</w:t>
            </w:r>
            <w:r w:rsidRPr="00D26167">
              <w:rPr>
                <w:rStyle w:val="Strong"/>
                <w:rFonts w:cs="Calibri"/>
              </w:rPr>
              <w:t xml:space="preserve"> </w:t>
            </w:r>
            <w:r w:rsidRPr="00D26167">
              <w:rPr>
                <w:rFonts w:cs="Calibri"/>
              </w:rPr>
              <w:t>With Limited Language, Cognitive, and Learning Abilities</w:t>
            </w:r>
          </w:p>
        </w:tc>
        <w:tc>
          <w:tcPr>
            <w:tcW w:w="1179" w:type="pct"/>
            <w:tcBorders>
              <w:top w:val="outset" w:sz="6" w:space="0" w:color="auto"/>
              <w:left w:val="outset" w:sz="6" w:space="0" w:color="auto"/>
              <w:bottom w:val="outset" w:sz="6" w:space="0" w:color="auto"/>
              <w:right w:val="outset" w:sz="6" w:space="0" w:color="auto"/>
            </w:tcBorders>
            <w:hideMark/>
          </w:tcPr>
          <w:p w14:paraId="14920948" w14:textId="77777777" w:rsidR="00A814CC" w:rsidRPr="00F20BBA" w:rsidRDefault="00A814CC">
            <w:pPr>
              <w:spacing w:after="0" w:line="240" w:lineRule="auto"/>
              <w:ind w:left="-15" w:firstLine="15"/>
              <w:rPr>
                <w:rFonts w:eastAsia="Times New Roman" w:cs="Calibri"/>
                <w:b/>
              </w:rPr>
            </w:pPr>
            <w:r w:rsidRPr="00F20BBA">
              <w:rPr>
                <w:rFonts w:eastAsia="Times New Roman" w:cs="Calibri"/>
                <w:b/>
                <w:bCs/>
              </w:rPr>
              <w:t>Web:</w:t>
            </w:r>
            <w:r w:rsidRPr="00F20BBA">
              <w:rPr>
                <w:rFonts w:eastAsia="Times New Roman" w:cs="Calibri"/>
                <w:b/>
              </w:rPr>
              <w:t xml:space="preserve"> Partially Supports</w:t>
            </w:r>
          </w:p>
        </w:tc>
        <w:tc>
          <w:tcPr>
            <w:tcW w:w="2298" w:type="pct"/>
            <w:tcBorders>
              <w:top w:val="outset" w:sz="6" w:space="0" w:color="auto"/>
              <w:left w:val="outset" w:sz="6" w:space="0" w:color="auto"/>
              <w:bottom w:val="outset" w:sz="6" w:space="0" w:color="auto"/>
              <w:right w:val="outset" w:sz="6" w:space="0" w:color="auto"/>
            </w:tcBorders>
            <w:hideMark/>
          </w:tcPr>
          <w:p w14:paraId="66D21089" w14:textId="2BF2F923" w:rsidR="00A814CC" w:rsidRDefault="00A814CC">
            <w:pPr>
              <w:spacing w:after="0" w:line="240" w:lineRule="auto"/>
              <w:ind w:left="-15" w:firstLine="15"/>
              <w:rPr>
                <w:rFonts w:eastAsia="Times New Roman" w:cs="Calibri"/>
              </w:rPr>
            </w:pPr>
            <w:r w:rsidRPr="00D26167">
              <w:rPr>
                <w:rFonts w:eastAsia="Times New Roman" w:cs="Calibri"/>
                <w:b/>
                <w:bCs/>
              </w:rPr>
              <w:t>Web:</w:t>
            </w:r>
            <w:r w:rsidRPr="00D26167">
              <w:rPr>
                <w:rFonts w:eastAsia="Times New Roman" w:cs="Calibri"/>
              </w:rPr>
              <w:t xml:space="preserve"> The site is functional for users with limited language, cognitive, and learning abilities. Users with cognitive disabilities have varying needs for features that allow them to adapt content and work with assistive technology or accessibility features of the platform. Labeling for most controls is provided with on-screen text. Controls and static content that are rendered solely as icons offer a tooltip or other method to identify each icon’s meaning or purpose textually. Exceptions are noted in </w:t>
            </w:r>
            <w:r w:rsidRPr="00D26167">
              <w:rPr>
                <w:rFonts w:eastAsia="Times New Roman" w:cs="Calibri"/>
                <w:b/>
                <w:bCs/>
              </w:rPr>
              <w:t>2.4.6 Headings and Labels</w:t>
            </w:r>
            <w:r w:rsidRPr="00D26167">
              <w:rPr>
                <w:rFonts w:eastAsia="Times New Roman" w:cs="Calibri"/>
              </w:rPr>
              <w:t>.</w:t>
            </w:r>
          </w:p>
          <w:p w14:paraId="234C871D" w14:textId="77777777" w:rsidR="007C07A9" w:rsidRDefault="007C07A9">
            <w:pPr>
              <w:spacing w:after="0" w:line="240" w:lineRule="auto"/>
              <w:ind w:left="-15" w:firstLine="15"/>
              <w:rPr>
                <w:rFonts w:eastAsia="Times New Roman" w:cs="Calibri"/>
              </w:rPr>
            </w:pPr>
          </w:p>
          <w:p w14:paraId="417AD3B7" w14:textId="23D13535" w:rsidR="007C07A9" w:rsidRPr="00D26167" w:rsidRDefault="007C07A9">
            <w:pPr>
              <w:spacing w:after="0" w:line="240" w:lineRule="auto"/>
              <w:ind w:left="-15" w:firstLine="15"/>
              <w:rPr>
                <w:rFonts w:eastAsia="Times New Roman" w:cs="Calibri"/>
              </w:rPr>
            </w:pPr>
            <w:r>
              <w:rPr>
                <w:rFonts w:eastAsia="Times New Roman" w:cs="Arial"/>
              </w:rPr>
              <w:t>Compliance of this standard was validated with Firefox/NVDA.</w:t>
            </w:r>
          </w:p>
        </w:tc>
      </w:tr>
    </w:tbl>
    <w:p w14:paraId="787D4723" w14:textId="77777777" w:rsidR="00A814CC" w:rsidRPr="00604C4B" w:rsidRDefault="00A814CC" w:rsidP="00A814CC">
      <w:pPr>
        <w:pStyle w:val="Heading3"/>
        <w:rPr>
          <w:rFonts w:ascii="Arial" w:hAnsi="Arial" w:cs="Arial"/>
        </w:rPr>
      </w:pPr>
      <w:r w:rsidRPr="00604C4B">
        <w:rPr>
          <w:rFonts w:ascii="Arial" w:hAnsi="Arial" w:cs="Arial"/>
        </w:rPr>
        <w:t xml:space="preserve">Chapter 4: </w:t>
      </w:r>
      <w:hyperlink r:id="rId65" w:anchor="401-general" w:history="1">
        <w:r w:rsidRPr="00604C4B">
          <w:rPr>
            <w:rStyle w:val="Hyperlink"/>
            <w:rFonts w:ascii="Arial" w:hAnsi="Arial" w:cs="Arial"/>
          </w:rPr>
          <w:t>Hardware</w:t>
        </w:r>
      </w:hyperlink>
    </w:p>
    <w:p w14:paraId="791F06FE" w14:textId="43FE4B8C" w:rsidR="00A814CC" w:rsidRPr="00604C4B" w:rsidRDefault="00A814CC" w:rsidP="00A814CC">
      <w:pPr>
        <w:rPr>
          <w:rFonts w:ascii="Arial" w:hAnsi="Arial" w:cs="Arial"/>
        </w:rPr>
      </w:pPr>
      <w:r w:rsidRPr="00604C4B">
        <w:rPr>
          <w:rFonts w:ascii="Arial" w:hAnsi="Arial" w:cs="Arial"/>
        </w:rPr>
        <w:t xml:space="preserve">Notes: Not applicable. The </w:t>
      </w:r>
      <w:r w:rsidR="009F63D0">
        <w:rPr>
          <w:rFonts w:ascii="Arial" w:hAnsi="Arial" w:cs="Arial"/>
        </w:rPr>
        <w:t>ProQuest Rialto</w:t>
      </w:r>
      <w:r w:rsidRPr="00604C4B">
        <w:rPr>
          <w:rFonts w:ascii="Arial" w:hAnsi="Arial" w:cs="Arial"/>
        </w:rPr>
        <w:t xml:space="preserve"> site is a web application and does not include any hardware.</w:t>
      </w:r>
    </w:p>
    <w:p w14:paraId="365C3316" w14:textId="77777777" w:rsidR="00A814CC" w:rsidRPr="00604C4B" w:rsidRDefault="00A814CC" w:rsidP="00A814CC">
      <w:pPr>
        <w:pStyle w:val="Heading3"/>
        <w:rPr>
          <w:rFonts w:ascii="Arial" w:hAnsi="Arial" w:cs="Arial"/>
        </w:rPr>
      </w:pPr>
      <w:r w:rsidRPr="00604C4B">
        <w:rPr>
          <w:rFonts w:ascii="Arial" w:hAnsi="Arial" w:cs="Arial"/>
        </w:rPr>
        <w:t xml:space="preserve">Chapter 5: </w:t>
      </w:r>
      <w:hyperlink r:id="rId66" w:anchor="501-general" w:history="1">
        <w:r w:rsidRPr="00604C4B">
          <w:rPr>
            <w:rStyle w:val="Hyperlink"/>
            <w:rFonts w:ascii="Arial" w:hAnsi="Arial" w:cs="Arial"/>
          </w:rPr>
          <w:t>Software</w:t>
        </w:r>
      </w:hyperlink>
    </w:p>
    <w:p w14:paraId="0A20B3BA" w14:textId="5C0463B3" w:rsidR="00A814CC" w:rsidRPr="00604C4B" w:rsidRDefault="00A814CC" w:rsidP="00A814CC">
      <w:pPr>
        <w:rPr>
          <w:rFonts w:ascii="Arial" w:hAnsi="Arial" w:cs="Arial"/>
        </w:rPr>
      </w:pPr>
      <w:r w:rsidRPr="00604C4B">
        <w:rPr>
          <w:rFonts w:ascii="Arial" w:hAnsi="Arial" w:cs="Arial"/>
        </w:rPr>
        <w:t xml:space="preserve">Notes: Not applicable. The </w:t>
      </w:r>
      <w:r w:rsidR="009F63D0">
        <w:rPr>
          <w:rFonts w:ascii="Arial" w:hAnsi="Arial" w:cs="Arial"/>
        </w:rPr>
        <w:t>ProQuest Rialto</w:t>
      </w:r>
      <w:r w:rsidRPr="00604C4B">
        <w:rPr>
          <w:rFonts w:ascii="Arial" w:hAnsi="Arial" w:cs="Arial"/>
        </w:rPr>
        <w:t xml:space="preserve"> site is a web application with no authoring tool functionality.</w:t>
      </w:r>
    </w:p>
    <w:p w14:paraId="239BAD28" w14:textId="77777777" w:rsidR="00A814CC" w:rsidRPr="00604C4B" w:rsidRDefault="00A814CC" w:rsidP="00A814CC">
      <w:pPr>
        <w:pStyle w:val="Heading3"/>
        <w:rPr>
          <w:rFonts w:ascii="Arial" w:hAnsi="Arial" w:cs="Arial"/>
        </w:rPr>
      </w:pPr>
      <w:r w:rsidRPr="00604C4B">
        <w:rPr>
          <w:rFonts w:ascii="Arial" w:hAnsi="Arial" w:cs="Arial"/>
        </w:rPr>
        <w:t xml:space="preserve">Chapter 6: </w:t>
      </w:r>
      <w:hyperlink r:id="rId67" w:anchor="601-general" w:history="1">
        <w:r w:rsidRPr="00604C4B">
          <w:rPr>
            <w:rStyle w:val="Hyperlink"/>
            <w:rFonts w:ascii="Arial" w:hAnsi="Arial" w:cs="Arial"/>
          </w:rPr>
          <w:t>Support Documentation and Services</w:t>
        </w:r>
      </w:hyperlink>
    </w:p>
    <w:p w14:paraId="7158615F" w14:textId="43A8DE76" w:rsidR="004528DC" w:rsidRPr="00896B7D" w:rsidRDefault="00A814CC" w:rsidP="00896B7D">
      <w:pPr>
        <w:rPr>
          <w:rFonts w:ascii="Arial" w:hAnsi="Arial" w:cs="Arial"/>
        </w:rPr>
      </w:pPr>
      <w:r w:rsidRPr="00604C4B">
        <w:rPr>
          <w:rFonts w:ascii="Arial" w:hAnsi="Arial" w:cs="Arial"/>
        </w:rPr>
        <w:t xml:space="preserve">Notes: Not applicable. The </w:t>
      </w:r>
      <w:r w:rsidR="009F63D0">
        <w:rPr>
          <w:rFonts w:ascii="Arial" w:hAnsi="Arial" w:cs="Arial"/>
        </w:rPr>
        <w:t xml:space="preserve">ProQuest Rialto </w:t>
      </w:r>
      <w:r w:rsidRPr="00604C4B">
        <w:rPr>
          <w:rFonts w:ascii="Arial" w:hAnsi="Arial" w:cs="Arial"/>
        </w:rPr>
        <w:t>site is a web application and has no support documentation or services.</w:t>
      </w:r>
      <w:bookmarkEnd w:id="15"/>
    </w:p>
    <w:p w14:paraId="18367960" w14:textId="16AFCD01" w:rsidR="00481E9E" w:rsidRPr="00604C4B" w:rsidRDefault="00481E9E" w:rsidP="004528DC">
      <w:pPr>
        <w:spacing w:line="300" w:lineRule="atLeast"/>
        <w:textAlignment w:val="baseline"/>
        <w:rPr>
          <w:rFonts w:ascii="Arial" w:eastAsia="Times New Roman" w:hAnsi="Arial" w:cs="Arial"/>
          <w:bCs/>
        </w:rPr>
      </w:pPr>
    </w:p>
    <w:sectPr w:rsidR="00481E9E" w:rsidRPr="00604C4B" w:rsidSect="00481E9E">
      <w:footerReference w:type="default" r:id="rId68"/>
      <w:footerReference w:type="first" r:id="rId69"/>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071A" w14:textId="77777777" w:rsidR="00217836" w:rsidRDefault="00217836" w:rsidP="000166E6">
      <w:pPr>
        <w:spacing w:after="0" w:line="240" w:lineRule="auto"/>
      </w:pPr>
      <w:r>
        <w:separator/>
      </w:r>
    </w:p>
  </w:endnote>
  <w:endnote w:type="continuationSeparator" w:id="0">
    <w:p w14:paraId="15C85777" w14:textId="77777777" w:rsidR="00217836" w:rsidRDefault="00217836"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ú"/>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94FD" w14:textId="77777777" w:rsidR="00C12414" w:rsidRDefault="00C1241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19</w:t>
    </w:r>
    <w:r>
      <w:rPr>
        <w:b/>
        <w:sz w:val="24"/>
        <w:szCs w:val="24"/>
      </w:rPr>
      <w:fldChar w:fldCharType="end"/>
    </w:r>
  </w:p>
  <w:p w14:paraId="5B1484C0" w14:textId="77777777" w:rsidR="00C12414" w:rsidRDefault="00C12414"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BBB1" w14:textId="77777777" w:rsidR="00C12414" w:rsidRPr="00852F1A" w:rsidRDefault="00C12414"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77942D7E" w14:textId="77777777" w:rsidR="00C12414" w:rsidRDefault="00C12414">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19</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37DE" w14:textId="77777777" w:rsidR="00217836" w:rsidRDefault="00217836" w:rsidP="000166E6">
      <w:pPr>
        <w:spacing w:after="0" w:line="240" w:lineRule="auto"/>
      </w:pPr>
      <w:r>
        <w:separator/>
      </w:r>
    </w:p>
  </w:footnote>
  <w:footnote w:type="continuationSeparator" w:id="0">
    <w:p w14:paraId="6C4CAC51" w14:textId="77777777" w:rsidR="00217836" w:rsidRDefault="00217836" w:rsidP="0001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6E09"/>
    <w:multiLevelType w:val="hybridMultilevel"/>
    <w:tmpl w:val="3E466F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94560C"/>
    <w:multiLevelType w:val="hybridMultilevel"/>
    <w:tmpl w:val="4C64E8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E3D27"/>
    <w:multiLevelType w:val="hybridMultilevel"/>
    <w:tmpl w:val="B57030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0496D17"/>
    <w:multiLevelType w:val="hybridMultilevel"/>
    <w:tmpl w:val="A62436F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11620177"/>
    <w:multiLevelType w:val="multilevel"/>
    <w:tmpl w:val="A4DA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A4B34"/>
    <w:multiLevelType w:val="hybridMultilevel"/>
    <w:tmpl w:val="817E4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8" w15:restartNumberingAfterBreak="0">
    <w:nsid w:val="23E41C03"/>
    <w:multiLevelType w:val="hybridMultilevel"/>
    <w:tmpl w:val="CCBA9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61D6415"/>
    <w:multiLevelType w:val="hybridMultilevel"/>
    <w:tmpl w:val="BA2A4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20203"/>
    <w:multiLevelType w:val="hybridMultilevel"/>
    <w:tmpl w:val="DA4C27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E51C44"/>
    <w:multiLevelType w:val="hybridMultilevel"/>
    <w:tmpl w:val="9B76A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EC242D"/>
    <w:multiLevelType w:val="hybridMultilevel"/>
    <w:tmpl w:val="6818C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086CB1"/>
    <w:multiLevelType w:val="hybridMultilevel"/>
    <w:tmpl w:val="D2DCC0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B7E14"/>
    <w:multiLevelType w:val="hybridMultilevel"/>
    <w:tmpl w:val="1A4408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0F1F92"/>
    <w:multiLevelType w:val="hybridMultilevel"/>
    <w:tmpl w:val="C8A290AE"/>
    <w:lvl w:ilvl="0" w:tplc="B9B2894A">
      <w:numFmt w:val="bullet"/>
      <w:lvlText w:val="•"/>
      <w:lvlJc w:val="left"/>
      <w:pPr>
        <w:ind w:left="1080" w:hanging="360"/>
      </w:pPr>
      <w:rPr>
        <w:rFonts w:ascii="Arial" w:eastAsia="Times New Roman" w:hAnsi="Arial" w:cs="Aria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4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7"/>
  </w:num>
  <w:num w:numId="4">
    <w:abstractNumId w:val="12"/>
  </w:num>
  <w:num w:numId="5">
    <w:abstractNumId w:val="9"/>
  </w:num>
  <w:num w:numId="6">
    <w:abstractNumId w:val="40"/>
  </w:num>
  <w:num w:numId="7">
    <w:abstractNumId w:val="17"/>
  </w:num>
  <w:num w:numId="8">
    <w:abstractNumId w:val="19"/>
  </w:num>
  <w:num w:numId="9">
    <w:abstractNumId w:val="26"/>
  </w:num>
  <w:num w:numId="10">
    <w:abstractNumId w:val="36"/>
  </w:num>
  <w:num w:numId="11">
    <w:abstractNumId w:val="15"/>
  </w:num>
  <w:num w:numId="12">
    <w:abstractNumId w:val="10"/>
  </w:num>
  <w:num w:numId="13">
    <w:abstractNumId w:val="28"/>
  </w:num>
  <w:num w:numId="14">
    <w:abstractNumId w:val="45"/>
  </w:num>
  <w:num w:numId="15">
    <w:abstractNumId w:val="42"/>
  </w:num>
  <w:num w:numId="16">
    <w:abstractNumId w:val="7"/>
  </w:num>
  <w:num w:numId="17">
    <w:abstractNumId w:val="31"/>
  </w:num>
  <w:num w:numId="18">
    <w:abstractNumId w:val="18"/>
  </w:num>
  <w:num w:numId="19">
    <w:abstractNumId w:val="27"/>
  </w:num>
  <w:num w:numId="20">
    <w:abstractNumId w:val="14"/>
  </w:num>
  <w:num w:numId="21">
    <w:abstractNumId w:val="3"/>
  </w:num>
  <w:num w:numId="22">
    <w:abstractNumId w:val="23"/>
  </w:num>
  <w:num w:numId="23">
    <w:abstractNumId w:val="38"/>
  </w:num>
  <w:num w:numId="24">
    <w:abstractNumId w:val="6"/>
  </w:num>
  <w:num w:numId="25">
    <w:abstractNumId w:val="20"/>
  </w:num>
  <w:num w:numId="26">
    <w:abstractNumId w:val="24"/>
  </w:num>
  <w:num w:numId="27">
    <w:abstractNumId w:val="8"/>
  </w:num>
  <w:num w:numId="28">
    <w:abstractNumId w:val="2"/>
  </w:num>
  <w:num w:numId="29">
    <w:abstractNumId w:val="29"/>
  </w:num>
  <w:num w:numId="30">
    <w:abstractNumId w:val="30"/>
  </w:num>
  <w:num w:numId="31">
    <w:abstractNumId w:val="44"/>
  </w:num>
  <w:num w:numId="32">
    <w:abstractNumId w:val="35"/>
  </w:num>
  <w:num w:numId="33">
    <w:abstractNumId w:val="16"/>
  </w:num>
  <w:num w:numId="34">
    <w:abstractNumId w:val="34"/>
  </w:num>
  <w:num w:numId="35">
    <w:abstractNumId w:val="1"/>
  </w:num>
  <w:num w:numId="36">
    <w:abstractNumId w:val="25"/>
  </w:num>
  <w:num w:numId="37">
    <w:abstractNumId w:val="43"/>
  </w:num>
  <w:num w:numId="38">
    <w:abstractNumId w:val="46"/>
  </w:num>
  <w:num w:numId="39">
    <w:abstractNumId w:val="21"/>
  </w:num>
  <w:num w:numId="40">
    <w:abstractNumId w:val="33"/>
  </w:num>
  <w:num w:numId="41">
    <w:abstractNumId w:val="11"/>
  </w:num>
  <w:num w:numId="42">
    <w:abstractNumId w:val="32"/>
  </w:num>
  <w:num w:numId="43">
    <w:abstractNumId w:val="5"/>
  </w:num>
  <w:num w:numId="44">
    <w:abstractNumId w:val="39"/>
  </w:num>
  <w:num w:numId="45">
    <w:abstractNumId w:val="13"/>
  </w:num>
  <w:num w:numId="46">
    <w:abstractNumId w:val="41"/>
  </w:num>
  <w:num w:numId="4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IN" w:vendorID="64" w:dllVersion="4096" w:nlCheck="1" w:checkStyle="0"/>
  <w:activeWritingStyle w:appName="MSWord" w:lang="en-IN" w:vendorID="64" w:dllVersion="6"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3FB"/>
    <w:rsid w:val="000159C7"/>
    <w:rsid w:val="000160DA"/>
    <w:rsid w:val="000166E6"/>
    <w:rsid w:val="000167B8"/>
    <w:rsid w:val="00016A29"/>
    <w:rsid w:val="00016BD3"/>
    <w:rsid w:val="00020303"/>
    <w:rsid w:val="000208A3"/>
    <w:rsid w:val="0002325B"/>
    <w:rsid w:val="00023D37"/>
    <w:rsid w:val="00025B80"/>
    <w:rsid w:val="000334C0"/>
    <w:rsid w:val="000358A5"/>
    <w:rsid w:val="00040BBB"/>
    <w:rsid w:val="00043DE9"/>
    <w:rsid w:val="00045BDA"/>
    <w:rsid w:val="0004611B"/>
    <w:rsid w:val="000479BB"/>
    <w:rsid w:val="00053CF4"/>
    <w:rsid w:val="0005460E"/>
    <w:rsid w:val="0005482C"/>
    <w:rsid w:val="000557CB"/>
    <w:rsid w:val="00056887"/>
    <w:rsid w:val="00057620"/>
    <w:rsid w:val="00060CB8"/>
    <w:rsid w:val="000626D1"/>
    <w:rsid w:val="00065BC8"/>
    <w:rsid w:val="00067965"/>
    <w:rsid w:val="00070498"/>
    <w:rsid w:val="00071C19"/>
    <w:rsid w:val="000720A5"/>
    <w:rsid w:val="00072160"/>
    <w:rsid w:val="000734E8"/>
    <w:rsid w:val="000742AE"/>
    <w:rsid w:val="000742C9"/>
    <w:rsid w:val="00075062"/>
    <w:rsid w:val="000758F5"/>
    <w:rsid w:val="00076062"/>
    <w:rsid w:val="0007677C"/>
    <w:rsid w:val="00076D68"/>
    <w:rsid w:val="000779FD"/>
    <w:rsid w:val="0008426B"/>
    <w:rsid w:val="00084B7D"/>
    <w:rsid w:val="00084CA3"/>
    <w:rsid w:val="000861F5"/>
    <w:rsid w:val="0008676C"/>
    <w:rsid w:val="0008690D"/>
    <w:rsid w:val="00087A25"/>
    <w:rsid w:val="000918C5"/>
    <w:rsid w:val="00097CDA"/>
    <w:rsid w:val="000A0483"/>
    <w:rsid w:val="000A2341"/>
    <w:rsid w:val="000A32DE"/>
    <w:rsid w:val="000A6804"/>
    <w:rsid w:val="000B0277"/>
    <w:rsid w:val="000B0FA8"/>
    <w:rsid w:val="000B59A3"/>
    <w:rsid w:val="000B623F"/>
    <w:rsid w:val="000B6A1A"/>
    <w:rsid w:val="000B72FD"/>
    <w:rsid w:val="000B7C30"/>
    <w:rsid w:val="000C0A94"/>
    <w:rsid w:val="000C25DE"/>
    <w:rsid w:val="000C2D27"/>
    <w:rsid w:val="000C328B"/>
    <w:rsid w:val="000C3471"/>
    <w:rsid w:val="000C4DE6"/>
    <w:rsid w:val="000C5466"/>
    <w:rsid w:val="000C5C6C"/>
    <w:rsid w:val="000C772D"/>
    <w:rsid w:val="000C7B52"/>
    <w:rsid w:val="000C7BDD"/>
    <w:rsid w:val="000D5B84"/>
    <w:rsid w:val="000D7DF6"/>
    <w:rsid w:val="000E0190"/>
    <w:rsid w:val="000E0731"/>
    <w:rsid w:val="000E0B15"/>
    <w:rsid w:val="000E1482"/>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5967"/>
    <w:rsid w:val="000F636A"/>
    <w:rsid w:val="000F66A2"/>
    <w:rsid w:val="00100BEC"/>
    <w:rsid w:val="001013F5"/>
    <w:rsid w:val="00101741"/>
    <w:rsid w:val="0010175D"/>
    <w:rsid w:val="001027BB"/>
    <w:rsid w:val="001071FC"/>
    <w:rsid w:val="0010787F"/>
    <w:rsid w:val="00107903"/>
    <w:rsid w:val="00110E4E"/>
    <w:rsid w:val="00111513"/>
    <w:rsid w:val="00111B1A"/>
    <w:rsid w:val="001123B0"/>
    <w:rsid w:val="00112471"/>
    <w:rsid w:val="00113CCD"/>
    <w:rsid w:val="00113E14"/>
    <w:rsid w:val="00116F20"/>
    <w:rsid w:val="001214CF"/>
    <w:rsid w:val="00121DF1"/>
    <w:rsid w:val="001256B1"/>
    <w:rsid w:val="00125846"/>
    <w:rsid w:val="00126061"/>
    <w:rsid w:val="00126317"/>
    <w:rsid w:val="001303A2"/>
    <w:rsid w:val="00130D51"/>
    <w:rsid w:val="0013248F"/>
    <w:rsid w:val="00134558"/>
    <w:rsid w:val="00140275"/>
    <w:rsid w:val="001425E9"/>
    <w:rsid w:val="00142F18"/>
    <w:rsid w:val="0014489B"/>
    <w:rsid w:val="00145448"/>
    <w:rsid w:val="001456D9"/>
    <w:rsid w:val="00151103"/>
    <w:rsid w:val="001606CD"/>
    <w:rsid w:val="00161C73"/>
    <w:rsid w:val="0016220D"/>
    <w:rsid w:val="00162C7E"/>
    <w:rsid w:val="00166244"/>
    <w:rsid w:val="0016704A"/>
    <w:rsid w:val="00173059"/>
    <w:rsid w:val="00174AF0"/>
    <w:rsid w:val="00175077"/>
    <w:rsid w:val="00176180"/>
    <w:rsid w:val="00182168"/>
    <w:rsid w:val="00184121"/>
    <w:rsid w:val="001864D8"/>
    <w:rsid w:val="00186E08"/>
    <w:rsid w:val="00190C47"/>
    <w:rsid w:val="00192092"/>
    <w:rsid w:val="001923BC"/>
    <w:rsid w:val="001934E9"/>
    <w:rsid w:val="0019393C"/>
    <w:rsid w:val="00193C41"/>
    <w:rsid w:val="001A3454"/>
    <w:rsid w:val="001A4C71"/>
    <w:rsid w:val="001A649E"/>
    <w:rsid w:val="001A68EE"/>
    <w:rsid w:val="001A743E"/>
    <w:rsid w:val="001A75BE"/>
    <w:rsid w:val="001B0321"/>
    <w:rsid w:val="001B08BB"/>
    <w:rsid w:val="001B178E"/>
    <w:rsid w:val="001B339B"/>
    <w:rsid w:val="001C1793"/>
    <w:rsid w:val="001C1E09"/>
    <w:rsid w:val="001C2D10"/>
    <w:rsid w:val="001C2E6B"/>
    <w:rsid w:val="001C2F66"/>
    <w:rsid w:val="001C6359"/>
    <w:rsid w:val="001C6B3D"/>
    <w:rsid w:val="001D2DFB"/>
    <w:rsid w:val="001D4FB2"/>
    <w:rsid w:val="001E0C93"/>
    <w:rsid w:val="001E6C2D"/>
    <w:rsid w:val="001F17A8"/>
    <w:rsid w:val="001F1A0D"/>
    <w:rsid w:val="001F351A"/>
    <w:rsid w:val="001F5C45"/>
    <w:rsid w:val="001F6C79"/>
    <w:rsid w:val="001F7062"/>
    <w:rsid w:val="001F7198"/>
    <w:rsid w:val="001F7302"/>
    <w:rsid w:val="001F7D89"/>
    <w:rsid w:val="00203295"/>
    <w:rsid w:val="002033D0"/>
    <w:rsid w:val="0020493F"/>
    <w:rsid w:val="00204FE9"/>
    <w:rsid w:val="00206023"/>
    <w:rsid w:val="00206892"/>
    <w:rsid w:val="0021185C"/>
    <w:rsid w:val="00212FBF"/>
    <w:rsid w:val="00213589"/>
    <w:rsid w:val="00213A3D"/>
    <w:rsid w:val="00217836"/>
    <w:rsid w:val="00217D3B"/>
    <w:rsid w:val="00217DB0"/>
    <w:rsid w:val="00217F03"/>
    <w:rsid w:val="00220D3E"/>
    <w:rsid w:val="002214CA"/>
    <w:rsid w:val="00222464"/>
    <w:rsid w:val="002237FB"/>
    <w:rsid w:val="0022455F"/>
    <w:rsid w:val="002270B4"/>
    <w:rsid w:val="002302A1"/>
    <w:rsid w:val="00230C24"/>
    <w:rsid w:val="00234DED"/>
    <w:rsid w:val="00234E2E"/>
    <w:rsid w:val="00235141"/>
    <w:rsid w:val="00235446"/>
    <w:rsid w:val="0023649C"/>
    <w:rsid w:val="00236CAB"/>
    <w:rsid w:val="00236D1C"/>
    <w:rsid w:val="00237660"/>
    <w:rsid w:val="00240E97"/>
    <w:rsid w:val="002441DC"/>
    <w:rsid w:val="00244FAE"/>
    <w:rsid w:val="00245965"/>
    <w:rsid w:val="00246519"/>
    <w:rsid w:val="002523FB"/>
    <w:rsid w:val="002540AB"/>
    <w:rsid w:val="00256160"/>
    <w:rsid w:val="0025739C"/>
    <w:rsid w:val="0026280B"/>
    <w:rsid w:val="0026444E"/>
    <w:rsid w:val="002644A7"/>
    <w:rsid w:val="002644C4"/>
    <w:rsid w:val="00264CCD"/>
    <w:rsid w:val="00265603"/>
    <w:rsid w:val="00265C5F"/>
    <w:rsid w:val="00266209"/>
    <w:rsid w:val="00266210"/>
    <w:rsid w:val="002662C5"/>
    <w:rsid w:val="00266523"/>
    <w:rsid w:val="00267824"/>
    <w:rsid w:val="00270F56"/>
    <w:rsid w:val="00275B0F"/>
    <w:rsid w:val="00276808"/>
    <w:rsid w:val="00277BC7"/>
    <w:rsid w:val="00282154"/>
    <w:rsid w:val="00282A90"/>
    <w:rsid w:val="00284F55"/>
    <w:rsid w:val="00285ECD"/>
    <w:rsid w:val="00286848"/>
    <w:rsid w:val="00287424"/>
    <w:rsid w:val="002878EB"/>
    <w:rsid w:val="00291EEC"/>
    <w:rsid w:val="00292451"/>
    <w:rsid w:val="0029331D"/>
    <w:rsid w:val="002938ED"/>
    <w:rsid w:val="00294346"/>
    <w:rsid w:val="00295658"/>
    <w:rsid w:val="00296B3E"/>
    <w:rsid w:val="002A3DAB"/>
    <w:rsid w:val="002A42E0"/>
    <w:rsid w:val="002A58E4"/>
    <w:rsid w:val="002A7F91"/>
    <w:rsid w:val="002B1D2E"/>
    <w:rsid w:val="002B2FF1"/>
    <w:rsid w:val="002B30CC"/>
    <w:rsid w:val="002B31D2"/>
    <w:rsid w:val="002B45FB"/>
    <w:rsid w:val="002B4D84"/>
    <w:rsid w:val="002B5092"/>
    <w:rsid w:val="002B6683"/>
    <w:rsid w:val="002B6716"/>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1A54"/>
    <w:rsid w:val="002D4040"/>
    <w:rsid w:val="002D4044"/>
    <w:rsid w:val="002D6659"/>
    <w:rsid w:val="002D6D2A"/>
    <w:rsid w:val="002D6EBA"/>
    <w:rsid w:val="002D707D"/>
    <w:rsid w:val="002D72B0"/>
    <w:rsid w:val="002D732D"/>
    <w:rsid w:val="002E03DD"/>
    <w:rsid w:val="002E2714"/>
    <w:rsid w:val="002E3B11"/>
    <w:rsid w:val="002E5100"/>
    <w:rsid w:val="002E76FE"/>
    <w:rsid w:val="002F0242"/>
    <w:rsid w:val="002F05F3"/>
    <w:rsid w:val="002F11E2"/>
    <w:rsid w:val="002F14B5"/>
    <w:rsid w:val="002F261D"/>
    <w:rsid w:val="002F2FCF"/>
    <w:rsid w:val="002F3CB3"/>
    <w:rsid w:val="002F4F4D"/>
    <w:rsid w:val="0030069A"/>
    <w:rsid w:val="00301E95"/>
    <w:rsid w:val="00307380"/>
    <w:rsid w:val="00310B13"/>
    <w:rsid w:val="00311C3E"/>
    <w:rsid w:val="003127BD"/>
    <w:rsid w:val="00314785"/>
    <w:rsid w:val="00314CF9"/>
    <w:rsid w:val="0031657F"/>
    <w:rsid w:val="00320395"/>
    <w:rsid w:val="00321B34"/>
    <w:rsid w:val="00322109"/>
    <w:rsid w:val="003222F3"/>
    <w:rsid w:val="003253C0"/>
    <w:rsid w:val="00327269"/>
    <w:rsid w:val="00332AD2"/>
    <w:rsid w:val="00344988"/>
    <w:rsid w:val="00345192"/>
    <w:rsid w:val="00345B5C"/>
    <w:rsid w:val="00346893"/>
    <w:rsid w:val="003509D5"/>
    <w:rsid w:val="00350A7A"/>
    <w:rsid w:val="00352352"/>
    <w:rsid w:val="00353D5D"/>
    <w:rsid w:val="00354CAF"/>
    <w:rsid w:val="00354E9A"/>
    <w:rsid w:val="0035584E"/>
    <w:rsid w:val="00356A88"/>
    <w:rsid w:val="00356DCD"/>
    <w:rsid w:val="00356FF5"/>
    <w:rsid w:val="003603B2"/>
    <w:rsid w:val="0036213E"/>
    <w:rsid w:val="0036289C"/>
    <w:rsid w:val="00365213"/>
    <w:rsid w:val="00371879"/>
    <w:rsid w:val="00372070"/>
    <w:rsid w:val="0037355F"/>
    <w:rsid w:val="00374D4C"/>
    <w:rsid w:val="0037565D"/>
    <w:rsid w:val="00375929"/>
    <w:rsid w:val="00375D79"/>
    <w:rsid w:val="0038063C"/>
    <w:rsid w:val="00382EBC"/>
    <w:rsid w:val="0038679E"/>
    <w:rsid w:val="003874C3"/>
    <w:rsid w:val="0039155F"/>
    <w:rsid w:val="00391647"/>
    <w:rsid w:val="00392B09"/>
    <w:rsid w:val="00392C84"/>
    <w:rsid w:val="00394DEB"/>
    <w:rsid w:val="003951AD"/>
    <w:rsid w:val="003A1EFD"/>
    <w:rsid w:val="003A2DAC"/>
    <w:rsid w:val="003A3CAF"/>
    <w:rsid w:val="003A5554"/>
    <w:rsid w:val="003A6054"/>
    <w:rsid w:val="003A6DEC"/>
    <w:rsid w:val="003B00FC"/>
    <w:rsid w:val="003B0CBB"/>
    <w:rsid w:val="003B1F79"/>
    <w:rsid w:val="003B1FAD"/>
    <w:rsid w:val="003B2362"/>
    <w:rsid w:val="003B281D"/>
    <w:rsid w:val="003B39E2"/>
    <w:rsid w:val="003B43D9"/>
    <w:rsid w:val="003B4418"/>
    <w:rsid w:val="003B4941"/>
    <w:rsid w:val="003B4BC3"/>
    <w:rsid w:val="003B5164"/>
    <w:rsid w:val="003B7BF3"/>
    <w:rsid w:val="003C247C"/>
    <w:rsid w:val="003C47DC"/>
    <w:rsid w:val="003C5018"/>
    <w:rsid w:val="003C59FF"/>
    <w:rsid w:val="003C5AB8"/>
    <w:rsid w:val="003C5E1E"/>
    <w:rsid w:val="003D12BA"/>
    <w:rsid w:val="003D14BA"/>
    <w:rsid w:val="003D2163"/>
    <w:rsid w:val="003D23E7"/>
    <w:rsid w:val="003D255A"/>
    <w:rsid w:val="003D6096"/>
    <w:rsid w:val="003D6EB4"/>
    <w:rsid w:val="003E10E4"/>
    <w:rsid w:val="003E38C1"/>
    <w:rsid w:val="003E3F2B"/>
    <w:rsid w:val="003E47A9"/>
    <w:rsid w:val="003F015B"/>
    <w:rsid w:val="003F03BC"/>
    <w:rsid w:val="003F0F64"/>
    <w:rsid w:val="003F357C"/>
    <w:rsid w:val="003F3823"/>
    <w:rsid w:val="003F4276"/>
    <w:rsid w:val="003F5EC4"/>
    <w:rsid w:val="003F7976"/>
    <w:rsid w:val="004003DE"/>
    <w:rsid w:val="004005C1"/>
    <w:rsid w:val="00400CA0"/>
    <w:rsid w:val="0040235E"/>
    <w:rsid w:val="00402548"/>
    <w:rsid w:val="00404793"/>
    <w:rsid w:val="00404A35"/>
    <w:rsid w:val="004069E1"/>
    <w:rsid w:val="00407B98"/>
    <w:rsid w:val="0041156E"/>
    <w:rsid w:val="004128D7"/>
    <w:rsid w:val="004133B3"/>
    <w:rsid w:val="0041485C"/>
    <w:rsid w:val="004161C3"/>
    <w:rsid w:val="004167E0"/>
    <w:rsid w:val="00422BE8"/>
    <w:rsid w:val="00422EC7"/>
    <w:rsid w:val="00424185"/>
    <w:rsid w:val="00425AFC"/>
    <w:rsid w:val="004269EA"/>
    <w:rsid w:val="00427763"/>
    <w:rsid w:val="004278BA"/>
    <w:rsid w:val="004302D9"/>
    <w:rsid w:val="004303FC"/>
    <w:rsid w:val="00430F34"/>
    <w:rsid w:val="00432F63"/>
    <w:rsid w:val="00433C36"/>
    <w:rsid w:val="00433C65"/>
    <w:rsid w:val="004342FA"/>
    <w:rsid w:val="004346B9"/>
    <w:rsid w:val="00436435"/>
    <w:rsid w:val="004370CA"/>
    <w:rsid w:val="0043717C"/>
    <w:rsid w:val="00437BB5"/>
    <w:rsid w:val="00441526"/>
    <w:rsid w:val="004437DA"/>
    <w:rsid w:val="00444DDA"/>
    <w:rsid w:val="00445D7A"/>
    <w:rsid w:val="004508ED"/>
    <w:rsid w:val="00451485"/>
    <w:rsid w:val="0045258C"/>
    <w:rsid w:val="004528DC"/>
    <w:rsid w:val="0045326B"/>
    <w:rsid w:val="00454377"/>
    <w:rsid w:val="004565AE"/>
    <w:rsid w:val="00456D70"/>
    <w:rsid w:val="0046131D"/>
    <w:rsid w:val="0046334F"/>
    <w:rsid w:val="00464CF7"/>
    <w:rsid w:val="004667C4"/>
    <w:rsid w:val="00467E08"/>
    <w:rsid w:val="004700D1"/>
    <w:rsid w:val="004720C9"/>
    <w:rsid w:val="00474877"/>
    <w:rsid w:val="00475CE0"/>
    <w:rsid w:val="00475F8B"/>
    <w:rsid w:val="00476804"/>
    <w:rsid w:val="00476B5C"/>
    <w:rsid w:val="00480713"/>
    <w:rsid w:val="00480CC8"/>
    <w:rsid w:val="0048131A"/>
    <w:rsid w:val="0048157B"/>
    <w:rsid w:val="00481E9E"/>
    <w:rsid w:val="00481F52"/>
    <w:rsid w:val="0048279C"/>
    <w:rsid w:val="00484C35"/>
    <w:rsid w:val="004900A9"/>
    <w:rsid w:val="004928F1"/>
    <w:rsid w:val="004936CD"/>
    <w:rsid w:val="004A0FEA"/>
    <w:rsid w:val="004A1530"/>
    <w:rsid w:val="004A371E"/>
    <w:rsid w:val="004A5849"/>
    <w:rsid w:val="004B0319"/>
    <w:rsid w:val="004B10D2"/>
    <w:rsid w:val="004B742C"/>
    <w:rsid w:val="004C0B49"/>
    <w:rsid w:val="004C19F3"/>
    <w:rsid w:val="004C2EBD"/>
    <w:rsid w:val="004C3487"/>
    <w:rsid w:val="004C4733"/>
    <w:rsid w:val="004C4CB0"/>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05EF4"/>
    <w:rsid w:val="005117BC"/>
    <w:rsid w:val="00511D80"/>
    <w:rsid w:val="00512D60"/>
    <w:rsid w:val="00514864"/>
    <w:rsid w:val="005149DB"/>
    <w:rsid w:val="00517483"/>
    <w:rsid w:val="00517AEC"/>
    <w:rsid w:val="00517C15"/>
    <w:rsid w:val="00517D9A"/>
    <w:rsid w:val="005208ED"/>
    <w:rsid w:val="00522042"/>
    <w:rsid w:val="0052427D"/>
    <w:rsid w:val="0052494E"/>
    <w:rsid w:val="0052557A"/>
    <w:rsid w:val="00527A18"/>
    <w:rsid w:val="005330F8"/>
    <w:rsid w:val="00533491"/>
    <w:rsid w:val="00534480"/>
    <w:rsid w:val="00535FCD"/>
    <w:rsid w:val="00537CFF"/>
    <w:rsid w:val="005419B1"/>
    <w:rsid w:val="005439D8"/>
    <w:rsid w:val="00544786"/>
    <w:rsid w:val="00545B1A"/>
    <w:rsid w:val="005474D2"/>
    <w:rsid w:val="005479AB"/>
    <w:rsid w:val="00547BE4"/>
    <w:rsid w:val="00547F15"/>
    <w:rsid w:val="00550764"/>
    <w:rsid w:val="00552101"/>
    <w:rsid w:val="005535F6"/>
    <w:rsid w:val="00554492"/>
    <w:rsid w:val="005563F9"/>
    <w:rsid w:val="005567A2"/>
    <w:rsid w:val="0056149B"/>
    <w:rsid w:val="00561AF9"/>
    <w:rsid w:val="005620AA"/>
    <w:rsid w:val="00562B4F"/>
    <w:rsid w:val="00562D73"/>
    <w:rsid w:val="00564254"/>
    <w:rsid w:val="0056476D"/>
    <w:rsid w:val="00565E43"/>
    <w:rsid w:val="00567A1E"/>
    <w:rsid w:val="00571C77"/>
    <w:rsid w:val="0057328B"/>
    <w:rsid w:val="005737B2"/>
    <w:rsid w:val="0057574C"/>
    <w:rsid w:val="00576F46"/>
    <w:rsid w:val="00577D6F"/>
    <w:rsid w:val="0058126F"/>
    <w:rsid w:val="005833A6"/>
    <w:rsid w:val="0058441E"/>
    <w:rsid w:val="00584D74"/>
    <w:rsid w:val="00585546"/>
    <w:rsid w:val="00585593"/>
    <w:rsid w:val="005857C4"/>
    <w:rsid w:val="00586807"/>
    <w:rsid w:val="00587941"/>
    <w:rsid w:val="005904FC"/>
    <w:rsid w:val="00591331"/>
    <w:rsid w:val="00593B16"/>
    <w:rsid w:val="005960FA"/>
    <w:rsid w:val="00596DAD"/>
    <w:rsid w:val="0059704E"/>
    <w:rsid w:val="0059730D"/>
    <w:rsid w:val="005974EE"/>
    <w:rsid w:val="005A05F1"/>
    <w:rsid w:val="005A14C2"/>
    <w:rsid w:val="005A2BF8"/>
    <w:rsid w:val="005A63E0"/>
    <w:rsid w:val="005A655F"/>
    <w:rsid w:val="005B060B"/>
    <w:rsid w:val="005B0930"/>
    <w:rsid w:val="005B32E2"/>
    <w:rsid w:val="005B3696"/>
    <w:rsid w:val="005B5C6F"/>
    <w:rsid w:val="005B7845"/>
    <w:rsid w:val="005C0444"/>
    <w:rsid w:val="005C1576"/>
    <w:rsid w:val="005C2213"/>
    <w:rsid w:val="005C4757"/>
    <w:rsid w:val="005D0014"/>
    <w:rsid w:val="005D091E"/>
    <w:rsid w:val="005D26D3"/>
    <w:rsid w:val="005D2E3C"/>
    <w:rsid w:val="005D60BA"/>
    <w:rsid w:val="005D6A69"/>
    <w:rsid w:val="005D6FF6"/>
    <w:rsid w:val="005D7296"/>
    <w:rsid w:val="005D732B"/>
    <w:rsid w:val="005D76F8"/>
    <w:rsid w:val="005D7D11"/>
    <w:rsid w:val="005E0FC5"/>
    <w:rsid w:val="005E2100"/>
    <w:rsid w:val="005E32A1"/>
    <w:rsid w:val="005E33D8"/>
    <w:rsid w:val="005E42B5"/>
    <w:rsid w:val="005E7AC0"/>
    <w:rsid w:val="005F05E0"/>
    <w:rsid w:val="005F1CE8"/>
    <w:rsid w:val="005F1CE9"/>
    <w:rsid w:val="005F71E4"/>
    <w:rsid w:val="0060017A"/>
    <w:rsid w:val="00602B6E"/>
    <w:rsid w:val="00602F09"/>
    <w:rsid w:val="006036DC"/>
    <w:rsid w:val="0060451D"/>
    <w:rsid w:val="00604C4B"/>
    <w:rsid w:val="00605069"/>
    <w:rsid w:val="00605D23"/>
    <w:rsid w:val="00611BF1"/>
    <w:rsid w:val="00612440"/>
    <w:rsid w:val="00612952"/>
    <w:rsid w:val="006133A3"/>
    <w:rsid w:val="00621520"/>
    <w:rsid w:val="00626FA2"/>
    <w:rsid w:val="0063285E"/>
    <w:rsid w:val="006362F4"/>
    <w:rsid w:val="006370C6"/>
    <w:rsid w:val="006376EB"/>
    <w:rsid w:val="00642541"/>
    <w:rsid w:val="00643D95"/>
    <w:rsid w:val="006500D7"/>
    <w:rsid w:val="006506EF"/>
    <w:rsid w:val="00650EE0"/>
    <w:rsid w:val="006539B9"/>
    <w:rsid w:val="00653C3E"/>
    <w:rsid w:val="00654CE2"/>
    <w:rsid w:val="0065513F"/>
    <w:rsid w:val="006553E7"/>
    <w:rsid w:val="00656C0A"/>
    <w:rsid w:val="00657A8E"/>
    <w:rsid w:val="00661825"/>
    <w:rsid w:val="0066287B"/>
    <w:rsid w:val="00663C8F"/>
    <w:rsid w:val="00664A11"/>
    <w:rsid w:val="00665DD2"/>
    <w:rsid w:val="00665EB1"/>
    <w:rsid w:val="00665F4B"/>
    <w:rsid w:val="006672C3"/>
    <w:rsid w:val="006729D5"/>
    <w:rsid w:val="00672D7F"/>
    <w:rsid w:val="00672E04"/>
    <w:rsid w:val="00674768"/>
    <w:rsid w:val="00675DD0"/>
    <w:rsid w:val="00676668"/>
    <w:rsid w:val="00676FCA"/>
    <w:rsid w:val="0068319D"/>
    <w:rsid w:val="00684A70"/>
    <w:rsid w:val="00684AD1"/>
    <w:rsid w:val="00684E74"/>
    <w:rsid w:val="00685968"/>
    <w:rsid w:val="00685E3C"/>
    <w:rsid w:val="00687179"/>
    <w:rsid w:val="00687962"/>
    <w:rsid w:val="006904D5"/>
    <w:rsid w:val="00691EEA"/>
    <w:rsid w:val="006921C4"/>
    <w:rsid w:val="00693CD8"/>
    <w:rsid w:val="00694FA4"/>
    <w:rsid w:val="0069677C"/>
    <w:rsid w:val="006A13B8"/>
    <w:rsid w:val="006A1F29"/>
    <w:rsid w:val="006A246D"/>
    <w:rsid w:val="006A3793"/>
    <w:rsid w:val="006A394C"/>
    <w:rsid w:val="006A3B1E"/>
    <w:rsid w:val="006A40AA"/>
    <w:rsid w:val="006A5BDA"/>
    <w:rsid w:val="006A7CE2"/>
    <w:rsid w:val="006B44F4"/>
    <w:rsid w:val="006B4A4E"/>
    <w:rsid w:val="006B4BC1"/>
    <w:rsid w:val="006B6D88"/>
    <w:rsid w:val="006C0E14"/>
    <w:rsid w:val="006C0E20"/>
    <w:rsid w:val="006C0FF4"/>
    <w:rsid w:val="006C2C79"/>
    <w:rsid w:val="006C3592"/>
    <w:rsid w:val="006C51A2"/>
    <w:rsid w:val="006D274C"/>
    <w:rsid w:val="006D2793"/>
    <w:rsid w:val="006D5F28"/>
    <w:rsid w:val="006D7F72"/>
    <w:rsid w:val="006E0226"/>
    <w:rsid w:val="006E15FE"/>
    <w:rsid w:val="006E3389"/>
    <w:rsid w:val="006E3599"/>
    <w:rsid w:val="006E42B7"/>
    <w:rsid w:val="006E6856"/>
    <w:rsid w:val="006E69C1"/>
    <w:rsid w:val="006E75CD"/>
    <w:rsid w:val="006E7F05"/>
    <w:rsid w:val="006F0C39"/>
    <w:rsid w:val="006F1789"/>
    <w:rsid w:val="006F3359"/>
    <w:rsid w:val="006F413B"/>
    <w:rsid w:val="006F45B6"/>
    <w:rsid w:val="006F49C5"/>
    <w:rsid w:val="006F6CFE"/>
    <w:rsid w:val="007011C9"/>
    <w:rsid w:val="00701493"/>
    <w:rsid w:val="0070166A"/>
    <w:rsid w:val="0070332C"/>
    <w:rsid w:val="0070477E"/>
    <w:rsid w:val="0070498C"/>
    <w:rsid w:val="00710693"/>
    <w:rsid w:val="00713B1E"/>
    <w:rsid w:val="007213EA"/>
    <w:rsid w:val="0072190B"/>
    <w:rsid w:val="00721A54"/>
    <w:rsid w:val="00722288"/>
    <w:rsid w:val="00723D57"/>
    <w:rsid w:val="00724D76"/>
    <w:rsid w:val="00725EB0"/>
    <w:rsid w:val="00726A85"/>
    <w:rsid w:val="00726F6F"/>
    <w:rsid w:val="0072790A"/>
    <w:rsid w:val="00730D4B"/>
    <w:rsid w:val="00732480"/>
    <w:rsid w:val="0073348F"/>
    <w:rsid w:val="00734260"/>
    <w:rsid w:val="00736C2B"/>
    <w:rsid w:val="0074019C"/>
    <w:rsid w:val="00744630"/>
    <w:rsid w:val="0075077D"/>
    <w:rsid w:val="00750E5D"/>
    <w:rsid w:val="00753D9D"/>
    <w:rsid w:val="007547B2"/>
    <w:rsid w:val="00757163"/>
    <w:rsid w:val="00757F48"/>
    <w:rsid w:val="00757F83"/>
    <w:rsid w:val="007602EA"/>
    <w:rsid w:val="00761F1E"/>
    <w:rsid w:val="0076269F"/>
    <w:rsid w:val="00765C85"/>
    <w:rsid w:val="0076665E"/>
    <w:rsid w:val="00766E11"/>
    <w:rsid w:val="007727D7"/>
    <w:rsid w:val="00775373"/>
    <w:rsid w:val="00775C43"/>
    <w:rsid w:val="00776F72"/>
    <w:rsid w:val="00777260"/>
    <w:rsid w:val="00777B5E"/>
    <w:rsid w:val="007800D4"/>
    <w:rsid w:val="007806A4"/>
    <w:rsid w:val="007823FF"/>
    <w:rsid w:val="007826FA"/>
    <w:rsid w:val="00784134"/>
    <w:rsid w:val="007843E2"/>
    <w:rsid w:val="00784C34"/>
    <w:rsid w:val="00792C84"/>
    <w:rsid w:val="00794E4C"/>
    <w:rsid w:val="00795F89"/>
    <w:rsid w:val="007967C2"/>
    <w:rsid w:val="007A166C"/>
    <w:rsid w:val="007A1F6A"/>
    <w:rsid w:val="007A7D38"/>
    <w:rsid w:val="007B01FF"/>
    <w:rsid w:val="007B0A18"/>
    <w:rsid w:val="007B210B"/>
    <w:rsid w:val="007B4B5A"/>
    <w:rsid w:val="007B6025"/>
    <w:rsid w:val="007B6071"/>
    <w:rsid w:val="007B7EF4"/>
    <w:rsid w:val="007C07A9"/>
    <w:rsid w:val="007C083F"/>
    <w:rsid w:val="007C1148"/>
    <w:rsid w:val="007C1BE2"/>
    <w:rsid w:val="007C315E"/>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24D"/>
    <w:rsid w:val="007F3C96"/>
    <w:rsid w:val="007F62BA"/>
    <w:rsid w:val="007F65DF"/>
    <w:rsid w:val="008000D7"/>
    <w:rsid w:val="008020ED"/>
    <w:rsid w:val="0080339B"/>
    <w:rsid w:val="00803ED9"/>
    <w:rsid w:val="00804375"/>
    <w:rsid w:val="00806A68"/>
    <w:rsid w:val="00807A99"/>
    <w:rsid w:val="008109C3"/>
    <w:rsid w:val="00810DC2"/>
    <w:rsid w:val="00812CA4"/>
    <w:rsid w:val="00812FC2"/>
    <w:rsid w:val="00814691"/>
    <w:rsid w:val="008148EC"/>
    <w:rsid w:val="0081579D"/>
    <w:rsid w:val="008161B6"/>
    <w:rsid w:val="008164ED"/>
    <w:rsid w:val="00816C63"/>
    <w:rsid w:val="00816E6F"/>
    <w:rsid w:val="008173AB"/>
    <w:rsid w:val="00817A7F"/>
    <w:rsid w:val="0082008B"/>
    <w:rsid w:val="00821525"/>
    <w:rsid w:val="00822230"/>
    <w:rsid w:val="0082284C"/>
    <w:rsid w:val="0082562C"/>
    <w:rsid w:val="00827E4D"/>
    <w:rsid w:val="00832320"/>
    <w:rsid w:val="00832864"/>
    <w:rsid w:val="00835A46"/>
    <w:rsid w:val="008377D7"/>
    <w:rsid w:val="00837C65"/>
    <w:rsid w:val="00837F2B"/>
    <w:rsid w:val="00844466"/>
    <w:rsid w:val="00846A60"/>
    <w:rsid w:val="00846F35"/>
    <w:rsid w:val="008470C2"/>
    <w:rsid w:val="00851AE5"/>
    <w:rsid w:val="00852077"/>
    <w:rsid w:val="00852E6C"/>
    <w:rsid w:val="00852F1A"/>
    <w:rsid w:val="00853906"/>
    <w:rsid w:val="00854124"/>
    <w:rsid w:val="00856937"/>
    <w:rsid w:val="008600DC"/>
    <w:rsid w:val="008600E5"/>
    <w:rsid w:val="008610EF"/>
    <w:rsid w:val="0086152B"/>
    <w:rsid w:val="00861C10"/>
    <w:rsid w:val="00866545"/>
    <w:rsid w:val="0087222A"/>
    <w:rsid w:val="00872E27"/>
    <w:rsid w:val="00873405"/>
    <w:rsid w:val="0087383D"/>
    <w:rsid w:val="00875D4D"/>
    <w:rsid w:val="0087669D"/>
    <w:rsid w:val="0087766C"/>
    <w:rsid w:val="0088060D"/>
    <w:rsid w:val="008822CC"/>
    <w:rsid w:val="00882C98"/>
    <w:rsid w:val="00883768"/>
    <w:rsid w:val="00884F11"/>
    <w:rsid w:val="00885BE3"/>
    <w:rsid w:val="00885E99"/>
    <w:rsid w:val="00891E19"/>
    <w:rsid w:val="00892EA0"/>
    <w:rsid w:val="008932F1"/>
    <w:rsid w:val="008941A8"/>
    <w:rsid w:val="0089696D"/>
    <w:rsid w:val="00896AC1"/>
    <w:rsid w:val="00896B7D"/>
    <w:rsid w:val="0089745E"/>
    <w:rsid w:val="008A0EF2"/>
    <w:rsid w:val="008A1EEB"/>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5773"/>
    <w:rsid w:val="008B65E6"/>
    <w:rsid w:val="008C1BC6"/>
    <w:rsid w:val="008C25FD"/>
    <w:rsid w:val="008C68A8"/>
    <w:rsid w:val="008C7BEB"/>
    <w:rsid w:val="008D020B"/>
    <w:rsid w:val="008D0EA9"/>
    <w:rsid w:val="008D21F0"/>
    <w:rsid w:val="008D2F92"/>
    <w:rsid w:val="008D4780"/>
    <w:rsid w:val="008D7B77"/>
    <w:rsid w:val="008E03CD"/>
    <w:rsid w:val="008E0DC1"/>
    <w:rsid w:val="008E16E5"/>
    <w:rsid w:val="008E3E48"/>
    <w:rsid w:val="008E4769"/>
    <w:rsid w:val="008E4A06"/>
    <w:rsid w:val="008E5339"/>
    <w:rsid w:val="008E7B7A"/>
    <w:rsid w:val="008F0E02"/>
    <w:rsid w:val="008F0F52"/>
    <w:rsid w:val="008F2F0F"/>
    <w:rsid w:val="008F6D4D"/>
    <w:rsid w:val="00900D56"/>
    <w:rsid w:val="00901636"/>
    <w:rsid w:val="00905F7A"/>
    <w:rsid w:val="00906F92"/>
    <w:rsid w:val="00907713"/>
    <w:rsid w:val="00907F9D"/>
    <w:rsid w:val="009113F9"/>
    <w:rsid w:val="0091278E"/>
    <w:rsid w:val="009131EC"/>
    <w:rsid w:val="00914C64"/>
    <w:rsid w:val="00914E90"/>
    <w:rsid w:val="009155F4"/>
    <w:rsid w:val="00917568"/>
    <w:rsid w:val="00917E9B"/>
    <w:rsid w:val="009203F1"/>
    <w:rsid w:val="009205DC"/>
    <w:rsid w:val="00921D28"/>
    <w:rsid w:val="00922045"/>
    <w:rsid w:val="009239A4"/>
    <w:rsid w:val="0092403D"/>
    <w:rsid w:val="00924738"/>
    <w:rsid w:val="00926034"/>
    <w:rsid w:val="00926E68"/>
    <w:rsid w:val="00926E86"/>
    <w:rsid w:val="00930A3F"/>
    <w:rsid w:val="00930FB7"/>
    <w:rsid w:val="009312BD"/>
    <w:rsid w:val="0093177B"/>
    <w:rsid w:val="00931C8A"/>
    <w:rsid w:val="0093227A"/>
    <w:rsid w:val="00933156"/>
    <w:rsid w:val="0093330A"/>
    <w:rsid w:val="00935E72"/>
    <w:rsid w:val="00937996"/>
    <w:rsid w:val="00944C45"/>
    <w:rsid w:val="00946BEF"/>
    <w:rsid w:val="00946F67"/>
    <w:rsid w:val="009506B6"/>
    <w:rsid w:val="00950C89"/>
    <w:rsid w:val="0095118C"/>
    <w:rsid w:val="00953007"/>
    <w:rsid w:val="00953736"/>
    <w:rsid w:val="00954695"/>
    <w:rsid w:val="0095514B"/>
    <w:rsid w:val="00955D20"/>
    <w:rsid w:val="00960591"/>
    <w:rsid w:val="00960809"/>
    <w:rsid w:val="00961E7C"/>
    <w:rsid w:val="00962479"/>
    <w:rsid w:val="00963C60"/>
    <w:rsid w:val="00963E00"/>
    <w:rsid w:val="0096502E"/>
    <w:rsid w:val="0096653B"/>
    <w:rsid w:val="00966DA0"/>
    <w:rsid w:val="009726D9"/>
    <w:rsid w:val="00974167"/>
    <w:rsid w:val="00975F36"/>
    <w:rsid w:val="00976EEC"/>
    <w:rsid w:val="009775E8"/>
    <w:rsid w:val="00981726"/>
    <w:rsid w:val="00981FC1"/>
    <w:rsid w:val="0098464F"/>
    <w:rsid w:val="009857F4"/>
    <w:rsid w:val="00990419"/>
    <w:rsid w:val="00991C18"/>
    <w:rsid w:val="00992607"/>
    <w:rsid w:val="00992ABB"/>
    <w:rsid w:val="0099491E"/>
    <w:rsid w:val="009971C2"/>
    <w:rsid w:val="00997F28"/>
    <w:rsid w:val="009A3680"/>
    <w:rsid w:val="009A41AE"/>
    <w:rsid w:val="009B0DEE"/>
    <w:rsid w:val="009B143F"/>
    <w:rsid w:val="009B1BB0"/>
    <w:rsid w:val="009B24A5"/>
    <w:rsid w:val="009B37B0"/>
    <w:rsid w:val="009B53B1"/>
    <w:rsid w:val="009B5927"/>
    <w:rsid w:val="009B6100"/>
    <w:rsid w:val="009C0EE1"/>
    <w:rsid w:val="009C2C1F"/>
    <w:rsid w:val="009C4189"/>
    <w:rsid w:val="009C4AB9"/>
    <w:rsid w:val="009C57C2"/>
    <w:rsid w:val="009C6393"/>
    <w:rsid w:val="009C63E9"/>
    <w:rsid w:val="009C6602"/>
    <w:rsid w:val="009C6E1E"/>
    <w:rsid w:val="009C7B2E"/>
    <w:rsid w:val="009D09E0"/>
    <w:rsid w:val="009D2514"/>
    <w:rsid w:val="009D2F61"/>
    <w:rsid w:val="009D366A"/>
    <w:rsid w:val="009D41A9"/>
    <w:rsid w:val="009D562C"/>
    <w:rsid w:val="009D64DB"/>
    <w:rsid w:val="009D7A8F"/>
    <w:rsid w:val="009E230F"/>
    <w:rsid w:val="009E277B"/>
    <w:rsid w:val="009E2829"/>
    <w:rsid w:val="009E2B3E"/>
    <w:rsid w:val="009E382F"/>
    <w:rsid w:val="009E4BC4"/>
    <w:rsid w:val="009E6A51"/>
    <w:rsid w:val="009E6B99"/>
    <w:rsid w:val="009F0FAD"/>
    <w:rsid w:val="009F1197"/>
    <w:rsid w:val="009F1F4E"/>
    <w:rsid w:val="009F24A8"/>
    <w:rsid w:val="009F36E9"/>
    <w:rsid w:val="009F559C"/>
    <w:rsid w:val="009F5AFC"/>
    <w:rsid w:val="009F63D0"/>
    <w:rsid w:val="009F7BAC"/>
    <w:rsid w:val="00A01A98"/>
    <w:rsid w:val="00A03D91"/>
    <w:rsid w:val="00A0421C"/>
    <w:rsid w:val="00A05DB0"/>
    <w:rsid w:val="00A05F37"/>
    <w:rsid w:val="00A07DF8"/>
    <w:rsid w:val="00A10761"/>
    <w:rsid w:val="00A11E93"/>
    <w:rsid w:val="00A11FB0"/>
    <w:rsid w:val="00A126D1"/>
    <w:rsid w:val="00A1322E"/>
    <w:rsid w:val="00A14152"/>
    <w:rsid w:val="00A156EC"/>
    <w:rsid w:val="00A1635F"/>
    <w:rsid w:val="00A16535"/>
    <w:rsid w:val="00A16B81"/>
    <w:rsid w:val="00A16DAB"/>
    <w:rsid w:val="00A20438"/>
    <w:rsid w:val="00A24325"/>
    <w:rsid w:val="00A2771E"/>
    <w:rsid w:val="00A3478B"/>
    <w:rsid w:val="00A36C59"/>
    <w:rsid w:val="00A3771C"/>
    <w:rsid w:val="00A377FD"/>
    <w:rsid w:val="00A37E03"/>
    <w:rsid w:val="00A40368"/>
    <w:rsid w:val="00A40C7B"/>
    <w:rsid w:val="00A42840"/>
    <w:rsid w:val="00A436F8"/>
    <w:rsid w:val="00A43CB6"/>
    <w:rsid w:val="00A44468"/>
    <w:rsid w:val="00A44E32"/>
    <w:rsid w:val="00A44F97"/>
    <w:rsid w:val="00A45CC1"/>
    <w:rsid w:val="00A5018C"/>
    <w:rsid w:val="00A50D55"/>
    <w:rsid w:val="00A5353E"/>
    <w:rsid w:val="00A53FC8"/>
    <w:rsid w:val="00A542BE"/>
    <w:rsid w:val="00A54553"/>
    <w:rsid w:val="00A555C4"/>
    <w:rsid w:val="00A57AA3"/>
    <w:rsid w:val="00A61913"/>
    <w:rsid w:val="00A646B4"/>
    <w:rsid w:val="00A64A37"/>
    <w:rsid w:val="00A65714"/>
    <w:rsid w:val="00A669F7"/>
    <w:rsid w:val="00A676DA"/>
    <w:rsid w:val="00A67EEF"/>
    <w:rsid w:val="00A70249"/>
    <w:rsid w:val="00A70421"/>
    <w:rsid w:val="00A740B4"/>
    <w:rsid w:val="00A75D6B"/>
    <w:rsid w:val="00A801D8"/>
    <w:rsid w:val="00A814CC"/>
    <w:rsid w:val="00A81ACF"/>
    <w:rsid w:val="00A81D64"/>
    <w:rsid w:val="00A81D75"/>
    <w:rsid w:val="00A81FB5"/>
    <w:rsid w:val="00A82133"/>
    <w:rsid w:val="00A825D7"/>
    <w:rsid w:val="00A82A8E"/>
    <w:rsid w:val="00A8407D"/>
    <w:rsid w:val="00A8559D"/>
    <w:rsid w:val="00A85EB7"/>
    <w:rsid w:val="00A866EA"/>
    <w:rsid w:val="00A915B6"/>
    <w:rsid w:val="00A918D2"/>
    <w:rsid w:val="00A924CB"/>
    <w:rsid w:val="00AA005C"/>
    <w:rsid w:val="00AA0B4D"/>
    <w:rsid w:val="00AA23B1"/>
    <w:rsid w:val="00AA2D0E"/>
    <w:rsid w:val="00AA3208"/>
    <w:rsid w:val="00AA3C60"/>
    <w:rsid w:val="00AA4AD6"/>
    <w:rsid w:val="00AA4EE8"/>
    <w:rsid w:val="00AA5D05"/>
    <w:rsid w:val="00AB2730"/>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5E02"/>
    <w:rsid w:val="00AF61FB"/>
    <w:rsid w:val="00AF6292"/>
    <w:rsid w:val="00AF6D64"/>
    <w:rsid w:val="00B02D04"/>
    <w:rsid w:val="00B03633"/>
    <w:rsid w:val="00B03FE3"/>
    <w:rsid w:val="00B04691"/>
    <w:rsid w:val="00B06520"/>
    <w:rsid w:val="00B109A6"/>
    <w:rsid w:val="00B11D8D"/>
    <w:rsid w:val="00B12CF2"/>
    <w:rsid w:val="00B1395B"/>
    <w:rsid w:val="00B169B8"/>
    <w:rsid w:val="00B17CBD"/>
    <w:rsid w:val="00B17F37"/>
    <w:rsid w:val="00B2047E"/>
    <w:rsid w:val="00B20663"/>
    <w:rsid w:val="00B22B3F"/>
    <w:rsid w:val="00B231FE"/>
    <w:rsid w:val="00B25273"/>
    <w:rsid w:val="00B254F4"/>
    <w:rsid w:val="00B258B7"/>
    <w:rsid w:val="00B265CF"/>
    <w:rsid w:val="00B276A4"/>
    <w:rsid w:val="00B27921"/>
    <w:rsid w:val="00B33737"/>
    <w:rsid w:val="00B34692"/>
    <w:rsid w:val="00B365CB"/>
    <w:rsid w:val="00B36D34"/>
    <w:rsid w:val="00B417DC"/>
    <w:rsid w:val="00B41F3A"/>
    <w:rsid w:val="00B44488"/>
    <w:rsid w:val="00B47E63"/>
    <w:rsid w:val="00B51F57"/>
    <w:rsid w:val="00B53880"/>
    <w:rsid w:val="00B53A96"/>
    <w:rsid w:val="00B546CF"/>
    <w:rsid w:val="00B56ED8"/>
    <w:rsid w:val="00B57159"/>
    <w:rsid w:val="00B5798D"/>
    <w:rsid w:val="00B6075A"/>
    <w:rsid w:val="00B639A6"/>
    <w:rsid w:val="00B6410D"/>
    <w:rsid w:val="00B71E47"/>
    <w:rsid w:val="00B73C75"/>
    <w:rsid w:val="00B80463"/>
    <w:rsid w:val="00B81F94"/>
    <w:rsid w:val="00B8274F"/>
    <w:rsid w:val="00B834B3"/>
    <w:rsid w:val="00B83563"/>
    <w:rsid w:val="00B83919"/>
    <w:rsid w:val="00B83BB3"/>
    <w:rsid w:val="00B83DE5"/>
    <w:rsid w:val="00B83FB1"/>
    <w:rsid w:val="00B84B29"/>
    <w:rsid w:val="00B8568B"/>
    <w:rsid w:val="00B8723A"/>
    <w:rsid w:val="00B87EA6"/>
    <w:rsid w:val="00B9031C"/>
    <w:rsid w:val="00B9095F"/>
    <w:rsid w:val="00B90D75"/>
    <w:rsid w:val="00B91046"/>
    <w:rsid w:val="00B91CE8"/>
    <w:rsid w:val="00B93765"/>
    <w:rsid w:val="00B93E4A"/>
    <w:rsid w:val="00B95A79"/>
    <w:rsid w:val="00BA1DB3"/>
    <w:rsid w:val="00BA2735"/>
    <w:rsid w:val="00BA49B5"/>
    <w:rsid w:val="00BA4B37"/>
    <w:rsid w:val="00BB120B"/>
    <w:rsid w:val="00BB2278"/>
    <w:rsid w:val="00BB33D9"/>
    <w:rsid w:val="00BB3FBF"/>
    <w:rsid w:val="00BB4A4E"/>
    <w:rsid w:val="00BB5543"/>
    <w:rsid w:val="00BB6D37"/>
    <w:rsid w:val="00BB7873"/>
    <w:rsid w:val="00BC00E8"/>
    <w:rsid w:val="00BC105F"/>
    <w:rsid w:val="00BC143F"/>
    <w:rsid w:val="00BC3238"/>
    <w:rsid w:val="00BC3306"/>
    <w:rsid w:val="00BC367B"/>
    <w:rsid w:val="00BC632D"/>
    <w:rsid w:val="00BC6823"/>
    <w:rsid w:val="00BC6838"/>
    <w:rsid w:val="00BD0F15"/>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6B2B"/>
    <w:rsid w:val="00BF6C5D"/>
    <w:rsid w:val="00C006AE"/>
    <w:rsid w:val="00C0194D"/>
    <w:rsid w:val="00C0210F"/>
    <w:rsid w:val="00C06079"/>
    <w:rsid w:val="00C06713"/>
    <w:rsid w:val="00C1031E"/>
    <w:rsid w:val="00C10462"/>
    <w:rsid w:val="00C11AF5"/>
    <w:rsid w:val="00C11B33"/>
    <w:rsid w:val="00C12414"/>
    <w:rsid w:val="00C12E86"/>
    <w:rsid w:val="00C1345F"/>
    <w:rsid w:val="00C14391"/>
    <w:rsid w:val="00C14ACB"/>
    <w:rsid w:val="00C157A5"/>
    <w:rsid w:val="00C16D8C"/>
    <w:rsid w:val="00C176AB"/>
    <w:rsid w:val="00C21F78"/>
    <w:rsid w:val="00C23C93"/>
    <w:rsid w:val="00C23D99"/>
    <w:rsid w:val="00C24C7B"/>
    <w:rsid w:val="00C277E9"/>
    <w:rsid w:val="00C2787E"/>
    <w:rsid w:val="00C315D2"/>
    <w:rsid w:val="00C31B5D"/>
    <w:rsid w:val="00C34E6D"/>
    <w:rsid w:val="00C36139"/>
    <w:rsid w:val="00C364CB"/>
    <w:rsid w:val="00C37EB6"/>
    <w:rsid w:val="00C42136"/>
    <w:rsid w:val="00C44550"/>
    <w:rsid w:val="00C45585"/>
    <w:rsid w:val="00C51044"/>
    <w:rsid w:val="00C5692D"/>
    <w:rsid w:val="00C56F96"/>
    <w:rsid w:val="00C622BB"/>
    <w:rsid w:val="00C626E0"/>
    <w:rsid w:val="00C63311"/>
    <w:rsid w:val="00C64A44"/>
    <w:rsid w:val="00C64C9F"/>
    <w:rsid w:val="00C679E0"/>
    <w:rsid w:val="00C714F0"/>
    <w:rsid w:val="00C7232C"/>
    <w:rsid w:val="00C725F0"/>
    <w:rsid w:val="00C746B2"/>
    <w:rsid w:val="00C752AB"/>
    <w:rsid w:val="00C77536"/>
    <w:rsid w:val="00C800DF"/>
    <w:rsid w:val="00C80E86"/>
    <w:rsid w:val="00C829DB"/>
    <w:rsid w:val="00C83B54"/>
    <w:rsid w:val="00C84A8A"/>
    <w:rsid w:val="00C85113"/>
    <w:rsid w:val="00C85B07"/>
    <w:rsid w:val="00C85CF5"/>
    <w:rsid w:val="00C86F83"/>
    <w:rsid w:val="00C87876"/>
    <w:rsid w:val="00C917D5"/>
    <w:rsid w:val="00C92271"/>
    <w:rsid w:val="00C929CD"/>
    <w:rsid w:val="00C942EB"/>
    <w:rsid w:val="00C9783E"/>
    <w:rsid w:val="00CA2A9C"/>
    <w:rsid w:val="00CA4BAA"/>
    <w:rsid w:val="00CA5DD8"/>
    <w:rsid w:val="00CA5ED5"/>
    <w:rsid w:val="00CA5F89"/>
    <w:rsid w:val="00CA649A"/>
    <w:rsid w:val="00CA6886"/>
    <w:rsid w:val="00CA6E21"/>
    <w:rsid w:val="00CA71C1"/>
    <w:rsid w:val="00CA7CB1"/>
    <w:rsid w:val="00CB1728"/>
    <w:rsid w:val="00CB1C88"/>
    <w:rsid w:val="00CB276B"/>
    <w:rsid w:val="00CB2DF8"/>
    <w:rsid w:val="00CB3F94"/>
    <w:rsid w:val="00CB5546"/>
    <w:rsid w:val="00CB6292"/>
    <w:rsid w:val="00CB720C"/>
    <w:rsid w:val="00CC12B9"/>
    <w:rsid w:val="00CC2D89"/>
    <w:rsid w:val="00CC344D"/>
    <w:rsid w:val="00CC387A"/>
    <w:rsid w:val="00CC473E"/>
    <w:rsid w:val="00CC5E13"/>
    <w:rsid w:val="00CC74C1"/>
    <w:rsid w:val="00CD0FC7"/>
    <w:rsid w:val="00CD2232"/>
    <w:rsid w:val="00CD3909"/>
    <w:rsid w:val="00CD3ABE"/>
    <w:rsid w:val="00CD57E0"/>
    <w:rsid w:val="00CD64FD"/>
    <w:rsid w:val="00CD759B"/>
    <w:rsid w:val="00CE0664"/>
    <w:rsid w:val="00CE091A"/>
    <w:rsid w:val="00CE0C44"/>
    <w:rsid w:val="00CE179B"/>
    <w:rsid w:val="00CE1F35"/>
    <w:rsid w:val="00CE20EC"/>
    <w:rsid w:val="00CE322C"/>
    <w:rsid w:val="00CE352E"/>
    <w:rsid w:val="00CE3A26"/>
    <w:rsid w:val="00CE4245"/>
    <w:rsid w:val="00CE6326"/>
    <w:rsid w:val="00CE7338"/>
    <w:rsid w:val="00CE73A5"/>
    <w:rsid w:val="00CF2CE6"/>
    <w:rsid w:val="00CF3C71"/>
    <w:rsid w:val="00CF4278"/>
    <w:rsid w:val="00CF4B55"/>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167"/>
    <w:rsid w:val="00D26ED4"/>
    <w:rsid w:val="00D27B41"/>
    <w:rsid w:val="00D306B5"/>
    <w:rsid w:val="00D307D9"/>
    <w:rsid w:val="00D3116E"/>
    <w:rsid w:val="00D3364B"/>
    <w:rsid w:val="00D34600"/>
    <w:rsid w:val="00D34768"/>
    <w:rsid w:val="00D349C3"/>
    <w:rsid w:val="00D34EEF"/>
    <w:rsid w:val="00D35CC2"/>
    <w:rsid w:val="00D364D3"/>
    <w:rsid w:val="00D37AE7"/>
    <w:rsid w:val="00D416EB"/>
    <w:rsid w:val="00D4665A"/>
    <w:rsid w:val="00D46B18"/>
    <w:rsid w:val="00D50694"/>
    <w:rsid w:val="00D52754"/>
    <w:rsid w:val="00D5395D"/>
    <w:rsid w:val="00D53D60"/>
    <w:rsid w:val="00D56BAD"/>
    <w:rsid w:val="00D57691"/>
    <w:rsid w:val="00D5787C"/>
    <w:rsid w:val="00D65BFE"/>
    <w:rsid w:val="00D66E2D"/>
    <w:rsid w:val="00D67BC9"/>
    <w:rsid w:val="00D70802"/>
    <w:rsid w:val="00D73FA5"/>
    <w:rsid w:val="00D743B8"/>
    <w:rsid w:val="00D75242"/>
    <w:rsid w:val="00D809E9"/>
    <w:rsid w:val="00D81CF4"/>
    <w:rsid w:val="00D8343A"/>
    <w:rsid w:val="00D83777"/>
    <w:rsid w:val="00D8456B"/>
    <w:rsid w:val="00D84AC2"/>
    <w:rsid w:val="00D85D05"/>
    <w:rsid w:val="00D85D5D"/>
    <w:rsid w:val="00D860EB"/>
    <w:rsid w:val="00D87B30"/>
    <w:rsid w:val="00D87F37"/>
    <w:rsid w:val="00D90C25"/>
    <w:rsid w:val="00D91251"/>
    <w:rsid w:val="00D9245E"/>
    <w:rsid w:val="00D95632"/>
    <w:rsid w:val="00D9574A"/>
    <w:rsid w:val="00D964AC"/>
    <w:rsid w:val="00DA1C75"/>
    <w:rsid w:val="00DA28AF"/>
    <w:rsid w:val="00DA496D"/>
    <w:rsid w:val="00DA4BE8"/>
    <w:rsid w:val="00DA4C30"/>
    <w:rsid w:val="00DA56A8"/>
    <w:rsid w:val="00DA64DD"/>
    <w:rsid w:val="00DA6AB7"/>
    <w:rsid w:val="00DA7B72"/>
    <w:rsid w:val="00DB16CD"/>
    <w:rsid w:val="00DB1880"/>
    <w:rsid w:val="00DB2F11"/>
    <w:rsid w:val="00DC03BB"/>
    <w:rsid w:val="00DC10DD"/>
    <w:rsid w:val="00DC1EEC"/>
    <w:rsid w:val="00DC22B4"/>
    <w:rsid w:val="00DC3A83"/>
    <w:rsid w:val="00DC59DF"/>
    <w:rsid w:val="00DC61AE"/>
    <w:rsid w:val="00DD102D"/>
    <w:rsid w:val="00DD6BC7"/>
    <w:rsid w:val="00DD7F81"/>
    <w:rsid w:val="00DE04BA"/>
    <w:rsid w:val="00DE1A49"/>
    <w:rsid w:val="00DE2648"/>
    <w:rsid w:val="00DE2935"/>
    <w:rsid w:val="00DE3AF3"/>
    <w:rsid w:val="00DE5498"/>
    <w:rsid w:val="00DE57DA"/>
    <w:rsid w:val="00DE60F6"/>
    <w:rsid w:val="00DE6722"/>
    <w:rsid w:val="00DE69BF"/>
    <w:rsid w:val="00DE701C"/>
    <w:rsid w:val="00DE7A6D"/>
    <w:rsid w:val="00DE7FC2"/>
    <w:rsid w:val="00DF33AE"/>
    <w:rsid w:val="00DF3E83"/>
    <w:rsid w:val="00DF44E1"/>
    <w:rsid w:val="00DF62FE"/>
    <w:rsid w:val="00DF77B6"/>
    <w:rsid w:val="00E01786"/>
    <w:rsid w:val="00E03072"/>
    <w:rsid w:val="00E04E36"/>
    <w:rsid w:val="00E06701"/>
    <w:rsid w:val="00E077C0"/>
    <w:rsid w:val="00E12A92"/>
    <w:rsid w:val="00E136EC"/>
    <w:rsid w:val="00E147A8"/>
    <w:rsid w:val="00E15000"/>
    <w:rsid w:val="00E1691D"/>
    <w:rsid w:val="00E20ABA"/>
    <w:rsid w:val="00E220EC"/>
    <w:rsid w:val="00E22695"/>
    <w:rsid w:val="00E22E85"/>
    <w:rsid w:val="00E23F7D"/>
    <w:rsid w:val="00E30207"/>
    <w:rsid w:val="00E32D64"/>
    <w:rsid w:val="00E35030"/>
    <w:rsid w:val="00E3579E"/>
    <w:rsid w:val="00E36D38"/>
    <w:rsid w:val="00E401AF"/>
    <w:rsid w:val="00E41088"/>
    <w:rsid w:val="00E45F1E"/>
    <w:rsid w:val="00E477B0"/>
    <w:rsid w:val="00E50AE1"/>
    <w:rsid w:val="00E50CC6"/>
    <w:rsid w:val="00E513DC"/>
    <w:rsid w:val="00E51803"/>
    <w:rsid w:val="00E54176"/>
    <w:rsid w:val="00E55516"/>
    <w:rsid w:val="00E55600"/>
    <w:rsid w:val="00E57F7E"/>
    <w:rsid w:val="00E62920"/>
    <w:rsid w:val="00E6474B"/>
    <w:rsid w:val="00E64CD5"/>
    <w:rsid w:val="00E66D1F"/>
    <w:rsid w:val="00E715BC"/>
    <w:rsid w:val="00E72716"/>
    <w:rsid w:val="00E80A5B"/>
    <w:rsid w:val="00E81D41"/>
    <w:rsid w:val="00E83502"/>
    <w:rsid w:val="00E850CE"/>
    <w:rsid w:val="00E86951"/>
    <w:rsid w:val="00E872AC"/>
    <w:rsid w:val="00E91B58"/>
    <w:rsid w:val="00E9209E"/>
    <w:rsid w:val="00E930AF"/>
    <w:rsid w:val="00E94A56"/>
    <w:rsid w:val="00E950DB"/>
    <w:rsid w:val="00E95763"/>
    <w:rsid w:val="00E965B3"/>
    <w:rsid w:val="00EA02D9"/>
    <w:rsid w:val="00EA107D"/>
    <w:rsid w:val="00EA2E00"/>
    <w:rsid w:val="00EA4315"/>
    <w:rsid w:val="00EA6D0F"/>
    <w:rsid w:val="00EB042E"/>
    <w:rsid w:val="00EB0C9E"/>
    <w:rsid w:val="00EB115F"/>
    <w:rsid w:val="00EB1A12"/>
    <w:rsid w:val="00EB32E8"/>
    <w:rsid w:val="00EB3C22"/>
    <w:rsid w:val="00EB403F"/>
    <w:rsid w:val="00EB69F8"/>
    <w:rsid w:val="00EC04E4"/>
    <w:rsid w:val="00EC2B77"/>
    <w:rsid w:val="00EC36E4"/>
    <w:rsid w:val="00EC40F4"/>
    <w:rsid w:val="00EC47DB"/>
    <w:rsid w:val="00ED0882"/>
    <w:rsid w:val="00ED23BF"/>
    <w:rsid w:val="00ED51F7"/>
    <w:rsid w:val="00ED6062"/>
    <w:rsid w:val="00ED7814"/>
    <w:rsid w:val="00ED7972"/>
    <w:rsid w:val="00ED7B66"/>
    <w:rsid w:val="00EE204D"/>
    <w:rsid w:val="00EE3262"/>
    <w:rsid w:val="00EE3310"/>
    <w:rsid w:val="00EE4248"/>
    <w:rsid w:val="00EE4ECB"/>
    <w:rsid w:val="00EF36A8"/>
    <w:rsid w:val="00EF3D6D"/>
    <w:rsid w:val="00EF4678"/>
    <w:rsid w:val="00EF633A"/>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7A56"/>
    <w:rsid w:val="00F20BBA"/>
    <w:rsid w:val="00F20FA9"/>
    <w:rsid w:val="00F21F7C"/>
    <w:rsid w:val="00F22891"/>
    <w:rsid w:val="00F235B1"/>
    <w:rsid w:val="00F261D8"/>
    <w:rsid w:val="00F26363"/>
    <w:rsid w:val="00F26BA7"/>
    <w:rsid w:val="00F2779C"/>
    <w:rsid w:val="00F30023"/>
    <w:rsid w:val="00F3278A"/>
    <w:rsid w:val="00F33CB2"/>
    <w:rsid w:val="00F357FA"/>
    <w:rsid w:val="00F363F7"/>
    <w:rsid w:val="00F37DDE"/>
    <w:rsid w:val="00F4082C"/>
    <w:rsid w:val="00F40C32"/>
    <w:rsid w:val="00F4119F"/>
    <w:rsid w:val="00F415A3"/>
    <w:rsid w:val="00F4317B"/>
    <w:rsid w:val="00F43E89"/>
    <w:rsid w:val="00F44A10"/>
    <w:rsid w:val="00F450A5"/>
    <w:rsid w:val="00F45E70"/>
    <w:rsid w:val="00F467B2"/>
    <w:rsid w:val="00F558CA"/>
    <w:rsid w:val="00F55A09"/>
    <w:rsid w:val="00F55E00"/>
    <w:rsid w:val="00F5621A"/>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48F8"/>
    <w:rsid w:val="00F93EDC"/>
    <w:rsid w:val="00FA0105"/>
    <w:rsid w:val="00FA0327"/>
    <w:rsid w:val="00FA054D"/>
    <w:rsid w:val="00FA16DE"/>
    <w:rsid w:val="00FA2C48"/>
    <w:rsid w:val="00FA36D6"/>
    <w:rsid w:val="00FA43CD"/>
    <w:rsid w:val="00FA5F7F"/>
    <w:rsid w:val="00FB05B7"/>
    <w:rsid w:val="00FB2040"/>
    <w:rsid w:val="00FB2A89"/>
    <w:rsid w:val="00FB50EE"/>
    <w:rsid w:val="00FB6094"/>
    <w:rsid w:val="00FC3585"/>
    <w:rsid w:val="00FC4153"/>
    <w:rsid w:val="00FC46D0"/>
    <w:rsid w:val="00FD0170"/>
    <w:rsid w:val="00FD0841"/>
    <w:rsid w:val="00FD1106"/>
    <w:rsid w:val="00FD4C69"/>
    <w:rsid w:val="00FE054C"/>
    <w:rsid w:val="00FE0D95"/>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ED144E"/>
  <w14:defaultImageDpi w14:val="32767"/>
  <w15:docId w15:val="{E7E70C0B-C482-4649-A43C-225DE933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val="en-US"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val="en-US"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val="en-US"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val="en-US" w:eastAsia="en-US"/>
    </w:rPr>
  </w:style>
  <w:style w:type="character" w:customStyle="1" w:styleId="UnresolvedMention1">
    <w:name w:val="Unresolved Mention1"/>
    <w:uiPriority w:val="99"/>
    <w:semiHidden/>
    <w:unhideWhenUsed/>
    <w:rsid w:val="00884F11"/>
    <w:rPr>
      <w:color w:val="605E5C"/>
      <w:shd w:val="clear" w:color="auto" w:fill="E1DFDD"/>
    </w:rPr>
  </w:style>
  <w:style w:type="paragraph" w:styleId="Revision">
    <w:name w:val="Revision"/>
    <w:hidden/>
    <w:uiPriority w:val="62"/>
    <w:rsid w:val="008B3F76"/>
    <w:rPr>
      <w:sz w:val="22"/>
      <w:szCs w:val="22"/>
      <w:lang w:val="en-US" w:eastAsia="en-US"/>
    </w:rPr>
  </w:style>
  <w:style w:type="paragraph" w:styleId="ListParagraph">
    <w:name w:val="List Paragraph"/>
    <w:basedOn w:val="Normal"/>
    <w:uiPriority w:val="34"/>
    <w:qFormat/>
    <w:rsid w:val="001F7198"/>
    <w:pPr>
      <w:spacing w:after="0" w:line="240" w:lineRule="auto"/>
      <w:ind w:left="720"/>
      <w:contextualSpacing/>
    </w:pPr>
  </w:style>
  <w:style w:type="table" w:customStyle="1" w:styleId="ListTable31">
    <w:name w:val="List Table 31"/>
    <w:basedOn w:val="TableNormal"/>
    <w:uiPriority w:val="51"/>
    <w:rsid w:val="00926E8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31">
    <w:name w:val="List Table 3 - Accent 31"/>
    <w:basedOn w:val="TableNormal"/>
    <w:uiPriority w:val="51"/>
    <w:rsid w:val="00926E86"/>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7476">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3542">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08536327">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06741111">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41783500">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39571720">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43453794">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97491581">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6652">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92347145">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13336054">
      <w:bodyDiv w:val="1"/>
      <w:marLeft w:val="0"/>
      <w:marRight w:val="0"/>
      <w:marTop w:val="0"/>
      <w:marBottom w:val="0"/>
      <w:divBdr>
        <w:top w:val="none" w:sz="0" w:space="0" w:color="auto"/>
        <w:left w:val="none" w:sz="0" w:space="0" w:color="auto"/>
        <w:bottom w:val="none" w:sz="0" w:space="0" w:color="auto"/>
        <w:right w:val="none" w:sz="0" w:space="0" w:color="auto"/>
      </w:divBdr>
    </w:div>
    <w:div w:id="1757702730">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62812278">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74542146">
      <w:bodyDiv w:val="1"/>
      <w:marLeft w:val="0"/>
      <w:marRight w:val="0"/>
      <w:marTop w:val="0"/>
      <w:marBottom w:val="0"/>
      <w:divBdr>
        <w:top w:val="none" w:sz="0" w:space="0" w:color="auto"/>
        <w:left w:val="none" w:sz="0" w:space="0" w:color="auto"/>
        <w:bottom w:val="none" w:sz="0" w:space="0" w:color="auto"/>
        <w:right w:val="none" w:sz="0" w:space="0" w:color="auto"/>
      </w:divBdr>
    </w:div>
    <w:div w:id="2077244209">
      <w:bodyDiv w:val="1"/>
      <w:marLeft w:val="0"/>
      <w:marRight w:val="0"/>
      <w:marTop w:val="0"/>
      <w:marBottom w:val="0"/>
      <w:divBdr>
        <w:top w:val="none" w:sz="0" w:space="0" w:color="auto"/>
        <w:left w:val="none" w:sz="0" w:space="0" w:color="auto"/>
        <w:bottom w:val="none" w:sz="0" w:space="0" w:color="auto"/>
        <w:right w:val="none" w:sz="0" w:space="0" w:color="auto"/>
      </w:divBdr>
    </w:div>
    <w:div w:id="2145464189">
      <w:bodyDiv w:val="1"/>
      <w:marLeft w:val="0"/>
      <w:marRight w:val="0"/>
      <w:marTop w:val="0"/>
      <w:marBottom w:val="0"/>
      <w:divBdr>
        <w:top w:val="none" w:sz="0" w:space="0" w:color="auto"/>
        <w:left w:val="none" w:sz="0" w:space="0" w:color="auto"/>
        <w:bottom w:val="none" w:sz="0" w:space="0" w:color="auto"/>
        <w:right w:val="none" w:sz="0" w:space="0" w:color="auto"/>
      </w:divBdr>
    </w:div>
    <w:div w:id="2146267957">
      <w:bodyDiv w:val="1"/>
      <w:marLeft w:val="0"/>
      <w:marRight w:val="0"/>
      <w:marTop w:val="0"/>
      <w:marBottom w:val="0"/>
      <w:divBdr>
        <w:top w:val="none" w:sz="0" w:space="0" w:color="auto"/>
        <w:left w:val="none" w:sz="0" w:space="0" w:color="auto"/>
        <w:bottom w:val="none" w:sz="0" w:space="0" w:color="auto"/>
        <w:right w:val="none" w:sz="0" w:space="0" w:color="auto"/>
      </w:divBdr>
    </w:div>
    <w:div w:id="21463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s://www.w3.org/TR/WCAG21/"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s://www.access-board.gov/guidelines-and-standards/communications-and-it/about-the-ict-refresh/final-rule/text-of-the-standards-and-guidelines"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 Id="rId5" Type="http://schemas.openxmlformats.org/officeDocument/2006/relationships/webSettings" Target="webSettings.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s://www.access-board.gov/guidelines-and-standards/communications-and-it/about-the-ict-refresh/final-rule/text-of-the-standards-and-guidelines" TargetMode="External"/><Relationship Id="rId69" Type="http://schemas.openxmlformats.org/officeDocument/2006/relationships/footer" Target="footer2.xml"/><Relationship Id="rId8" Type="http://schemas.openxmlformats.org/officeDocument/2006/relationships/hyperlink" Target="mailto:rialto-product@proquest.com" TargetMode="External"/><Relationship Id="rId51" Type="http://schemas.openxmlformats.org/officeDocument/2006/relationships/hyperlink" Target="https://www.w3.org/TR/WCAG21/" TargetMode="External"/><Relationship Id="rId3" Type="http://schemas.openxmlformats.org/officeDocument/2006/relationships/styles" Target="styles.xml"/><Relationship Id="rId12" Type="http://schemas.openxmlformats.org/officeDocument/2006/relationships/hyperlink" Target="https://www.etsi.org/deliver/etsi_en/301500_301599/301549/03.01.01_60/en_301549v030101p.pdf" TargetMode="External"/><Relationship Id="rId17" Type="http://schemas.openxmlformats.org/officeDocument/2006/relationships/hyperlink" Target="http://www.w3.org/TR/WCAG20/" TargetMode="External"/><Relationship Id="rId25" Type="http://schemas.openxmlformats.org/officeDocument/2006/relationships/hyperlink" Target="https://www.w3.org/TR/WCAG21/"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s://www.w3.org/TR/WCAG21/"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s://www.w3.org/TR/WCAG21"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s://www.access-board.gov/guidelines-and-standards/communications-and-it/about-the-ict-refresh/final-rule/text-of-the-standards-and-guidelines" TargetMode="External"/><Relationship Id="rId4" Type="http://schemas.openxmlformats.org/officeDocument/2006/relationships/settings" Target="settings.xml"/><Relationship Id="rId9" Type="http://schemas.openxmlformats.org/officeDocument/2006/relationships/hyperlink" Target="http://www.w3.org/TR/2008/REC-WCAG20-20081211" TargetMode="Externa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4DC95-086F-4913-80CF-AD095929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6874</TotalTime>
  <Pages>18</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ProQuest Rialto VPAT2.4 International July 2021</vt:lpstr>
    </vt:vector>
  </TitlesOfParts>
  <Company>Oracle Corporation</Company>
  <LinksUpToDate>false</LinksUpToDate>
  <CharactersWithSpaces>29738</CharactersWithSpaces>
  <SharedDoc>false</SharedDoc>
  <HLinks>
    <vt:vector size="864" baseType="variant">
      <vt:variant>
        <vt:i4>7536763</vt:i4>
      </vt:variant>
      <vt:variant>
        <vt:i4>456</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4587617</vt:i4>
      </vt:variant>
      <vt:variant>
        <vt:i4>453</vt:i4>
      </vt:variant>
      <vt:variant>
        <vt:i4>0</vt:i4>
      </vt:variant>
      <vt:variant>
        <vt:i4>5</vt:i4>
      </vt:variant>
      <vt:variant>
        <vt:lpwstr/>
      </vt:variant>
      <vt:variant>
        <vt:lpwstr>_WCAG_2.x_Report</vt:lpwstr>
      </vt:variant>
      <vt:variant>
        <vt:i4>4587617</vt:i4>
      </vt:variant>
      <vt:variant>
        <vt:i4>450</vt:i4>
      </vt:variant>
      <vt:variant>
        <vt:i4>0</vt:i4>
      </vt:variant>
      <vt:variant>
        <vt:i4>5</vt:i4>
      </vt:variant>
      <vt:variant>
        <vt:lpwstr/>
      </vt:variant>
      <vt:variant>
        <vt:lpwstr>_WCAG_2.x_Report</vt:lpwstr>
      </vt:variant>
      <vt:variant>
        <vt:i4>7471229</vt:i4>
      </vt:variant>
      <vt:variant>
        <vt:i4>447</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4587617</vt:i4>
      </vt:variant>
      <vt:variant>
        <vt:i4>444</vt:i4>
      </vt:variant>
      <vt:variant>
        <vt:i4>0</vt:i4>
      </vt:variant>
      <vt:variant>
        <vt:i4>5</vt:i4>
      </vt:variant>
      <vt:variant>
        <vt:lpwstr/>
      </vt:variant>
      <vt:variant>
        <vt:lpwstr>_WCAG_2.x_Report</vt:lpwstr>
      </vt:variant>
      <vt:variant>
        <vt:i4>262166</vt:i4>
      </vt:variant>
      <vt:variant>
        <vt:i4>441</vt:i4>
      </vt:variant>
      <vt:variant>
        <vt:i4>0</vt:i4>
      </vt:variant>
      <vt:variant>
        <vt:i4>5</vt:i4>
      </vt:variant>
      <vt:variant>
        <vt:lpwstr/>
      </vt:variant>
      <vt:variant>
        <vt:lpwstr>WCAG</vt:lpwstr>
      </vt:variant>
      <vt:variant>
        <vt:i4>8257651</vt:i4>
      </vt:variant>
      <vt:variant>
        <vt:i4>438</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4587617</vt:i4>
      </vt:variant>
      <vt:variant>
        <vt:i4>435</vt:i4>
      </vt:variant>
      <vt:variant>
        <vt:i4>0</vt:i4>
      </vt:variant>
      <vt:variant>
        <vt:i4>5</vt:i4>
      </vt:variant>
      <vt:variant>
        <vt:lpwstr/>
      </vt:variant>
      <vt:variant>
        <vt:lpwstr>_WCAG_2.x_Report</vt:lpwstr>
      </vt:variant>
      <vt:variant>
        <vt:i4>7864445</vt:i4>
      </vt:variant>
      <vt:variant>
        <vt:i4>432</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4587617</vt:i4>
      </vt:variant>
      <vt:variant>
        <vt:i4>429</vt:i4>
      </vt:variant>
      <vt:variant>
        <vt:i4>0</vt:i4>
      </vt:variant>
      <vt:variant>
        <vt:i4>5</vt:i4>
      </vt:variant>
      <vt:variant>
        <vt:lpwstr/>
      </vt:variant>
      <vt:variant>
        <vt:lpwstr>_WCAG_2.x_Report</vt:lpwstr>
      </vt:variant>
      <vt:variant>
        <vt:i4>8061049</vt:i4>
      </vt:variant>
      <vt:variant>
        <vt:i4>426</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423</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420</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417</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414</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411</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1966157</vt:i4>
      </vt:variant>
      <vt:variant>
        <vt:i4>408</vt:i4>
      </vt:variant>
      <vt:variant>
        <vt:i4>0</vt:i4>
      </vt:variant>
      <vt:variant>
        <vt:i4>5</vt:i4>
      </vt:variant>
      <vt:variant>
        <vt:lpwstr>https://www.access-board.gov/guidelines-and-standards/communications-and-it/about-the-ict-refresh/final-rule/text-of-the-standards-and-guidelines</vt:lpwstr>
      </vt:variant>
      <vt:variant>
        <vt:lpwstr>603-support-services</vt:lpwstr>
      </vt:variant>
      <vt:variant>
        <vt:i4>4587617</vt:i4>
      </vt:variant>
      <vt:variant>
        <vt:i4>405</vt:i4>
      </vt:variant>
      <vt:variant>
        <vt:i4>0</vt:i4>
      </vt:variant>
      <vt:variant>
        <vt:i4>5</vt:i4>
      </vt:variant>
      <vt:variant>
        <vt:lpwstr/>
      </vt:variant>
      <vt:variant>
        <vt:lpwstr>_WCAG_2.x_Report</vt:lpwstr>
      </vt:variant>
      <vt:variant>
        <vt:i4>852045</vt:i4>
      </vt:variant>
      <vt:variant>
        <vt:i4>402</vt:i4>
      </vt:variant>
      <vt:variant>
        <vt:i4>0</vt:i4>
      </vt:variant>
      <vt:variant>
        <vt:i4>5</vt:i4>
      </vt:variant>
      <vt:variant>
        <vt:lpwstr>https://www.access-board.gov/guidelines-and-standards/communications-and-it/about-the-ict-refresh/final-rule/text-of-the-standards-and-guidelines</vt:lpwstr>
      </vt:variant>
      <vt:variant>
        <vt:lpwstr>602-support-documentation</vt:lpwstr>
      </vt:variant>
      <vt:variant>
        <vt:i4>2490401</vt:i4>
      </vt:variant>
      <vt:variant>
        <vt:i4>399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4587617</vt:i4>
      </vt:variant>
      <vt:variant>
        <vt:i4>396</vt:i4>
      </vt:variant>
      <vt:variant>
        <vt:i4>0</vt:i4>
      </vt:variant>
      <vt:variant>
        <vt:i4>5</vt:i4>
      </vt:variant>
      <vt:variant>
        <vt:lpwstr/>
      </vt:variant>
      <vt:variant>
        <vt:lpwstr>_WCAG_2.x_Report</vt:lpwstr>
      </vt:variant>
      <vt:variant>
        <vt:i4>6815795</vt:i4>
      </vt:variant>
      <vt:variant>
        <vt:i4>393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390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387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2490402</vt:i4>
      </vt:variant>
      <vt:variant>
        <vt:i4>384</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524314</vt:i4>
      </vt:variant>
      <vt:variant>
        <vt:i4>381</vt:i4>
      </vt:variant>
      <vt:variant>
        <vt:i4>0</vt:i4>
      </vt:variant>
      <vt:variant>
        <vt:i4>5</vt:i4>
      </vt:variant>
      <vt:variant>
        <vt:lpwstr>https://www.access-board.gov/guidelines-and-standards/communications-and-it/about-the-ict-refresh/final-rule/text-of-the-standards-and-guidelines</vt:lpwstr>
      </vt:variant>
      <vt:variant>
        <vt:lpwstr>415-user-controls-captions-audio-descriptions</vt:lpwstr>
      </vt:variant>
      <vt:variant>
        <vt:i4>196683</vt:i4>
      </vt:variant>
      <vt:variant>
        <vt:i4>378</vt:i4>
      </vt:variant>
      <vt:variant>
        <vt:i4>0</vt:i4>
      </vt:variant>
      <vt:variant>
        <vt:i4>5</vt:i4>
      </vt:variant>
      <vt:variant>
        <vt:lpwstr>https://www.access-board.gov/guidelines-and-standards/communications-and-it/about-the-ict-refresh/final-rule/text-of-the-standards-and-guidelines</vt:lpwstr>
      </vt:variant>
      <vt:variant>
        <vt:lpwstr>414-audio-description</vt:lpwstr>
      </vt:variant>
      <vt:variant>
        <vt:i4>2687076</vt:i4>
      </vt:variant>
      <vt:variant>
        <vt:i4>375</vt:i4>
      </vt:variant>
      <vt:variant>
        <vt:i4>0</vt:i4>
      </vt:variant>
      <vt:variant>
        <vt:i4>5</vt:i4>
      </vt:variant>
      <vt:variant>
        <vt:lpwstr>https://www.access-board.gov/guidelines-and-standards/communications-and-it/about-the-ict-refresh/final-rule/text-of-the-standards-and-guidelines</vt:lpwstr>
      </vt:variant>
      <vt:variant>
        <vt:lpwstr>413-closed-caption</vt:lpwstr>
      </vt:variant>
      <vt:variant>
        <vt:i4>4456532</vt:i4>
      </vt:variant>
      <vt:variant>
        <vt:i4>372</vt:i4>
      </vt:variant>
      <vt:variant>
        <vt:i4>0</vt:i4>
      </vt:variant>
      <vt:variant>
        <vt:i4>5</vt:i4>
      </vt:variant>
      <vt:variant>
        <vt:lpwstr>https://www.access-board.gov/guidelines-and-standards/communications-and-it/about-the-ict-refresh/final-rule/text-of-the-standards-and-guidelines</vt:lpwstr>
      </vt:variant>
      <vt:variant>
        <vt:lpwstr>412-two-way-communication</vt:lpwstr>
      </vt:variant>
      <vt:variant>
        <vt:i4>7340079</vt:i4>
      </vt:variant>
      <vt:variant>
        <vt:i4>369</vt:i4>
      </vt:variant>
      <vt:variant>
        <vt:i4>0</vt:i4>
      </vt:variant>
      <vt:variant>
        <vt:i4>5</vt:i4>
      </vt:variant>
      <vt:variant>
        <vt:lpwstr>https://www.access-board.gov/guidelines-and-standards/communications-and-it/about-the-ict-refresh/final-rule/text-of-the-standards-and-guidelines</vt:lpwstr>
      </vt:variant>
      <vt:variant>
        <vt:lpwstr>411-audible-signals</vt:lpwstr>
      </vt:variant>
      <vt:variant>
        <vt:i4>655437</vt:i4>
      </vt:variant>
      <vt:variant>
        <vt:i4>366</vt:i4>
      </vt:variant>
      <vt:variant>
        <vt:i4>0</vt:i4>
      </vt:variant>
      <vt:variant>
        <vt:i4>5</vt:i4>
      </vt:variant>
      <vt:variant>
        <vt:lpwstr>https://www.access-board.gov/guidelines-and-standards/communications-and-it/about-the-ict-refresh/final-rule/text-of-the-standards-and-guidelines</vt:lpwstr>
      </vt:variant>
      <vt:variant>
        <vt:lpwstr>410-color-coding</vt:lpwstr>
      </vt:variant>
      <vt:variant>
        <vt:i4>6029331</vt:i4>
      </vt:variant>
      <vt:variant>
        <vt:i4>363</vt:i4>
      </vt:variant>
      <vt:variant>
        <vt:i4>0</vt:i4>
      </vt:variant>
      <vt:variant>
        <vt:i4>5</vt:i4>
      </vt:variant>
      <vt:variant>
        <vt:lpwstr>https://www.access-board.gov/guidelines-and-standards/communications-and-it/about-the-ict-refresh/final-rule/text-of-the-standards-and-guidelines</vt:lpwstr>
      </vt:variant>
      <vt:variant>
        <vt:lpwstr>409-status-indicators</vt:lpwstr>
      </vt:variant>
      <vt:variant>
        <vt:i4>7995447</vt:i4>
      </vt:variant>
      <vt:variant>
        <vt:i4>360</vt:i4>
      </vt:variant>
      <vt:variant>
        <vt:i4>0</vt:i4>
      </vt:variant>
      <vt:variant>
        <vt:i4>5</vt:i4>
      </vt:variant>
      <vt:variant>
        <vt:lpwstr>https://www.access-board.gov/guidelines-and-standards/communications-and-it/about-the-ict-refresh/final-rule/text-of-the-standards-and-guidelines</vt:lpwstr>
      </vt:variant>
      <vt:variant>
        <vt:lpwstr>408-display-screens</vt:lpwstr>
      </vt:variant>
      <vt:variant>
        <vt:i4>3342433</vt:i4>
      </vt:variant>
      <vt:variant>
        <vt:i4>357</vt:i4>
      </vt:variant>
      <vt:variant>
        <vt:i4>0</vt:i4>
      </vt:variant>
      <vt:variant>
        <vt:i4>5</vt:i4>
      </vt:variant>
      <vt:variant>
        <vt:lpwstr>https://www.access-board.gov/guidelines-and-standards/communications-and-it/about-the-ict-refresh/final-rule/text-of-the-standards-and-guidelines</vt:lpwstr>
      </vt:variant>
      <vt:variant>
        <vt:lpwstr>407-operable-parts</vt:lpwstr>
      </vt:variant>
      <vt:variant>
        <vt:i4>5767187</vt:i4>
      </vt:variant>
      <vt:variant>
        <vt:i4>354</vt:i4>
      </vt:variant>
      <vt:variant>
        <vt:i4>0</vt:i4>
      </vt:variant>
      <vt:variant>
        <vt:i4>5</vt:i4>
      </vt:variant>
      <vt:variant>
        <vt:lpwstr>https://www.access-board.gov/guidelines-and-standards/communications-and-it/about-the-ict-refresh/final-rule/text-of-the-standards-and-guidelines</vt:lpwstr>
      </vt:variant>
      <vt:variant>
        <vt:lpwstr>406-standard-connections</vt:lpwstr>
      </vt:variant>
      <vt:variant>
        <vt:i4>2097188</vt:i4>
      </vt:variant>
      <vt:variant>
        <vt:i4>351</vt:i4>
      </vt:variant>
      <vt:variant>
        <vt:i4>0</vt:i4>
      </vt:variant>
      <vt:variant>
        <vt:i4>5</vt:i4>
      </vt:variant>
      <vt:variant>
        <vt:lpwstr>https://www.access-board.gov/guidelines-and-standards/communications-and-it/about-the-ict-refresh/final-rule/text-of-the-standards-and-guidelines</vt:lpwstr>
      </vt:variant>
      <vt:variant>
        <vt:lpwstr>405-privacy</vt:lpwstr>
      </vt:variant>
      <vt:variant>
        <vt:i4>4784154</vt:i4>
      </vt:variant>
      <vt:variant>
        <vt:i4>348</vt:i4>
      </vt:variant>
      <vt:variant>
        <vt:i4>0</vt:i4>
      </vt:variant>
      <vt:variant>
        <vt:i4>5</vt:i4>
      </vt:variant>
      <vt:variant>
        <vt:lpwstr>https://www.access-board.gov/guidelines-and-standards/communications-and-it/about-the-ict-refresh/final-rule/text-of-the-standards-and-guidelines</vt:lpwstr>
      </vt:variant>
      <vt:variant>
        <vt:lpwstr>404-preservation-information</vt:lpwstr>
      </vt:variant>
      <vt:variant>
        <vt:i4>2949155</vt:i4>
      </vt:variant>
      <vt:variant>
        <vt:i4>345</vt:i4>
      </vt:variant>
      <vt:variant>
        <vt:i4>0</vt:i4>
      </vt:variant>
      <vt:variant>
        <vt:i4>5</vt:i4>
      </vt:variant>
      <vt:variant>
        <vt:lpwstr>https://www.access-board.gov/guidelines-and-standards/communications-and-it/about-the-ict-refresh/final-rule/text-of-the-standards-and-guidelines</vt:lpwstr>
      </vt:variant>
      <vt:variant>
        <vt:lpwstr>403-biometrics</vt:lpwstr>
      </vt:variant>
      <vt:variant>
        <vt:i4>6160406</vt:i4>
      </vt:variant>
      <vt:variant>
        <vt:i4>342</vt:i4>
      </vt:variant>
      <vt:variant>
        <vt:i4>0</vt:i4>
      </vt:variant>
      <vt:variant>
        <vt:i4>5</vt:i4>
      </vt:variant>
      <vt:variant>
        <vt:lpwstr>https://www.access-board.gov/guidelines-and-standards/communications-and-it/about-the-ict-refresh/final-rule/text-of-the-standards-and-guidelines</vt:lpwstr>
      </vt:variant>
      <vt:variant>
        <vt:lpwstr>402-closed-functionality</vt:lpwstr>
      </vt:variant>
      <vt:variant>
        <vt:i4>2490403</vt:i4>
      </vt:variant>
      <vt:variant>
        <vt:i4>339</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336</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851992</vt:i4>
      </vt:variant>
      <vt:variant>
        <vt:i4>333</vt:i4>
      </vt:variant>
      <vt:variant>
        <vt:i4>0</vt:i4>
      </vt:variant>
      <vt:variant>
        <vt:i4>5</vt:i4>
      </vt:variant>
      <vt:variant>
        <vt:lpwstr>http://www.w3.org/TR/WCAG20/</vt:lpwstr>
      </vt:variant>
      <vt:variant>
        <vt:lpwstr>minimize-error-reversible-all</vt:lpwstr>
      </vt:variant>
      <vt:variant>
        <vt:i4>2555942</vt:i4>
      </vt:variant>
      <vt:variant>
        <vt:i4>330</vt:i4>
      </vt:variant>
      <vt:variant>
        <vt:i4>0</vt:i4>
      </vt:variant>
      <vt:variant>
        <vt:i4>5</vt:i4>
      </vt:variant>
      <vt:variant>
        <vt:lpwstr>http://www.w3.org/TR/WCAG20/</vt:lpwstr>
      </vt:variant>
      <vt:variant>
        <vt:lpwstr>minimize-error-context-help</vt:lpwstr>
      </vt:variant>
      <vt:variant>
        <vt:i4>6422636</vt:i4>
      </vt:variant>
      <vt:variant>
        <vt:i4>327</vt:i4>
      </vt:variant>
      <vt:variant>
        <vt:i4>0</vt:i4>
      </vt:variant>
      <vt:variant>
        <vt:i4>5</vt:i4>
      </vt:variant>
      <vt:variant>
        <vt:lpwstr>http://www.w3.org/TR/WCAG20/</vt:lpwstr>
      </vt:variant>
      <vt:variant>
        <vt:lpwstr>consistent-behavior-no-extreme-changes-context</vt:lpwstr>
      </vt:variant>
      <vt:variant>
        <vt:i4>1966087</vt:i4>
      </vt:variant>
      <vt:variant>
        <vt:i4>324</vt:i4>
      </vt:variant>
      <vt:variant>
        <vt:i4>0</vt:i4>
      </vt:variant>
      <vt:variant>
        <vt:i4>5</vt:i4>
      </vt:variant>
      <vt:variant>
        <vt:lpwstr>http://www.w3.org/TR/WCAG20/</vt:lpwstr>
      </vt:variant>
      <vt:variant>
        <vt:lpwstr>meaning-pronunciation</vt:lpwstr>
      </vt:variant>
      <vt:variant>
        <vt:i4>7274602</vt:i4>
      </vt:variant>
      <vt:variant>
        <vt:i4>321</vt:i4>
      </vt:variant>
      <vt:variant>
        <vt:i4>0</vt:i4>
      </vt:variant>
      <vt:variant>
        <vt:i4>5</vt:i4>
      </vt:variant>
      <vt:variant>
        <vt:lpwstr>http://www.w3.org/TR/WCAG20/</vt:lpwstr>
      </vt:variant>
      <vt:variant>
        <vt:lpwstr>meaning-supplements</vt:lpwstr>
      </vt:variant>
      <vt:variant>
        <vt:i4>7667837</vt:i4>
      </vt:variant>
      <vt:variant>
        <vt:i4>318</vt:i4>
      </vt:variant>
      <vt:variant>
        <vt:i4>0</vt:i4>
      </vt:variant>
      <vt:variant>
        <vt:i4>5</vt:i4>
      </vt:variant>
      <vt:variant>
        <vt:lpwstr>http://www.w3.org/TR/WCAG20/</vt:lpwstr>
      </vt:variant>
      <vt:variant>
        <vt:lpwstr>meaning-located</vt:lpwstr>
      </vt:variant>
      <vt:variant>
        <vt:i4>6684779</vt:i4>
      </vt:variant>
      <vt:variant>
        <vt:i4>315</vt:i4>
      </vt:variant>
      <vt:variant>
        <vt:i4>0</vt:i4>
      </vt:variant>
      <vt:variant>
        <vt:i4>5</vt:i4>
      </vt:variant>
      <vt:variant>
        <vt:lpwstr>http://www.w3.org/TR/WCAG20/</vt:lpwstr>
      </vt:variant>
      <vt:variant>
        <vt:lpwstr>meaning-idioms</vt:lpwstr>
      </vt:variant>
      <vt:variant>
        <vt:i4>7602301</vt:i4>
      </vt:variant>
      <vt:variant>
        <vt:i4>312</vt:i4>
      </vt:variant>
      <vt:variant>
        <vt:i4>0</vt:i4>
      </vt:variant>
      <vt:variant>
        <vt:i4>5</vt:i4>
      </vt:variant>
      <vt:variant>
        <vt:lpwstr>https://www.w3.org/TR/WCAG21/</vt:lpwstr>
      </vt:variant>
      <vt:variant>
        <vt:lpwstr>concurrent-input-mechanisms</vt:lpwstr>
      </vt:variant>
      <vt:variant>
        <vt:i4>6684725</vt:i4>
      </vt:variant>
      <vt:variant>
        <vt:i4>309</vt:i4>
      </vt:variant>
      <vt:variant>
        <vt:i4>0</vt:i4>
      </vt:variant>
      <vt:variant>
        <vt:i4>5</vt:i4>
      </vt:variant>
      <vt:variant>
        <vt:lpwstr>https://www.w3.org/TR/WCAG21/</vt:lpwstr>
      </vt:variant>
      <vt:variant>
        <vt:lpwstr>target-size</vt:lpwstr>
      </vt:variant>
      <vt:variant>
        <vt:i4>6422569</vt:i4>
      </vt:variant>
      <vt:variant>
        <vt:i4>306</vt:i4>
      </vt:variant>
      <vt:variant>
        <vt:i4>0</vt:i4>
      </vt:variant>
      <vt:variant>
        <vt:i4>5</vt:i4>
      </vt:variant>
      <vt:variant>
        <vt:lpwstr>http://www.w3.org/TR/WCAG20/</vt:lpwstr>
      </vt:variant>
      <vt:variant>
        <vt:lpwstr>navigation-mechanisms-headings</vt:lpwstr>
      </vt:variant>
      <vt:variant>
        <vt:i4>8126508</vt:i4>
      </vt:variant>
      <vt:variant>
        <vt:i4>303</vt:i4>
      </vt:variant>
      <vt:variant>
        <vt:i4>0</vt:i4>
      </vt:variant>
      <vt:variant>
        <vt:i4>5</vt:i4>
      </vt:variant>
      <vt:variant>
        <vt:lpwstr>http://www.w3.org/TR/WCAG20/</vt:lpwstr>
      </vt:variant>
      <vt:variant>
        <vt:lpwstr>navigation-mechanisms-link</vt:lpwstr>
      </vt:variant>
      <vt:variant>
        <vt:i4>7798842</vt:i4>
      </vt:variant>
      <vt:variant>
        <vt:i4>300</vt:i4>
      </vt:variant>
      <vt:variant>
        <vt:i4>0</vt:i4>
      </vt:variant>
      <vt:variant>
        <vt:i4>5</vt:i4>
      </vt:variant>
      <vt:variant>
        <vt:lpwstr>http://www.w3.org/TR/WCAG20/</vt:lpwstr>
      </vt:variant>
      <vt:variant>
        <vt:lpwstr>navigation-mechanisms-location</vt:lpwstr>
      </vt:variant>
      <vt:variant>
        <vt:i4>3932201</vt:i4>
      </vt:variant>
      <vt:variant>
        <vt:i4>297</vt:i4>
      </vt:variant>
      <vt:variant>
        <vt:i4>0</vt:i4>
      </vt:variant>
      <vt:variant>
        <vt:i4>5</vt:i4>
      </vt:variant>
      <vt:variant>
        <vt:lpwstr>https://www.w3.org/TR/WCAG21/</vt:lpwstr>
      </vt:variant>
      <vt:variant>
        <vt:lpwstr>animation-from-interactions</vt:lpwstr>
      </vt:variant>
      <vt:variant>
        <vt:i4>3801204</vt:i4>
      </vt:variant>
      <vt:variant>
        <vt:i4>294</vt:i4>
      </vt:variant>
      <vt:variant>
        <vt:i4>0</vt:i4>
      </vt:variant>
      <vt:variant>
        <vt:i4>5</vt:i4>
      </vt:variant>
      <vt:variant>
        <vt:lpwstr>http://www.w3.org/TR/WCAG20/</vt:lpwstr>
      </vt:variant>
      <vt:variant>
        <vt:lpwstr>seizure-three-times</vt:lpwstr>
      </vt:variant>
      <vt:variant>
        <vt:i4>1507344</vt:i4>
      </vt:variant>
      <vt:variant>
        <vt:i4>291</vt:i4>
      </vt:variant>
      <vt:variant>
        <vt:i4>0</vt:i4>
      </vt:variant>
      <vt:variant>
        <vt:i4>5</vt:i4>
      </vt:variant>
      <vt:variant>
        <vt:lpwstr>https://www.w3.org/TR/WCAG21/</vt:lpwstr>
      </vt:variant>
      <vt:variant>
        <vt:lpwstr>timeouts</vt:lpwstr>
      </vt:variant>
      <vt:variant>
        <vt:i4>6357107</vt:i4>
      </vt:variant>
      <vt:variant>
        <vt:i4>288</vt:i4>
      </vt:variant>
      <vt:variant>
        <vt:i4>0</vt:i4>
      </vt:variant>
      <vt:variant>
        <vt:i4>5</vt:i4>
      </vt:variant>
      <vt:variant>
        <vt:lpwstr>http://www.w3.org/TR/WCAG20/</vt:lpwstr>
      </vt:variant>
      <vt:variant>
        <vt:lpwstr>time-limits-server-timeout</vt:lpwstr>
      </vt:variant>
      <vt:variant>
        <vt:i4>1245278</vt:i4>
      </vt:variant>
      <vt:variant>
        <vt:i4>285</vt:i4>
      </vt:variant>
      <vt:variant>
        <vt:i4>0</vt:i4>
      </vt:variant>
      <vt:variant>
        <vt:i4>5</vt:i4>
      </vt:variant>
      <vt:variant>
        <vt:lpwstr>http://www.w3.org/TR/WCAG20/</vt:lpwstr>
      </vt:variant>
      <vt:variant>
        <vt:lpwstr>time-limits-postponed</vt:lpwstr>
      </vt:variant>
      <vt:variant>
        <vt:i4>1835014</vt:i4>
      </vt:variant>
      <vt:variant>
        <vt:i4>282</vt:i4>
      </vt:variant>
      <vt:variant>
        <vt:i4>0</vt:i4>
      </vt:variant>
      <vt:variant>
        <vt:i4>5</vt:i4>
      </vt:variant>
      <vt:variant>
        <vt:lpwstr>http://www.w3.org/TR/WCAG20/</vt:lpwstr>
      </vt:variant>
      <vt:variant>
        <vt:lpwstr>time-limits-no-exceptions</vt:lpwstr>
      </vt:variant>
      <vt:variant>
        <vt:i4>5111877</vt:i4>
      </vt:variant>
      <vt:variant>
        <vt:i4>279</vt:i4>
      </vt:variant>
      <vt:variant>
        <vt:i4>0</vt:i4>
      </vt:variant>
      <vt:variant>
        <vt:i4>5</vt:i4>
      </vt:variant>
      <vt:variant>
        <vt:lpwstr>http://www.w3.org/TR/WCAG20/</vt:lpwstr>
      </vt:variant>
      <vt:variant>
        <vt:lpwstr>keyboard-operation-all-funcs</vt:lpwstr>
      </vt:variant>
      <vt:variant>
        <vt:i4>1114201</vt:i4>
      </vt:variant>
      <vt:variant>
        <vt:i4>276</vt:i4>
      </vt:variant>
      <vt:variant>
        <vt:i4>0</vt:i4>
      </vt:variant>
      <vt:variant>
        <vt:i4>5</vt:i4>
      </vt:variant>
      <vt:variant>
        <vt:lpwstr>http://www.w3.org/TR/WCAG20/</vt:lpwstr>
      </vt:variant>
      <vt:variant>
        <vt:lpwstr>visual-audio-contrast-text-images</vt:lpwstr>
      </vt:variant>
      <vt:variant>
        <vt:i4>131164</vt:i4>
      </vt:variant>
      <vt:variant>
        <vt:i4>273</vt:i4>
      </vt:variant>
      <vt:variant>
        <vt:i4>0</vt:i4>
      </vt:variant>
      <vt:variant>
        <vt:i4>5</vt:i4>
      </vt:variant>
      <vt:variant>
        <vt:lpwstr>http://www.w3.org/TR/WCAG20/</vt:lpwstr>
      </vt:variant>
      <vt:variant>
        <vt:lpwstr>visual-audio-contrast-visual-presentation</vt:lpwstr>
      </vt:variant>
      <vt:variant>
        <vt:i4>1966105</vt:i4>
      </vt:variant>
      <vt:variant>
        <vt:i4>270</vt:i4>
      </vt:variant>
      <vt:variant>
        <vt:i4>0</vt:i4>
      </vt:variant>
      <vt:variant>
        <vt:i4>5</vt:i4>
      </vt:variant>
      <vt:variant>
        <vt:lpwstr>http://www.w3.org/TR/WCAG20/</vt:lpwstr>
      </vt:variant>
      <vt:variant>
        <vt:lpwstr>visual-audio-contrast-noaudio</vt:lpwstr>
      </vt:variant>
      <vt:variant>
        <vt:i4>7798898</vt:i4>
      </vt:variant>
      <vt:variant>
        <vt:i4>267</vt:i4>
      </vt:variant>
      <vt:variant>
        <vt:i4>0</vt:i4>
      </vt:variant>
      <vt:variant>
        <vt:i4>5</vt:i4>
      </vt:variant>
      <vt:variant>
        <vt:lpwstr>http://www.w3.org/TR/WCAG20/</vt:lpwstr>
      </vt:variant>
      <vt:variant>
        <vt:lpwstr>visual-audio-contrast7</vt:lpwstr>
      </vt:variant>
      <vt:variant>
        <vt:i4>983127</vt:i4>
      </vt:variant>
      <vt:variant>
        <vt:i4>264</vt:i4>
      </vt:variant>
      <vt:variant>
        <vt:i4>0</vt:i4>
      </vt:variant>
      <vt:variant>
        <vt:i4>5</vt:i4>
      </vt:variant>
      <vt:variant>
        <vt:lpwstr>https://www.w3.org/TR/WCAG21/</vt:lpwstr>
      </vt:variant>
      <vt:variant>
        <vt:lpwstr>identify-purpose</vt:lpwstr>
      </vt:variant>
      <vt:variant>
        <vt:i4>2556002</vt:i4>
      </vt:variant>
      <vt:variant>
        <vt:i4>261</vt:i4>
      </vt:variant>
      <vt:variant>
        <vt:i4>0</vt:i4>
      </vt:variant>
      <vt:variant>
        <vt:i4>5</vt:i4>
      </vt:variant>
      <vt:variant>
        <vt:lpwstr>http://www.w3.org/TR/WCAG20/</vt:lpwstr>
      </vt:variant>
      <vt:variant>
        <vt:lpwstr>media-equiv-live-audio-only</vt:lpwstr>
      </vt:variant>
      <vt:variant>
        <vt:i4>5505092</vt:i4>
      </vt:variant>
      <vt:variant>
        <vt:i4>258</vt:i4>
      </vt:variant>
      <vt:variant>
        <vt:i4>0</vt:i4>
      </vt:variant>
      <vt:variant>
        <vt:i4>5</vt:i4>
      </vt:variant>
      <vt:variant>
        <vt:lpwstr>http://www.w3.org/TR/WCAG20/</vt:lpwstr>
      </vt:variant>
      <vt:variant>
        <vt:lpwstr>media-equiv-text-doc</vt:lpwstr>
      </vt:variant>
      <vt:variant>
        <vt:i4>4063293</vt:i4>
      </vt:variant>
      <vt:variant>
        <vt:i4>255</vt:i4>
      </vt:variant>
      <vt:variant>
        <vt:i4>0</vt:i4>
      </vt:variant>
      <vt:variant>
        <vt:i4>5</vt:i4>
      </vt:variant>
      <vt:variant>
        <vt:lpwstr>http://www.w3.org/TR/WCAG20/</vt:lpwstr>
      </vt:variant>
      <vt:variant>
        <vt:lpwstr>media-equiv-extended-ad</vt:lpwstr>
      </vt:variant>
      <vt:variant>
        <vt:i4>4522014</vt:i4>
      </vt:variant>
      <vt:variant>
        <vt:i4>252</vt:i4>
      </vt:variant>
      <vt:variant>
        <vt:i4>0</vt:i4>
      </vt:variant>
      <vt:variant>
        <vt:i4>5</vt:i4>
      </vt:variant>
      <vt:variant>
        <vt:lpwstr>http://www.w3.org/TR/WCAG20/</vt:lpwstr>
      </vt:variant>
      <vt:variant>
        <vt:lpwstr>media-equiv-sign</vt:lpwstr>
      </vt:variant>
      <vt:variant>
        <vt:i4>7602217</vt:i4>
      </vt:variant>
      <vt:variant>
        <vt:i4>249</vt:i4>
      </vt:variant>
      <vt:variant>
        <vt:i4>0</vt:i4>
      </vt:variant>
      <vt:variant>
        <vt:i4>5</vt:i4>
      </vt:variant>
      <vt:variant>
        <vt:lpwstr>https://www.w3.org/TR/WCAG21/</vt:lpwstr>
      </vt:variant>
      <vt:variant>
        <vt:lpwstr>status-messages</vt:lpwstr>
      </vt:variant>
      <vt:variant>
        <vt:i4>4980764</vt:i4>
      </vt:variant>
      <vt:variant>
        <vt:i4>246</vt:i4>
      </vt:variant>
      <vt:variant>
        <vt:i4>0</vt:i4>
      </vt:variant>
      <vt:variant>
        <vt:i4>5</vt:i4>
      </vt:variant>
      <vt:variant>
        <vt:lpwstr>http://www.w3.org/TR/WCAG20/</vt:lpwstr>
      </vt:variant>
      <vt:variant>
        <vt:lpwstr>minimize-error-reversible</vt:lpwstr>
      </vt:variant>
      <vt:variant>
        <vt:i4>2490475</vt:i4>
      </vt:variant>
      <vt:variant>
        <vt:i4>243</vt:i4>
      </vt:variant>
      <vt:variant>
        <vt:i4>0</vt:i4>
      </vt:variant>
      <vt:variant>
        <vt:i4>5</vt:i4>
      </vt:variant>
      <vt:variant>
        <vt:lpwstr>http://www.w3.org/TR/WCAG20/</vt:lpwstr>
      </vt:variant>
      <vt:variant>
        <vt:lpwstr>minimize-error-suggestions</vt:lpwstr>
      </vt:variant>
      <vt:variant>
        <vt:i4>655378</vt:i4>
      </vt:variant>
      <vt:variant>
        <vt:i4>240</vt:i4>
      </vt:variant>
      <vt:variant>
        <vt:i4>0</vt:i4>
      </vt:variant>
      <vt:variant>
        <vt:i4>5</vt:i4>
      </vt:variant>
      <vt:variant>
        <vt:lpwstr>http://www.w3.org/TR/WCAG20/</vt:lpwstr>
      </vt:variant>
      <vt:variant>
        <vt:lpwstr>consistent-behavior-consistent-functionality</vt:lpwstr>
      </vt:variant>
      <vt:variant>
        <vt:i4>983058</vt:i4>
      </vt:variant>
      <vt:variant>
        <vt:i4>237</vt:i4>
      </vt:variant>
      <vt:variant>
        <vt:i4>0</vt:i4>
      </vt:variant>
      <vt:variant>
        <vt:i4>5</vt:i4>
      </vt:variant>
      <vt:variant>
        <vt:lpwstr>http://www.w3.org/TR/WCAG20/</vt:lpwstr>
      </vt:variant>
      <vt:variant>
        <vt:lpwstr>consistent-behavior-consistent-locations</vt:lpwstr>
      </vt:variant>
      <vt:variant>
        <vt:i4>5046364</vt:i4>
      </vt:variant>
      <vt:variant>
        <vt:i4>234</vt:i4>
      </vt:variant>
      <vt:variant>
        <vt:i4>0</vt:i4>
      </vt:variant>
      <vt:variant>
        <vt:i4>5</vt:i4>
      </vt:variant>
      <vt:variant>
        <vt:lpwstr>http://www.w3.org/TR/WCAG20/</vt:lpwstr>
      </vt:variant>
      <vt:variant>
        <vt:lpwstr>meaning-other-lang-id</vt:lpwstr>
      </vt:variant>
      <vt:variant>
        <vt:i4>2424895</vt:i4>
      </vt:variant>
      <vt:variant>
        <vt:i4>231</vt:i4>
      </vt:variant>
      <vt:variant>
        <vt:i4>0</vt:i4>
      </vt:variant>
      <vt:variant>
        <vt:i4>5</vt:i4>
      </vt:variant>
      <vt:variant>
        <vt:lpwstr>http://www.w3.org/TR/WCAG20/</vt:lpwstr>
      </vt:variant>
      <vt:variant>
        <vt:lpwstr>navigation-mechanisms-focus-visible</vt:lpwstr>
      </vt:variant>
      <vt:variant>
        <vt:i4>1245266</vt:i4>
      </vt:variant>
      <vt:variant>
        <vt:i4>228</vt:i4>
      </vt:variant>
      <vt:variant>
        <vt:i4>0</vt:i4>
      </vt:variant>
      <vt:variant>
        <vt:i4>5</vt:i4>
      </vt:variant>
      <vt:variant>
        <vt:lpwstr>http://www.w3.org/TR/WCAG20/</vt:lpwstr>
      </vt:variant>
      <vt:variant>
        <vt:lpwstr>navigation-mechanisms-descriptive</vt:lpwstr>
      </vt:variant>
      <vt:variant>
        <vt:i4>7340141</vt:i4>
      </vt:variant>
      <vt:variant>
        <vt:i4>225</vt:i4>
      </vt:variant>
      <vt:variant>
        <vt:i4>0</vt:i4>
      </vt:variant>
      <vt:variant>
        <vt:i4>5</vt:i4>
      </vt:variant>
      <vt:variant>
        <vt:lpwstr>http://www.w3.org/TR/WCAG20/</vt:lpwstr>
      </vt:variant>
      <vt:variant>
        <vt:lpwstr>navigation-mechanisms-mult-loc</vt:lpwstr>
      </vt:variant>
      <vt:variant>
        <vt:i4>2031644</vt:i4>
      </vt:variant>
      <vt:variant>
        <vt:i4>222</vt:i4>
      </vt:variant>
      <vt:variant>
        <vt:i4>0</vt:i4>
      </vt:variant>
      <vt:variant>
        <vt:i4>5</vt:i4>
      </vt:variant>
      <vt:variant>
        <vt:lpwstr>https://www.w3.org/TR/WCAG21/</vt:lpwstr>
      </vt:variant>
      <vt:variant>
        <vt:lpwstr>content-on-hover-or-focus</vt:lpwstr>
      </vt:variant>
      <vt:variant>
        <vt:i4>1048654</vt:i4>
      </vt:variant>
      <vt:variant>
        <vt:i4>219</vt:i4>
      </vt:variant>
      <vt:variant>
        <vt:i4>0</vt:i4>
      </vt:variant>
      <vt:variant>
        <vt:i4>5</vt:i4>
      </vt:variant>
      <vt:variant>
        <vt:lpwstr>https://www.w3.org/TR/WCAG21/</vt:lpwstr>
      </vt:variant>
      <vt:variant>
        <vt:lpwstr>text-spacing</vt:lpwstr>
      </vt:variant>
      <vt:variant>
        <vt:i4>4325449</vt:i4>
      </vt:variant>
      <vt:variant>
        <vt:i4>216</vt:i4>
      </vt:variant>
      <vt:variant>
        <vt:i4>0</vt:i4>
      </vt:variant>
      <vt:variant>
        <vt:i4>5</vt:i4>
      </vt:variant>
      <vt:variant>
        <vt:lpwstr>https://www.w3.org/TR/WCAG21/</vt:lpwstr>
      </vt:variant>
      <vt:variant>
        <vt:lpwstr>non-text-contrast</vt:lpwstr>
      </vt:variant>
      <vt:variant>
        <vt:i4>6488169</vt:i4>
      </vt:variant>
      <vt:variant>
        <vt:i4>213</vt:i4>
      </vt:variant>
      <vt:variant>
        <vt:i4>0</vt:i4>
      </vt:variant>
      <vt:variant>
        <vt:i4>5</vt:i4>
      </vt:variant>
      <vt:variant>
        <vt:lpwstr>https://www.w3.org/TR/WCAG21/</vt:lpwstr>
      </vt:variant>
      <vt:variant>
        <vt:lpwstr>reflow</vt:lpwstr>
      </vt:variant>
      <vt:variant>
        <vt:i4>6488116</vt:i4>
      </vt:variant>
      <vt:variant>
        <vt:i4>210</vt:i4>
      </vt:variant>
      <vt:variant>
        <vt:i4>0</vt:i4>
      </vt:variant>
      <vt:variant>
        <vt:i4>5</vt:i4>
      </vt:variant>
      <vt:variant>
        <vt:lpwstr>http://www.w3.org/TR/WCAG20/</vt:lpwstr>
      </vt:variant>
      <vt:variant>
        <vt:lpwstr>visual-audio-contrast-text-presentation</vt:lpwstr>
      </vt:variant>
      <vt:variant>
        <vt:i4>6422624</vt:i4>
      </vt:variant>
      <vt:variant>
        <vt:i4>207</vt:i4>
      </vt:variant>
      <vt:variant>
        <vt:i4>0</vt:i4>
      </vt:variant>
      <vt:variant>
        <vt:i4>5</vt:i4>
      </vt:variant>
      <vt:variant>
        <vt:lpwstr>http://www.w3.org/TR/WCAG20/</vt:lpwstr>
      </vt:variant>
      <vt:variant>
        <vt:lpwstr>visual-audio-contrast-scale</vt:lpwstr>
      </vt:variant>
      <vt:variant>
        <vt:i4>6488190</vt:i4>
      </vt:variant>
      <vt:variant>
        <vt:i4>204</vt:i4>
      </vt:variant>
      <vt:variant>
        <vt:i4>0</vt:i4>
      </vt:variant>
      <vt:variant>
        <vt:i4>5</vt:i4>
      </vt:variant>
      <vt:variant>
        <vt:lpwstr>http://www.w3.org/TR/WCAG20/</vt:lpwstr>
      </vt:variant>
      <vt:variant>
        <vt:lpwstr>visual-audio-contrast-contrast</vt:lpwstr>
      </vt:variant>
      <vt:variant>
        <vt:i4>6422625</vt:i4>
      </vt:variant>
      <vt:variant>
        <vt:i4>201</vt:i4>
      </vt:variant>
      <vt:variant>
        <vt:i4>0</vt:i4>
      </vt:variant>
      <vt:variant>
        <vt:i4>5</vt:i4>
      </vt:variant>
      <vt:variant>
        <vt:lpwstr>https://www.w3.org/TR/WCAG21/</vt:lpwstr>
      </vt:variant>
      <vt:variant>
        <vt:lpwstr>identify-input-purpose</vt:lpwstr>
      </vt:variant>
      <vt:variant>
        <vt:i4>6619250</vt:i4>
      </vt:variant>
      <vt:variant>
        <vt:i4>198</vt:i4>
      </vt:variant>
      <vt:variant>
        <vt:i4>0</vt:i4>
      </vt:variant>
      <vt:variant>
        <vt:i4>5</vt:i4>
      </vt:variant>
      <vt:variant>
        <vt:lpwstr>https://www.w3.org/TR/WCAG21/</vt:lpwstr>
      </vt:variant>
      <vt:variant>
        <vt:lpwstr>orientation</vt:lpwstr>
      </vt:variant>
      <vt:variant>
        <vt:i4>7733300</vt:i4>
      </vt:variant>
      <vt:variant>
        <vt:i4>195</vt:i4>
      </vt:variant>
      <vt:variant>
        <vt:i4>0</vt:i4>
      </vt:variant>
      <vt:variant>
        <vt:i4>5</vt:i4>
      </vt:variant>
      <vt:variant>
        <vt:lpwstr>http://www.w3.org/TR/WCAG20/</vt:lpwstr>
      </vt:variant>
      <vt:variant>
        <vt:lpwstr>media-equiv-audio-desc-only</vt:lpwstr>
      </vt:variant>
      <vt:variant>
        <vt:i4>7733292</vt:i4>
      </vt:variant>
      <vt:variant>
        <vt:i4>192</vt:i4>
      </vt:variant>
      <vt:variant>
        <vt:i4>0</vt:i4>
      </vt:variant>
      <vt:variant>
        <vt:i4>5</vt:i4>
      </vt:variant>
      <vt:variant>
        <vt:lpwstr>http://www.w3.org/TR/WCAG20/</vt:lpwstr>
      </vt:variant>
      <vt:variant>
        <vt:lpwstr>media-equiv-real-time-captions</vt:lpwstr>
      </vt:variant>
      <vt:variant>
        <vt:i4>1638484</vt:i4>
      </vt:variant>
      <vt:variant>
        <vt:i4>189</vt:i4>
      </vt:variant>
      <vt:variant>
        <vt:i4>0</vt:i4>
      </vt:variant>
      <vt:variant>
        <vt:i4>5</vt:i4>
      </vt:variant>
      <vt:variant>
        <vt:lpwstr>http://www.w3.org/TR/WCAG20/</vt:lpwstr>
      </vt:variant>
      <vt:variant>
        <vt:lpwstr>ensure-compat-rsv</vt:lpwstr>
      </vt:variant>
      <vt:variant>
        <vt:i4>720961</vt:i4>
      </vt:variant>
      <vt:variant>
        <vt:i4>186</vt:i4>
      </vt:variant>
      <vt:variant>
        <vt:i4>0</vt:i4>
      </vt:variant>
      <vt:variant>
        <vt:i4>5</vt:i4>
      </vt:variant>
      <vt:variant>
        <vt:lpwstr>http://www.w3.org/TR/WCAG20/</vt:lpwstr>
      </vt:variant>
      <vt:variant>
        <vt:lpwstr>ensure-compat-parses</vt:lpwstr>
      </vt:variant>
      <vt:variant>
        <vt:i4>3735672</vt:i4>
      </vt:variant>
      <vt:variant>
        <vt:i4>183</vt:i4>
      </vt:variant>
      <vt:variant>
        <vt:i4>0</vt:i4>
      </vt:variant>
      <vt:variant>
        <vt:i4>5</vt:i4>
      </vt:variant>
      <vt:variant>
        <vt:lpwstr>http://www.w3.org/TR/WCAG20/</vt:lpwstr>
      </vt:variant>
      <vt:variant>
        <vt:lpwstr>minimize-error-cues</vt:lpwstr>
      </vt:variant>
      <vt:variant>
        <vt:i4>4456455</vt:i4>
      </vt:variant>
      <vt:variant>
        <vt:i4>180</vt:i4>
      </vt:variant>
      <vt:variant>
        <vt:i4>0</vt:i4>
      </vt:variant>
      <vt:variant>
        <vt:i4>5</vt:i4>
      </vt:variant>
      <vt:variant>
        <vt:lpwstr>http://www.w3.org/TR/WCAG20/</vt:lpwstr>
      </vt:variant>
      <vt:variant>
        <vt:lpwstr>minimize-error-identified</vt:lpwstr>
      </vt:variant>
      <vt:variant>
        <vt:i4>5111895</vt:i4>
      </vt:variant>
      <vt:variant>
        <vt:i4>177</vt:i4>
      </vt:variant>
      <vt:variant>
        <vt:i4>0</vt:i4>
      </vt:variant>
      <vt:variant>
        <vt:i4>5</vt:i4>
      </vt:variant>
      <vt:variant>
        <vt:lpwstr>http://www.w3.org/TR/WCAG20/</vt:lpwstr>
      </vt:variant>
      <vt:variant>
        <vt:lpwstr>consistent-behavior-unpredictable-change</vt:lpwstr>
      </vt:variant>
      <vt:variant>
        <vt:i4>5701712</vt:i4>
      </vt:variant>
      <vt:variant>
        <vt:i4>174</vt:i4>
      </vt:variant>
      <vt:variant>
        <vt:i4>0</vt:i4>
      </vt:variant>
      <vt:variant>
        <vt:i4>5</vt:i4>
      </vt:variant>
      <vt:variant>
        <vt:lpwstr>http://www.w3.org/TR/WCAG20/</vt:lpwstr>
      </vt:variant>
      <vt:variant>
        <vt:lpwstr>consistent-behavior-receive-focus</vt:lpwstr>
      </vt:variant>
      <vt:variant>
        <vt:i4>3342382</vt:i4>
      </vt:variant>
      <vt:variant>
        <vt:i4>171</vt:i4>
      </vt:variant>
      <vt:variant>
        <vt:i4>0</vt:i4>
      </vt:variant>
      <vt:variant>
        <vt:i4>5</vt:i4>
      </vt:variant>
      <vt:variant>
        <vt:lpwstr>http://www.w3.org/TR/WCAG20/</vt:lpwstr>
      </vt:variant>
      <vt:variant>
        <vt:lpwstr>meaning-doc-lang-id</vt:lpwstr>
      </vt:variant>
      <vt:variant>
        <vt:i4>393284</vt:i4>
      </vt:variant>
      <vt:variant>
        <vt:i4>168</vt:i4>
      </vt:variant>
      <vt:variant>
        <vt:i4>0</vt:i4>
      </vt:variant>
      <vt:variant>
        <vt:i4>5</vt:i4>
      </vt:variant>
      <vt:variant>
        <vt:lpwstr>https://www.w3.org/TR/WCAG21/</vt:lpwstr>
      </vt:variant>
      <vt:variant>
        <vt:lpwstr>motion-actuation</vt:lpwstr>
      </vt:variant>
      <vt:variant>
        <vt:i4>5832789</vt:i4>
      </vt:variant>
      <vt:variant>
        <vt:i4>165</vt:i4>
      </vt:variant>
      <vt:variant>
        <vt:i4>0</vt:i4>
      </vt:variant>
      <vt:variant>
        <vt:i4>5</vt:i4>
      </vt:variant>
      <vt:variant>
        <vt:lpwstr>https://www.w3.org/TR/WCAG21/</vt:lpwstr>
      </vt:variant>
      <vt:variant>
        <vt:lpwstr>label-in-name</vt:lpwstr>
      </vt:variant>
      <vt:variant>
        <vt:i4>6029330</vt:i4>
      </vt:variant>
      <vt:variant>
        <vt:i4>162</vt:i4>
      </vt:variant>
      <vt:variant>
        <vt:i4>0</vt:i4>
      </vt:variant>
      <vt:variant>
        <vt:i4>5</vt:i4>
      </vt:variant>
      <vt:variant>
        <vt:lpwstr>https://www.w3.org/TR/WCAG21/</vt:lpwstr>
      </vt:variant>
      <vt:variant>
        <vt:lpwstr>pointer-cancellation</vt:lpwstr>
      </vt:variant>
      <vt:variant>
        <vt:i4>4456457</vt:i4>
      </vt:variant>
      <vt:variant>
        <vt:i4>159</vt:i4>
      </vt:variant>
      <vt:variant>
        <vt:i4>0</vt:i4>
      </vt:variant>
      <vt:variant>
        <vt:i4>5</vt:i4>
      </vt:variant>
      <vt:variant>
        <vt:lpwstr>https://www.w3.org/TR/WCAG21/</vt:lpwstr>
      </vt:variant>
      <vt:variant>
        <vt:lpwstr>pointer-gestures</vt:lpwstr>
      </vt:variant>
      <vt:variant>
        <vt:i4>6815802</vt:i4>
      </vt:variant>
      <vt:variant>
        <vt:i4>156</vt:i4>
      </vt:variant>
      <vt:variant>
        <vt:i4>0</vt:i4>
      </vt:variant>
      <vt:variant>
        <vt:i4>5</vt:i4>
      </vt:variant>
      <vt:variant>
        <vt:lpwstr>http://www.w3.org/TR/WCAG20/</vt:lpwstr>
      </vt:variant>
      <vt:variant>
        <vt:lpwstr>navigation-mechanisms-refs</vt:lpwstr>
      </vt:variant>
      <vt:variant>
        <vt:i4>6160467</vt:i4>
      </vt:variant>
      <vt:variant>
        <vt:i4>153</vt:i4>
      </vt:variant>
      <vt:variant>
        <vt:i4>0</vt:i4>
      </vt:variant>
      <vt:variant>
        <vt:i4>5</vt:i4>
      </vt:variant>
      <vt:variant>
        <vt:lpwstr>http://www.w3.org/TR/WCAG20/</vt:lpwstr>
      </vt:variant>
      <vt:variant>
        <vt:lpwstr>navigation-mechanisms-focus-order</vt:lpwstr>
      </vt:variant>
      <vt:variant>
        <vt:i4>8060974</vt:i4>
      </vt:variant>
      <vt:variant>
        <vt:i4>150</vt:i4>
      </vt:variant>
      <vt:variant>
        <vt:i4>0</vt:i4>
      </vt:variant>
      <vt:variant>
        <vt:i4>5</vt:i4>
      </vt:variant>
      <vt:variant>
        <vt:lpwstr>http://www.w3.org/TR/WCAG20/</vt:lpwstr>
      </vt:variant>
      <vt:variant>
        <vt:lpwstr>navigation-mechanisms-title</vt:lpwstr>
      </vt:variant>
      <vt:variant>
        <vt:i4>6619188</vt:i4>
      </vt:variant>
      <vt:variant>
        <vt:i4>147</vt:i4>
      </vt:variant>
      <vt:variant>
        <vt:i4>0</vt:i4>
      </vt:variant>
      <vt:variant>
        <vt:i4>5</vt:i4>
      </vt:variant>
      <vt:variant>
        <vt:lpwstr>http://www.w3.org/TR/WCAG20/</vt:lpwstr>
      </vt:variant>
      <vt:variant>
        <vt:lpwstr>navigation-mechanisms-skip</vt:lpwstr>
      </vt:variant>
      <vt:variant>
        <vt:i4>851985</vt:i4>
      </vt:variant>
      <vt:variant>
        <vt:i4>144</vt:i4>
      </vt:variant>
      <vt:variant>
        <vt:i4>0</vt:i4>
      </vt:variant>
      <vt:variant>
        <vt:i4>5</vt:i4>
      </vt:variant>
      <vt:variant>
        <vt:lpwstr>http://www.w3.org/TR/WCAG20/</vt:lpwstr>
      </vt:variant>
      <vt:variant>
        <vt:lpwstr>seizure-does-not-violate</vt:lpwstr>
      </vt:variant>
      <vt:variant>
        <vt:i4>1048646</vt:i4>
      </vt:variant>
      <vt:variant>
        <vt:i4>141</vt:i4>
      </vt:variant>
      <vt:variant>
        <vt:i4>0</vt:i4>
      </vt:variant>
      <vt:variant>
        <vt:i4>5</vt:i4>
      </vt:variant>
      <vt:variant>
        <vt:lpwstr>http://www.w3.org/TR/WCAG20/</vt:lpwstr>
      </vt:variant>
      <vt:variant>
        <vt:lpwstr>time-limits-pause</vt:lpwstr>
      </vt:variant>
      <vt:variant>
        <vt:i4>6553726</vt:i4>
      </vt:variant>
      <vt:variant>
        <vt:i4>138</vt:i4>
      </vt:variant>
      <vt:variant>
        <vt:i4>0</vt:i4>
      </vt:variant>
      <vt:variant>
        <vt:i4>5</vt:i4>
      </vt:variant>
      <vt:variant>
        <vt:lpwstr>http://www.w3.org/TR/WCAG20/</vt:lpwstr>
      </vt:variant>
      <vt:variant>
        <vt:lpwstr>time-limits-required-behaviors</vt:lpwstr>
      </vt:variant>
      <vt:variant>
        <vt:i4>6881400</vt:i4>
      </vt:variant>
      <vt:variant>
        <vt:i4>135</vt:i4>
      </vt:variant>
      <vt:variant>
        <vt:i4>0</vt:i4>
      </vt:variant>
      <vt:variant>
        <vt:i4>5</vt:i4>
      </vt:variant>
      <vt:variant>
        <vt:lpwstr>https://www.w3.org/TR/WCAG21/</vt:lpwstr>
      </vt:variant>
      <vt:variant>
        <vt:lpwstr>character-key-shortcuts</vt:lpwstr>
      </vt:variant>
      <vt:variant>
        <vt:i4>3342457</vt:i4>
      </vt:variant>
      <vt:variant>
        <vt:i4>132</vt:i4>
      </vt:variant>
      <vt:variant>
        <vt:i4>0</vt:i4>
      </vt:variant>
      <vt:variant>
        <vt:i4>5</vt:i4>
      </vt:variant>
      <vt:variant>
        <vt:lpwstr>http://www.w3.org/TR/WCAG20/</vt:lpwstr>
      </vt:variant>
      <vt:variant>
        <vt:lpwstr>keyboard-operation-trapping</vt:lpwstr>
      </vt:variant>
      <vt:variant>
        <vt:i4>2031639</vt:i4>
      </vt:variant>
      <vt:variant>
        <vt:i4>129</vt:i4>
      </vt:variant>
      <vt:variant>
        <vt:i4>0</vt:i4>
      </vt:variant>
      <vt:variant>
        <vt:i4>5</vt:i4>
      </vt:variant>
      <vt:variant>
        <vt:lpwstr>http://www.w3.org/TR/WCAG20/</vt:lpwstr>
      </vt:variant>
      <vt:variant>
        <vt:lpwstr>keyboard-operation-keyboard-operable</vt:lpwstr>
      </vt:variant>
      <vt:variant>
        <vt:i4>3473504</vt:i4>
      </vt:variant>
      <vt:variant>
        <vt:i4>126</vt:i4>
      </vt:variant>
      <vt:variant>
        <vt:i4>0</vt:i4>
      </vt:variant>
      <vt:variant>
        <vt:i4>5</vt:i4>
      </vt:variant>
      <vt:variant>
        <vt:lpwstr>http://www.w3.org/TR/WCAG20/</vt:lpwstr>
      </vt:variant>
      <vt:variant>
        <vt:lpwstr>visual-audio-contrast-dis-audio</vt:lpwstr>
      </vt:variant>
      <vt:variant>
        <vt:i4>3407973</vt:i4>
      </vt:variant>
      <vt:variant>
        <vt:i4>123</vt:i4>
      </vt:variant>
      <vt:variant>
        <vt:i4>0</vt:i4>
      </vt:variant>
      <vt:variant>
        <vt:i4>5</vt:i4>
      </vt:variant>
      <vt:variant>
        <vt:lpwstr>http://www.w3.org/TR/WCAG20/</vt:lpwstr>
      </vt:variant>
      <vt:variant>
        <vt:lpwstr>visual-audio-contrast-without-color</vt:lpwstr>
      </vt:variant>
      <vt:variant>
        <vt:i4>3211326</vt:i4>
      </vt:variant>
      <vt:variant>
        <vt:i4>120</vt:i4>
      </vt:variant>
      <vt:variant>
        <vt:i4>0</vt:i4>
      </vt:variant>
      <vt:variant>
        <vt:i4>5</vt:i4>
      </vt:variant>
      <vt:variant>
        <vt:lpwstr>http://www.w3.org/TR/WCAG20/</vt:lpwstr>
      </vt:variant>
      <vt:variant>
        <vt:lpwstr>content-structure-separation-understanding</vt:lpwstr>
      </vt:variant>
      <vt:variant>
        <vt:i4>4325459</vt:i4>
      </vt:variant>
      <vt:variant>
        <vt:i4>117</vt:i4>
      </vt:variant>
      <vt:variant>
        <vt:i4>0</vt:i4>
      </vt:variant>
      <vt:variant>
        <vt:i4>5</vt:i4>
      </vt:variant>
      <vt:variant>
        <vt:lpwstr>http://www.w3.org/TR/WCAG20/</vt:lpwstr>
      </vt:variant>
      <vt:variant>
        <vt:lpwstr>content-structure-separation-sequence</vt:lpwstr>
      </vt:variant>
      <vt:variant>
        <vt:i4>5111872</vt:i4>
      </vt:variant>
      <vt:variant>
        <vt:i4>114</vt:i4>
      </vt:variant>
      <vt:variant>
        <vt:i4>0</vt:i4>
      </vt:variant>
      <vt:variant>
        <vt:i4>5</vt:i4>
      </vt:variant>
      <vt:variant>
        <vt:lpwstr>http://www.w3.org/TR/WCAG20/</vt:lpwstr>
      </vt:variant>
      <vt:variant>
        <vt:lpwstr>content-structure-separation-programmatic</vt:lpwstr>
      </vt:variant>
      <vt:variant>
        <vt:i4>7667831</vt:i4>
      </vt:variant>
      <vt:variant>
        <vt:i4>111</vt:i4>
      </vt:variant>
      <vt:variant>
        <vt:i4>0</vt:i4>
      </vt:variant>
      <vt:variant>
        <vt:i4>5</vt:i4>
      </vt:variant>
      <vt:variant>
        <vt:lpwstr>http://www.w3.org/TR/WCAG20/</vt:lpwstr>
      </vt:variant>
      <vt:variant>
        <vt:lpwstr>media-equiv-audio-desc</vt:lpwstr>
      </vt:variant>
      <vt:variant>
        <vt:i4>4915230</vt:i4>
      </vt:variant>
      <vt:variant>
        <vt:i4>108</vt:i4>
      </vt:variant>
      <vt:variant>
        <vt:i4>0</vt:i4>
      </vt:variant>
      <vt:variant>
        <vt:i4>5</vt:i4>
      </vt:variant>
      <vt:variant>
        <vt:lpwstr>http://www.w3.org/TR/WCAG20/</vt:lpwstr>
      </vt:variant>
      <vt:variant>
        <vt:lpwstr>media-equiv-captions</vt:lpwstr>
      </vt:variant>
      <vt:variant>
        <vt:i4>7733296</vt:i4>
      </vt:variant>
      <vt:variant>
        <vt:i4>105</vt:i4>
      </vt:variant>
      <vt:variant>
        <vt:i4>0</vt:i4>
      </vt:variant>
      <vt:variant>
        <vt:i4>5</vt:i4>
      </vt:variant>
      <vt:variant>
        <vt:lpwstr>http://www.w3.org/TR/WCAG20/</vt:lpwstr>
      </vt:variant>
      <vt:variant>
        <vt:lpwstr>media-equiv-av-only-alt</vt:lpwstr>
      </vt:variant>
      <vt:variant>
        <vt:i4>2883708</vt:i4>
      </vt:variant>
      <vt:variant>
        <vt:i4>102</vt:i4>
      </vt:variant>
      <vt:variant>
        <vt:i4>0</vt:i4>
      </vt:variant>
      <vt:variant>
        <vt:i4>5</vt:i4>
      </vt:variant>
      <vt:variant>
        <vt:lpwstr>http://www.w3.org/TR/WCAG20/</vt:lpwstr>
      </vt:variant>
      <vt:variant>
        <vt:lpwstr>text-equiv-all</vt:lpwstr>
      </vt:variant>
      <vt:variant>
        <vt:i4>6160405</vt:i4>
      </vt:variant>
      <vt:variant>
        <vt:i4>99</vt:i4>
      </vt:variant>
      <vt:variant>
        <vt:i4>0</vt:i4>
      </vt:variant>
      <vt:variant>
        <vt:i4>5</vt:i4>
      </vt:variant>
      <vt:variant>
        <vt:lpwstr>https://www.w3.org/TR/WCAG20/</vt:lpwstr>
      </vt:variant>
      <vt:variant>
        <vt:lpwstr>conformance-reqs</vt:lpwstr>
      </vt:variant>
      <vt:variant>
        <vt:i4>7077999</vt:i4>
      </vt:variant>
      <vt:variant>
        <vt:i4>96</vt:i4>
      </vt:variant>
      <vt:variant>
        <vt:i4>0</vt:i4>
      </vt:variant>
      <vt:variant>
        <vt:i4>5</vt:i4>
      </vt:variant>
      <vt:variant>
        <vt:lpwstr>https://www.etsi.org/deliver/etsi_en/301500_301599/301549/03.01.01_60/en_301549v030101p.pdf</vt:lpwstr>
      </vt:variant>
      <vt:variant>
        <vt:lpwstr/>
      </vt:variant>
      <vt:variant>
        <vt:i4>5898333</vt:i4>
      </vt:variant>
      <vt:variant>
        <vt:i4>93</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90</vt:i4>
      </vt:variant>
      <vt:variant>
        <vt:i4>0</vt:i4>
      </vt:variant>
      <vt:variant>
        <vt:i4>5</vt:i4>
      </vt:variant>
      <vt:variant>
        <vt:lpwstr>https://www.w3.org/TR/WCAG21</vt:lpwstr>
      </vt:variant>
      <vt:variant>
        <vt:lpwstr/>
      </vt:variant>
      <vt:variant>
        <vt:i4>917530</vt:i4>
      </vt:variant>
      <vt:variant>
        <vt:i4>87</vt:i4>
      </vt:variant>
      <vt:variant>
        <vt:i4>0</vt:i4>
      </vt:variant>
      <vt:variant>
        <vt:i4>5</vt:i4>
      </vt:variant>
      <vt:variant>
        <vt:lpwstr>http://www.w3.org/TR/2008/REC-WCAG20-20081211</vt:lpwstr>
      </vt:variant>
      <vt:variant>
        <vt:lpwstr/>
      </vt:variant>
      <vt:variant>
        <vt:i4>7602287</vt:i4>
      </vt:variant>
      <vt:variant>
        <vt:i4>84</vt:i4>
      </vt:variant>
      <vt:variant>
        <vt:i4>0</vt:i4>
      </vt:variant>
      <vt:variant>
        <vt:i4>5</vt:i4>
      </vt:variant>
      <vt:variant>
        <vt:lpwstr>http://www.w3.org/TR/WCAG20/</vt:lpwstr>
      </vt:variant>
      <vt:variant>
        <vt:lpwstr>conformance-claims</vt:lpwstr>
      </vt:variant>
      <vt:variant>
        <vt:i4>7602287</vt:i4>
      </vt:variant>
      <vt:variant>
        <vt:i4>81</vt:i4>
      </vt:variant>
      <vt:variant>
        <vt:i4>0</vt:i4>
      </vt:variant>
      <vt:variant>
        <vt:i4>5</vt:i4>
      </vt:variant>
      <vt:variant>
        <vt:lpwstr>http://www.w3.org/TR/WCAG20/</vt:lpwstr>
      </vt:variant>
      <vt:variant>
        <vt:lpwstr>conformance-claims</vt:lpwstr>
      </vt:variant>
      <vt:variant>
        <vt:i4>2293865</vt:i4>
      </vt:variant>
      <vt:variant>
        <vt:i4>78</vt:i4>
      </vt:variant>
      <vt:variant>
        <vt:i4>0</vt:i4>
      </vt:variant>
      <vt:variant>
        <vt:i4>5</vt:i4>
      </vt:variant>
      <vt:variant>
        <vt:lpwstr>https://www.w3.org/TR/UNDERSTANDING-WCAG20/conformance.html</vt:lpwstr>
      </vt:variant>
      <vt:variant>
        <vt:lpwstr/>
      </vt:variant>
      <vt:variant>
        <vt:i4>7077999</vt:i4>
      </vt:variant>
      <vt:variant>
        <vt:i4>75</vt:i4>
      </vt:variant>
      <vt:variant>
        <vt:i4>0</vt:i4>
      </vt:variant>
      <vt:variant>
        <vt:i4>5</vt:i4>
      </vt:variant>
      <vt:variant>
        <vt:lpwstr>https://www.etsi.org/deliver/etsi_en/301500_301599/301549/03.01.01_60/en_301549v030101p.pdf</vt:lpwstr>
      </vt:variant>
      <vt:variant>
        <vt:lpwstr/>
      </vt:variant>
      <vt:variant>
        <vt:i4>5898333</vt:i4>
      </vt:variant>
      <vt:variant>
        <vt:i4>72</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69</vt:i4>
      </vt:variant>
      <vt:variant>
        <vt:i4>0</vt:i4>
      </vt:variant>
      <vt:variant>
        <vt:i4>5</vt:i4>
      </vt:variant>
      <vt:variant>
        <vt:lpwstr>https://www.w3.org/TR/WCAG21</vt:lpwstr>
      </vt:variant>
      <vt:variant>
        <vt:lpwstr/>
      </vt:variant>
      <vt:variant>
        <vt:i4>917530</vt:i4>
      </vt:variant>
      <vt:variant>
        <vt:i4>66</vt:i4>
      </vt:variant>
      <vt:variant>
        <vt:i4>0</vt:i4>
      </vt:variant>
      <vt:variant>
        <vt:i4>5</vt:i4>
      </vt:variant>
      <vt:variant>
        <vt:lpwstr>http://www.w3.org/TR/2008/REC-WCAG20-20081211</vt:lpwstr>
      </vt:variant>
      <vt:variant>
        <vt:lpwstr/>
      </vt:variant>
      <vt:variant>
        <vt:i4>2293818</vt:i4>
      </vt:variant>
      <vt:variant>
        <vt:i4>63</vt:i4>
      </vt:variant>
      <vt:variant>
        <vt:i4>0</vt:i4>
      </vt:variant>
      <vt:variant>
        <vt:i4>5</vt:i4>
      </vt:variant>
      <vt:variant>
        <vt:lpwstr>https://www.itic.org/policy/accessibility/vpat</vt:lpwstr>
      </vt:variant>
      <vt:variant>
        <vt:lpwstr/>
      </vt:variant>
      <vt:variant>
        <vt:i4>7077999</vt:i4>
      </vt:variant>
      <vt:variant>
        <vt:i4>60</vt:i4>
      </vt:variant>
      <vt:variant>
        <vt:i4>0</vt:i4>
      </vt:variant>
      <vt:variant>
        <vt:i4>5</vt:i4>
      </vt:variant>
      <vt:variant>
        <vt:lpwstr>https://www.etsi.org/deliver/etsi_en/301500_301599/301549/03.01.01_60/en_301549v030101p.pdf</vt:lpwstr>
      </vt:variant>
      <vt:variant>
        <vt:lpwstr/>
      </vt:variant>
      <vt:variant>
        <vt:i4>5898333</vt:i4>
      </vt:variant>
      <vt:variant>
        <vt:i4>57</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1441853</vt:i4>
      </vt:variant>
      <vt:variant>
        <vt:i4>44</vt:i4>
      </vt:variant>
      <vt:variant>
        <vt:i4>0</vt:i4>
      </vt:variant>
      <vt:variant>
        <vt:i4>5</vt:i4>
      </vt:variant>
      <vt:variant>
        <vt:lpwstr/>
      </vt:variant>
      <vt:variant>
        <vt:lpwstr>_Toc512938918</vt:lpwstr>
      </vt:variant>
      <vt:variant>
        <vt:i4>1441853</vt:i4>
      </vt:variant>
      <vt:variant>
        <vt:i4>38</vt:i4>
      </vt:variant>
      <vt:variant>
        <vt:i4>0</vt:i4>
      </vt:variant>
      <vt:variant>
        <vt:i4>5</vt:i4>
      </vt:variant>
      <vt:variant>
        <vt:lpwstr/>
      </vt:variant>
      <vt:variant>
        <vt:lpwstr>_Toc512938917</vt:lpwstr>
      </vt:variant>
      <vt:variant>
        <vt:i4>1441853</vt:i4>
      </vt:variant>
      <vt:variant>
        <vt:i4>32</vt:i4>
      </vt:variant>
      <vt:variant>
        <vt:i4>0</vt:i4>
      </vt:variant>
      <vt:variant>
        <vt:i4>5</vt:i4>
      </vt:variant>
      <vt:variant>
        <vt:lpwstr/>
      </vt:variant>
      <vt:variant>
        <vt:lpwstr>_Toc512938916</vt:lpwstr>
      </vt:variant>
      <vt:variant>
        <vt:i4>1441853</vt:i4>
      </vt:variant>
      <vt:variant>
        <vt:i4>26</vt:i4>
      </vt:variant>
      <vt:variant>
        <vt:i4>0</vt:i4>
      </vt:variant>
      <vt:variant>
        <vt:i4>5</vt:i4>
      </vt:variant>
      <vt:variant>
        <vt:lpwstr/>
      </vt:variant>
      <vt:variant>
        <vt:lpwstr>_Toc512938915</vt:lpwstr>
      </vt:variant>
      <vt:variant>
        <vt:i4>1441853</vt:i4>
      </vt:variant>
      <vt:variant>
        <vt:i4>20</vt:i4>
      </vt:variant>
      <vt:variant>
        <vt:i4>0</vt:i4>
      </vt:variant>
      <vt:variant>
        <vt:i4>5</vt:i4>
      </vt:variant>
      <vt:variant>
        <vt:lpwstr/>
      </vt:variant>
      <vt:variant>
        <vt:lpwstr>_Toc512938914</vt:lpwstr>
      </vt:variant>
      <vt:variant>
        <vt:i4>1441853</vt:i4>
      </vt:variant>
      <vt:variant>
        <vt:i4>14</vt:i4>
      </vt:variant>
      <vt:variant>
        <vt:i4>0</vt:i4>
      </vt:variant>
      <vt:variant>
        <vt:i4>5</vt:i4>
      </vt:variant>
      <vt:variant>
        <vt:lpwstr/>
      </vt:variant>
      <vt:variant>
        <vt:lpwstr>_Toc512938913</vt:lpwstr>
      </vt:variant>
      <vt:variant>
        <vt:i4>1441853</vt:i4>
      </vt:variant>
      <vt:variant>
        <vt:i4>8</vt:i4>
      </vt:variant>
      <vt:variant>
        <vt:i4>0</vt:i4>
      </vt:variant>
      <vt:variant>
        <vt:i4>5</vt:i4>
      </vt:variant>
      <vt:variant>
        <vt:lpwstr/>
      </vt:variant>
      <vt:variant>
        <vt:lpwstr>_Toc512938912</vt:lpwstr>
      </vt:variant>
      <vt:variant>
        <vt:i4>1441853</vt:i4>
      </vt:variant>
      <vt:variant>
        <vt:i4>2</vt:i4>
      </vt:variant>
      <vt:variant>
        <vt:i4>0</vt:i4>
      </vt:variant>
      <vt:variant>
        <vt:i4>5</vt:i4>
      </vt:variant>
      <vt:variant>
        <vt:lpwstr/>
      </vt:variant>
      <vt:variant>
        <vt:lpwstr>_Toc512938911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ProQuest Rialto VPAT2.4 International July 2021</dc:title>
  <dc:subject/>
  <dc:creator>DQ_SupriyaM</dc:creator>
  <cp:keywords/>
  <dc:description/>
  <cp:lastModifiedBy>John York</cp:lastModifiedBy>
  <cp:revision>17</cp:revision>
  <cp:lastPrinted>2020-01-24T08:07:00Z</cp:lastPrinted>
  <dcterms:created xsi:type="dcterms:W3CDTF">2021-09-10T15:07:00Z</dcterms:created>
  <dcterms:modified xsi:type="dcterms:W3CDTF">2021-09-16T17:02:00Z</dcterms:modified>
</cp:coreProperties>
</file>