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25EA" w14:textId="77777777" w:rsidR="002C40DB" w:rsidRPr="00F702B1" w:rsidRDefault="002C40DB" w:rsidP="002C40DB">
      <w:pPr>
        <w:rPr>
          <w:color w:val="339966"/>
          <w:sz w:val="36"/>
          <w:szCs w:val="36"/>
        </w:rPr>
      </w:pPr>
      <w:r w:rsidRPr="00F702B1">
        <w:rPr>
          <w:rStyle w:val="IntenseReference"/>
          <w:color w:val="339966"/>
          <w:sz w:val="36"/>
          <w:szCs w:val="36"/>
        </w:rPr>
        <w:t>Esploro Essentials:</w:t>
      </w:r>
      <w:r w:rsidRPr="00F702B1">
        <w:rPr>
          <w:rStyle w:val="SubtleReference"/>
          <w:color w:val="339966"/>
          <w:sz w:val="36"/>
          <w:szCs w:val="36"/>
        </w:rPr>
        <w:t xml:space="preserve"> </w:t>
      </w:r>
      <w:r>
        <w:rPr>
          <w:rStyle w:val="SubtleEmphasis"/>
          <w:color w:val="339966"/>
          <w:sz w:val="36"/>
          <w:szCs w:val="36"/>
        </w:rPr>
        <w:t>Entities</w:t>
      </w:r>
    </w:p>
    <w:p w14:paraId="49037F45" w14:textId="69E4B14B" w:rsidR="007E1A16" w:rsidRDefault="002C40DB" w:rsidP="002C40DB">
      <w:pPr>
        <w:pStyle w:val="Title"/>
        <w:pBdr>
          <w:bottom w:val="single" w:sz="12" w:space="1" w:color="auto"/>
        </w:pBdr>
        <w:bidi w:val="0"/>
      </w:pPr>
      <w:r>
        <w:t>Organizational Units</w:t>
      </w:r>
    </w:p>
    <w:p w14:paraId="67766BD6" w14:textId="77777777" w:rsidR="00B9618A" w:rsidRDefault="00B9618A" w:rsidP="00B9618A">
      <w:pPr>
        <w:spacing w:line="276" w:lineRule="auto"/>
        <w:rPr>
          <w:rFonts w:cstheme="minorHAnsi"/>
          <w:sz w:val="24"/>
          <w:szCs w:val="24"/>
        </w:rPr>
      </w:pPr>
    </w:p>
    <w:p w14:paraId="1D9DC371" w14:textId="15D406F7" w:rsidR="00661569" w:rsidRPr="0041601D" w:rsidRDefault="00661569" w:rsidP="00B9618A">
      <w:pPr>
        <w:spacing w:line="276" w:lineRule="auto"/>
        <w:rPr>
          <w:rFonts w:cstheme="minorHAnsi"/>
          <w:sz w:val="24"/>
          <w:szCs w:val="24"/>
        </w:rPr>
      </w:pPr>
      <w:r w:rsidRPr="0041601D">
        <w:rPr>
          <w:rFonts w:cstheme="minorHAnsi"/>
          <w:sz w:val="24"/>
          <w:szCs w:val="24"/>
        </w:rPr>
        <w:t xml:space="preserve">Institutions consist of multiple </w:t>
      </w:r>
      <w:r w:rsidR="00B9618A">
        <w:rPr>
          <w:rFonts w:cstheme="minorHAnsi"/>
          <w:sz w:val="24"/>
          <w:szCs w:val="24"/>
        </w:rPr>
        <w:t>o</w:t>
      </w:r>
      <w:r w:rsidRPr="0041601D">
        <w:rPr>
          <w:rFonts w:cstheme="minorHAnsi"/>
          <w:sz w:val="24"/>
          <w:szCs w:val="24"/>
        </w:rPr>
        <w:t xml:space="preserve">rganizational units. </w:t>
      </w:r>
      <w:r w:rsidRPr="007F050C">
        <w:rPr>
          <w:rFonts w:cstheme="minorHAnsi"/>
          <w:sz w:val="24"/>
          <w:szCs w:val="24"/>
          <w:lang w:val="en-US"/>
        </w:rPr>
        <w:t>These</w:t>
      </w:r>
      <w:r w:rsidRPr="0041601D">
        <w:rPr>
          <w:rFonts w:cstheme="minorHAnsi"/>
          <w:sz w:val="24"/>
          <w:szCs w:val="24"/>
        </w:rPr>
        <w:t xml:space="preserve"> units are arranged in a hierarchical structure that represents administrative and conceptual relationships. </w:t>
      </w:r>
      <w:r w:rsidR="008921F9" w:rsidRPr="0041601D">
        <w:rPr>
          <w:rFonts w:cstheme="minorHAnsi"/>
          <w:sz w:val="24"/>
          <w:szCs w:val="24"/>
        </w:rPr>
        <w:t xml:space="preserve">Esploro’s </w:t>
      </w:r>
      <w:r w:rsidRPr="0041601D">
        <w:rPr>
          <w:rFonts w:cstheme="minorHAnsi"/>
          <w:sz w:val="24"/>
          <w:szCs w:val="24"/>
        </w:rPr>
        <w:t xml:space="preserve">Organizational Unit tree visualizes the hierarchy and shows the divisional structure of your organization. Here we see that </w:t>
      </w:r>
      <w:r w:rsidR="008921F9" w:rsidRPr="0041601D">
        <w:rPr>
          <w:rFonts w:cstheme="minorHAnsi"/>
          <w:sz w:val="24"/>
          <w:szCs w:val="24"/>
        </w:rPr>
        <w:t>Esploro</w:t>
      </w:r>
      <w:r w:rsidRPr="0041601D">
        <w:rPr>
          <w:rFonts w:cstheme="minorHAnsi"/>
          <w:sz w:val="24"/>
          <w:szCs w:val="24"/>
        </w:rPr>
        <w:t xml:space="preserve"> </w:t>
      </w:r>
      <w:r w:rsidR="008921F9" w:rsidRPr="0041601D">
        <w:rPr>
          <w:rFonts w:cstheme="minorHAnsi"/>
          <w:sz w:val="24"/>
          <w:szCs w:val="24"/>
        </w:rPr>
        <w:t>U</w:t>
      </w:r>
      <w:r w:rsidRPr="0041601D">
        <w:rPr>
          <w:rFonts w:cstheme="minorHAnsi"/>
          <w:sz w:val="24"/>
          <w:szCs w:val="24"/>
        </w:rPr>
        <w:t>niversity contains many faculties, schools</w:t>
      </w:r>
      <w:r w:rsidR="004A24BD" w:rsidRPr="0041601D">
        <w:rPr>
          <w:rFonts w:cstheme="minorHAnsi"/>
          <w:sz w:val="24"/>
          <w:szCs w:val="24"/>
        </w:rPr>
        <w:t>,</w:t>
      </w:r>
      <w:r w:rsidRPr="0041601D">
        <w:rPr>
          <w:rFonts w:cstheme="minorHAnsi"/>
          <w:sz w:val="24"/>
          <w:szCs w:val="24"/>
        </w:rPr>
        <w:t xml:space="preserve"> and departments. For example, the </w:t>
      </w:r>
      <w:r w:rsidR="007F050C">
        <w:rPr>
          <w:rFonts w:cstheme="minorHAnsi"/>
          <w:sz w:val="24"/>
          <w:szCs w:val="24"/>
        </w:rPr>
        <w:t>C</w:t>
      </w:r>
      <w:r w:rsidRPr="0041601D">
        <w:rPr>
          <w:rFonts w:cstheme="minorHAnsi"/>
          <w:sz w:val="24"/>
          <w:szCs w:val="24"/>
        </w:rPr>
        <w:t xml:space="preserve">ollege of </w:t>
      </w:r>
      <w:r w:rsidR="007F050C">
        <w:rPr>
          <w:rFonts w:cstheme="minorHAnsi"/>
          <w:sz w:val="24"/>
          <w:szCs w:val="24"/>
        </w:rPr>
        <w:t>M</w:t>
      </w:r>
      <w:r w:rsidRPr="0041601D">
        <w:rPr>
          <w:rFonts w:cstheme="minorHAnsi"/>
          <w:sz w:val="24"/>
          <w:szCs w:val="24"/>
        </w:rPr>
        <w:t xml:space="preserve">edicine, which itself contains sub-units. </w:t>
      </w:r>
    </w:p>
    <w:p w14:paraId="0A0A6693" w14:textId="131EBF4E" w:rsidR="00C62972" w:rsidRPr="002C40DB" w:rsidRDefault="00C62972" w:rsidP="00C62972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When an institution first starts working with Esploro, Ex Libris </w:t>
      </w:r>
      <w:r w:rsidR="00CE3F03" w:rsidRPr="002C40DB">
        <w:rPr>
          <w:rFonts w:cstheme="minorHAnsi"/>
          <w:sz w:val="24"/>
          <w:szCs w:val="24"/>
        </w:rPr>
        <w:t xml:space="preserve">implementation </w:t>
      </w:r>
      <w:r w:rsidRPr="002C40DB">
        <w:rPr>
          <w:rFonts w:cstheme="minorHAnsi"/>
          <w:sz w:val="24"/>
          <w:szCs w:val="24"/>
        </w:rPr>
        <w:t xml:space="preserve">helps set up the initial organizational unit structure. </w:t>
      </w:r>
    </w:p>
    <w:p w14:paraId="4C0DC415" w14:textId="3F2AC727" w:rsidR="00C62972" w:rsidRPr="002C40DB" w:rsidRDefault="00367191" w:rsidP="00C62972">
      <w:pPr>
        <w:rPr>
          <w:rFonts w:cs="Calibr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Administrators who have the </w:t>
      </w:r>
      <w:r w:rsidRPr="002C40DB">
        <w:rPr>
          <w:sz w:val="24"/>
          <w:szCs w:val="24"/>
        </w:rPr>
        <w:t>Organizations Manager</w:t>
      </w:r>
      <w:r w:rsidRPr="002C40DB">
        <w:rPr>
          <w:rFonts w:cstheme="minorHAnsi"/>
          <w:sz w:val="24"/>
          <w:szCs w:val="24"/>
        </w:rPr>
        <w:t xml:space="preserve"> role </w:t>
      </w:r>
      <w:r w:rsidR="00C62972" w:rsidRPr="002C40DB">
        <w:rPr>
          <w:rFonts w:cstheme="minorHAnsi"/>
          <w:sz w:val="24"/>
          <w:szCs w:val="24"/>
        </w:rPr>
        <w:t>can make changes to your organizational unit information, as we will explain in this video</w:t>
      </w:r>
      <w:r w:rsidR="00C62972" w:rsidRPr="002C40DB">
        <w:rPr>
          <w:rFonts w:cs="Calibri"/>
          <w:sz w:val="24"/>
          <w:szCs w:val="24"/>
          <w:rtl/>
        </w:rPr>
        <w:t>.</w:t>
      </w:r>
    </w:p>
    <w:p w14:paraId="6FAE9E0C" w14:textId="1DAF5444" w:rsidR="004A1895" w:rsidRPr="002C40DB" w:rsidRDefault="00E925FB" w:rsidP="00C62972">
      <w:pPr>
        <w:rPr>
          <w:rFonts w:cs="Calibri"/>
          <w:sz w:val="24"/>
          <w:szCs w:val="24"/>
          <w:highlight w:val="yellow"/>
        </w:rPr>
      </w:pPr>
      <w:r w:rsidRPr="002C40DB">
        <w:rPr>
          <w:rFonts w:cs="Calibri"/>
          <w:sz w:val="24"/>
          <w:szCs w:val="24"/>
        </w:rPr>
        <w:t xml:space="preserve">This Organizational Unit management page is found in the Esploro Research </w:t>
      </w:r>
      <w:r w:rsidR="5E527DB1" w:rsidRPr="0041601D">
        <w:rPr>
          <w:rFonts w:cs="Calibri"/>
          <w:sz w:val="24"/>
          <w:szCs w:val="24"/>
        </w:rPr>
        <w:t>Information</w:t>
      </w:r>
      <w:r w:rsidRPr="002C40DB">
        <w:rPr>
          <w:rFonts w:cs="Calibri"/>
          <w:sz w:val="24"/>
          <w:szCs w:val="24"/>
        </w:rPr>
        <w:t xml:space="preserve"> Hub</w:t>
      </w:r>
      <w:r w:rsidR="0009151B" w:rsidRPr="002C40DB">
        <w:rPr>
          <w:rFonts w:cs="Calibri"/>
          <w:sz w:val="24"/>
          <w:szCs w:val="24"/>
        </w:rPr>
        <w:t>. Open the Research Management Menu</w:t>
      </w:r>
      <w:r w:rsidR="00672EE9" w:rsidRPr="002C40DB">
        <w:rPr>
          <w:rFonts w:cs="Calibri"/>
          <w:sz w:val="24"/>
          <w:szCs w:val="24"/>
        </w:rPr>
        <w:t xml:space="preserve"> and</w:t>
      </w:r>
      <w:r w:rsidRPr="002C40DB">
        <w:rPr>
          <w:rFonts w:cs="Calibri"/>
          <w:sz w:val="24"/>
          <w:szCs w:val="24"/>
        </w:rPr>
        <w:t xml:space="preserve"> under </w:t>
      </w:r>
      <w:r w:rsidR="00672EE9" w:rsidRPr="002C40DB">
        <w:rPr>
          <w:rFonts w:cs="Calibri"/>
          <w:sz w:val="24"/>
          <w:szCs w:val="24"/>
        </w:rPr>
        <w:t xml:space="preserve">Organization </w:t>
      </w:r>
      <w:r w:rsidR="00660B88" w:rsidRPr="002C40DB">
        <w:rPr>
          <w:rFonts w:cs="Calibri"/>
          <w:sz w:val="24"/>
          <w:szCs w:val="24"/>
        </w:rPr>
        <w:t xml:space="preserve">select Manage Organizational Units. </w:t>
      </w:r>
      <w:r w:rsidR="00C62972" w:rsidRPr="002C40DB">
        <w:rPr>
          <w:rFonts w:cs="Calibri"/>
          <w:sz w:val="24"/>
          <w:szCs w:val="24"/>
        </w:rPr>
        <w:t>Click a unit name to see more information</w:t>
      </w:r>
      <w:r w:rsidR="00870AF8" w:rsidRPr="002C40DB">
        <w:rPr>
          <w:rFonts w:cs="Calibri"/>
          <w:sz w:val="24"/>
          <w:szCs w:val="24"/>
        </w:rPr>
        <w:t xml:space="preserve"> in a pane to the right.</w:t>
      </w:r>
      <w:r w:rsidR="00C62972" w:rsidRPr="002C40DB">
        <w:rPr>
          <w:rFonts w:cs="Calibri"/>
          <w:sz w:val="24"/>
          <w:szCs w:val="24"/>
        </w:rPr>
        <w:t xml:space="preserve"> </w:t>
      </w:r>
      <w:r w:rsidR="00207FBC" w:rsidRPr="002C40DB">
        <w:rPr>
          <w:rFonts w:cs="Calibri"/>
          <w:sz w:val="24"/>
          <w:szCs w:val="24"/>
        </w:rPr>
        <w:t xml:space="preserve">If you need to change the structure itself, you can use these buttons to Add a sub-unit or Move to another parent.  </w:t>
      </w:r>
    </w:p>
    <w:p w14:paraId="687C1574" w14:textId="2ED2DD51" w:rsidR="00075C7F" w:rsidRPr="002C40DB" w:rsidRDefault="00075C7F" w:rsidP="00075C7F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Scroll through the sections or click a heading to jump to that section. </w:t>
      </w:r>
    </w:p>
    <w:p w14:paraId="2C8C6648" w14:textId="77777777" w:rsidR="00671144" w:rsidRPr="002C40DB" w:rsidRDefault="00B02BB4" w:rsidP="00C62972">
      <w:pPr>
        <w:rPr>
          <w:rFonts w:cs="Calibri"/>
          <w:sz w:val="24"/>
          <w:szCs w:val="24"/>
        </w:rPr>
      </w:pPr>
      <w:r w:rsidRPr="002C40DB">
        <w:rPr>
          <w:rFonts w:cs="Calibri"/>
          <w:sz w:val="24"/>
          <w:szCs w:val="24"/>
        </w:rPr>
        <w:t>Y</w:t>
      </w:r>
      <w:r w:rsidR="00C62972" w:rsidRPr="002C40DB">
        <w:rPr>
          <w:rFonts w:cs="Calibri"/>
          <w:sz w:val="24"/>
          <w:szCs w:val="24"/>
        </w:rPr>
        <w:t xml:space="preserve">ou have the option to add many types of information to this record. </w:t>
      </w:r>
    </w:p>
    <w:p w14:paraId="2FCD5D96" w14:textId="6C18D069" w:rsidR="00671144" w:rsidRPr="002C40DB" w:rsidRDefault="00B1470E" w:rsidP="00C62972">
      <w:pPr>
        <w:rPr>
          <w:rFonts w:cs="Calibri"/>
          <w:sz w:val="24"/>
          <w:szCs w:val="24"/>
        </w:rPr>
      </w:pPr>
      <w:r w:rsidRPr="002C40DB">
        <w:rPr>
          <w:rFonts w:cs="Calibri"/>
          <w:sz w:val="24"/>
          <w:szCs w:val="24"/>
        </w:rPr>
        <w:t xml:space="preserve">If you have multiple languages enabled, then you can add the information in each language. </w:t>
      </w:r>
    </w:p>
    <w:p w14:paraId="6B09ED06" w14:textId="7B0F9DDC" w:rsidR="00C62972" w:rsidRPr="002C40DB" w:rsidRDefault="009C3045" w:rsidP="00C62972">
      <w:pPr>
        <w:rPr>
          <w:rFonts w:cs="Calibri"/>
          <w:sz w:val="24"/>
          <w:szCs w:val="24"/>
        </w:rPr>
      </w:pPr>
      <w:r w:rsidRPr="002C40DB">
        <w:rPr>
          <w:rFonts w:cs="Calibri"/>
          <w:sz w:val="24"/>
          <w:szCs w:val="24"/>
        </w:rPr>
        <w:t>The sections</w:t>
      </w:r>
      <w:r w:rsidR="00870AF8" w:rsidRPr="002C40DB">
        <w:rPr>
          <w:rFonts w:cs="Calibri"/>
          <w:sz w:val="24"/>
          <w:szCs w:val="24"/>
        </w:rPr>
        <w:t xml:space="preserve"> include general information, visibility settings, </w:t>
      </w:r>
      <w:r w:rsidR="00A75B56" w:rsidRPr="002C40DB">
        <w:rPr>
          <w:rFonts w:cs="Calibri"/>
          <w:sz w:val="24"/>
          <w:szCs w:val="24"/>
        </w:rPr>
        <w:t>alternate names, descriptions</w:t>
      </w:r>
      <w:r w:rsidR="00870AF8" w:rsidRPr="002C40DB">
        <w:rPr>
          <w:rFonts w:cs="Calibri"/>
          <w:sz w:val="24"/>
          <w:szCs w:val="24"/>
        </w:rPr>
        <w:t xml:space="preserve">, contact information, files and links, and even Pivot funding searches. </w:t>
      </w:r>
      <w:r w:rsidR="00236E9C" w:rsidRPr="0041601D">
        <w:rPr>
          <w:rFonts w:cs="Calibri"/>
          <w:sz w:val="24"/>
          <w:szCs w:val="24"/>
        </w:rPr>
        <w:t>F</w:t>
      </w:r>
      <w:r w:rsidR="20A819C1" w:rsidRPr="0041601D">
        <w:rPr>
          <w:rFonts w:cs="Calibri"/>
          <w:sz w:val="24"/>
          <w:szCs w:val="24"/>
        </w:rPr>
        <w:t>or more information about these fields</w:t>
      </w:r>
      <w:r w:rsidR="00236E9C" w:rsidRPr="0041601D">
        <w:rPr>
          <w:rFonts w:cs="Calibri"/>
          <w:sz w:val="24"/>
          <w:szCs w:val="24"/>
        </w:rPr>
        <w:t xml:space="preserve">, see Esploro Online Help. </w:t>
      </w:r>
    </w:p>
    <w:p w14:paraId="0C225773" w14:textId="77777777" w:rsidR="00EE43ED" w:rsidRPr="002C40DB" w:rsidRDefault="007E5EFF" w:rsidP="00C62972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Let’s look at the Visibility Settings. These affect what visitors see on your research portal. </w:t>
      </w:r>
    </w:p>
    <w:p w14:paraId="79111B32" w14:textId="0F6FE5BF" w:rsidR="005A0044" w:rsidRPr="002C40DB" w:rsidRDefault="007C6BEB" w:rsidP="00C62972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Activate </w:t>
      </w:r>
      <w:r w:rsidR="00DF31F3" w:rsidRPr="002C40DB">
        <w:rPr>
          <w:rFonts w:cstheme="minorHAnsi"/>
          <w:sz w:val="24"/>
          <w:szCs w:val="24"/>
        </w:rPr>
        <w:t xml:space="preserve">Display in portal unit tree </w:t>
      </w:r>
      <w:r w:rsidRPr="002C40DB">
        <w:rPr>
          <w:rFonts w:cstheme="minorHAnsi"/>
          <w:sz w:val="24"/>
          <w:szCs w:val="24"/>
        </w:rPr>
        <w:t>if you want this organizational unit to appear in the list of units on your research portal. By default, your portal will only display units that</w:t>
      </w:r>
      <w:r w:rsidR="0014064A" w:rsidRPr="002C40DB">
        <w:rPr>
          <w:rFonts w:cstheme="minorHAnsi"/>
          <w:sz w:val="24"/>
          <w:szCs w:val="24"/>
        </w:rPr>
        <w:t xml:space="preserve"> have this</w:t>
      </w:r>
      <w:r w:rsidR="00822B07" w:rsidRPr="002C40DB">
        <w:rPr>
          <w:rFonts w:cstheme="minorHAnsi"/>
          <w:sz w:val="24"/>
          <w:szCs w:val="24"/>
        </w:rPr>
        <w:t xml:space="preserve"> option activated and</w:t>
      </w:r>
      <w:r w:rsidRPr="002C40DB">
        <w:rPr>
          <w:rFonts w:cstheme="minorHAnsi"/>
          <w:sz w:val="24"/>
          <w:szCs w:val="24"/>
        </w:rPr>
        <w:t xml:space="preserve"> have research outputs </w:t>
      </w:r>
      <w:r w:rsidR="00022359" w:rsidRPr="002C40DB">
        <w:rPr>
          <w:rFonts w:cstheme="minorHAnsi"/>
          <w:sz w:val="24"/>
          <w:szCs w:val="24"/>
        </w:rPr>
        <w:t xml:space="preserve">or researchers </w:t>
      </w:r>
      <w:r w:rsidRPr="002C40DB">
        <w:rPr>
          <w:rFonts w:cstheme="minorHAnsi"/>
          <w:sz w:val="24"/>
          <w:szCs w:val="24"/>
        </w:rPr>
        <w:t>to show. Activate Always display</w:t>
      </w:r>
      <w:r w:rsidR="00B50C4F" w:rsidRPr="002C40DB">
        <w:rPr>
          <w:rFonts w:cstheme="minorHAnsi"/>
          <w:sz w:val="24"/>
          <w:szCs w:val="24"/>
        </w:rPr>
        <w:t xml:space="preserve"> </w:t>
      </w:r>
      <w:r w:rsidRPr="002C40DB">
        <w:rPr>
          <w:rFonts w:cstheme="minorHAnsi"/>
          <w:sz w:val="24"/>
          <w:szCs w:val="24"/>
        </w:rPr>
        <w:t xml:space="preserve">in portal unit tree if you want the name of this unit to appear, even if it has no </w:t>
      </w:r>
      <w:r w:rsidR="00B95A67" w:rsidRPr="002C40DB">
        <w:rPr>
          <w:rFonts w:cstheme="minorHAnsi"/>
          <w:sz w:val="24"/>
          <w:szCs w:val="24"/>
        </w:rPr>
        <w:t xml:space="preserve">associated </w:t>
      </w:r>
      <w:r w:rsidRPr="002C40DB">
        <w:rPr>
          <w:rFonts w:cstheme="minorHAnsi"/>
          <w:sz w:val="24"/>
          <w:szCs w:val="24"/>
        </w:rPr>
        <w:t xml:space="preserve">research output </w:t>
      </w:r>
      <w:r w:rsidR="00B95A67" w:rsidRPr="002C40DB">
        <w:rPr>
          <w:rFonts w:cstheme="minorHAnsi"/>
          <w:sz w:val="24"/>
          <w:szCs w:val="24"/>
        </w:rPr>
        <w:t>or researchers</w:t>
      </w:r>
      <w:r w:rsidRPr="002C40DB">
        <w:rPr>
          <w:rFonts w:cstheme="minorHAnsi"/>
          <w:sz w:val="24"/>
          <w:szCs w:val="24"/>
        </w:rPr>
        <w:t xml:space="preserve">. </w:t>
      </w:r>
    </w:p>
    <w:p w14:paraId="01E0675B" w14:textId="25E20C29" w:rsidR="00D524A2" w:rsidRPr="002C40DB" w:rsidRDefault="004366A7" w:rsidP="00C62972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You can also choose whether to Display a homepage for this unit or not. </w:t>
      </w:r>
    </w:p>
    <w:p w14:paraId="32797794" w14:textId="1047B6E2" w:rsidR="00D524A2" w:rsidRPr="002C40DB" w:rsidRDefault="00146425" w:rsidP="00D524A2">
      <w:pPr>
        <w:shd w:val="clear" w:color="auto" w:fill="FFFFFF"/>
        <w:spacing w:before="60" w:after="60" w:line="240" w:lineRule="auto"/>
        <w:rPr>
          <w:rFonts w:eastAsia="Times New Roman" w:cs="Times New Roman"/>
          <w:color w:val="000000"/>
          <w:sz w:val="24"/>
          <w:szCs w:val="24"/>
        </w:rPr>
      </w:pPr>
      <w:r w:rsidRPr="002C40DB">
        <w:rPr>
          <w:rFonts w:eastAsia="Times New Roman" w:cs="Times New Roman"/>
          <w:color w:val="000000"/>
          <w:sz w:val="24"/>
          <w:szCs w:val="24"/>
        </w:rPr>
        <w:lastRenderedPageBreak/>
        <w:t>To enable Organizational Unit homepages in your portal, you will need to activate</w:t>
      </w:r>
      <w:r w:rsidR="004F0548" w:rsidRPr="002C40DB">
        <w:rPr>
          <w:rFonts w:eastAsia="Times New Roman" w:cs="Times New Roman"/>
          <w:color w:val="000000"/>
          <w:sz w:val="24"/>
          <w:szCs w:val="24"/>
        </w:rPr>
        <w:t xml:space="preserve"> the Homepage tab. This is found in </w:t>
      </w:r>
      <w:r w:rsidR="001470EC" w:rsidRPr="002C40DB">
        <w:rPr>
          <w:rFonts w:eastAsia="Times New Roman" w:cs="Times New Roman"/>
          <w:color w:val="000000"/>
          <w:sz w:val="24"/>
          <w:szCs w:val="24"/>
        </w:rPr>
        <w:t xml:space="preserve">Configuration &gt; Portal and Profiles &gt; </w:t>
      </w:r>
      <w:r w:rsidR="00073B43" w:rsidRPr="002C40DB">
        <w:rPr>
          <w:rFonts w:eastAsia="Times New Roman" w:cs="Times New Roman"/>
          <w:color w:val="000000"/>
          <w:sz w:val="24"/>
          <w:szCs w:val="24"/>
        </w:rPr>
        <w:t xml:space="preserve">Research Portal &gt; </w:t>
      </w:r>
      <w:r w:rsidR="001470EC" w:rsidRPr="002C40DB">
        <w:rPr>
          <w:rFonts w:eastAsia="Times New Roman" w:cs="Times New Roman"/>
          <w:color w:val="000000"/>
          <w:sz w:val="24"/>
          <w:szCs w:val="24"/>
        </w:rPr>
        <w:t xml:space="preserve">Organizational Unit Tree. </w:t>
      </w:r>
    </w:p>
    <w:p w14:paraId="5CF15C94" w14:textId="77777777" w:rsidR="00D524A2" w:rsidRPr="002C40DB" w:rsidRDefault="00D524A2" w:rsidP="00C62972">
      <w:pPr>
        <w:rPr>
          <w:rFonts w:cstheme="minorHAnsi"/>
          <w:sz w:val="24"/>
          <w:szCs w:val="24"/>
        </w:rPr>
      </w:pPr>
    </w:p>
    <w:p w14:paraId="7D8BE341" w14:textId="71334FF8" w:rsidR="004366A7" w:rsidRPr="002C40DB" w:rsidRDefault="00FF3C15" w:rsidP="00FF3C15">
      <w:pPr>
        <w:rPr>
          <w:sz w:val="24"/>
          <w:szCs w:val="24"/>
        </w:rPr>
      </w:pPr>
      <w:r w:rsidRPr="002C40DB">
        <w:rPr>
          <w:sz w:val="24"/>
          <w:szCs w:val="24"/>
        </w:rPr>
        <w:t xml:space="preserve">Let’s see an example Organizational Unit Homepage on the portal. </w:t>
      </w:r>
      <w:r w:rsidR="005C2453" w:rsidRPr="002C40DB">
        <w:rPr>
          <w:sz w:val="24"/>
          <w:szCs w:val="24"/>
        </w:rPr>
        <w:t xml:space="preserve"> </w:t>
      </w:r>
    </w:p>
    <w:p w14:paraId="2C79C9C4" w14:textId="1C67B795" w:rsidR="00680796" w:rsidRPr="0041601D" w:rsidRDefault="00FF3C15" w:rsidP="0041601D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This is the </w:t>
      </w:r>
      <w:r w:rsidR="00077323" w:rsidRPr="002C40DB">
        <w:rPr>
          <w:rFonts w:cstheme="minorHAnsi"/>
          <w:sz w:val="24"/>
          <w:szCs w:val="24"/>
        </w:rPr>
        <w:t>institution’s research portal homepage</w:t>
      </w:r>
      <w:r w:rsidRPr="002C40DB">
        <w:rPr>
          <w:rFonts w:cstheme="minorHAnsi"/>
          <w:sz w:val="24"/>
          <w:szCs w:val="24"/>
        </w:rPr>
        <w:t xml:space="preserve">. </w:t>
      </w:r>
      <w:r w:rsidR="00077323" w:rsidRPr="002C40DB">
        <w:rPr>
          <w:rFonts w:cstheme="minorHAnsi"/>
          <w:sz w:val="24"/>
          <w:szCs w:val="24"/>
        </w:rPr>
        <w:t xml:space="preserve"> </w:t>
      </w:r>
      <w:r w:rsidR="0065478F" w:rsidRPr="002C40DB">
        <w:rPr>
          <w:rFonts w:cstheme="minorHAnsi"/>
          <w:sz w:val="24"/>
          <w:szCs w:val="24"/>
        </w:rPr>
        <w:t xml:space="preserve">Navigate to the organizational units page. Here you can see the </w:t>
      </w:r>
      <w:r w:rsidR="00B31B3B" w:rsidRPr="002C40DB">
        <w:rPr>
          <w:rFonts w:cstheme="minorHAnsi"/>
          <w:sz w:val="24"/>
          <w:szCs w:val="24"/>
        </w:rPr>
        <w:t xml:space="preserve">units tree, which you can </w:t>
      </w:r>
      <w:r w:rsidR="00C2104A" w:rsidRPr="002C40DB">
        <w:rPr>
          <w:rFonts w:cstheme="minorHAnsi"/>
          <w:sz w:val="24"/>
          <w:szCs w:val="24"/>
        </w:rPr>
        <w:t xml:space="preserve">expand to see sub-units. </w:t>
      </w:r>
      <w:r w:rsidR="006E448B" w:rsidRPr="002C40DB">
        <w:rPr>
          <w:rFonts w:cstheme="minorHAnsi"/>
          <w:sz w:val="24"/>
          <w:szCs w:val="24"/>
        </w:rPr>
        <w:t xml:space="preserve">Click a unit to see its associated information. Click the </w:t>
      </w:r>
      <w:r w:rsidR="00A93918" w:rsidRPr="002C40DB">
        <w:rPr>
          <w:rFonts w:cstheme="minorHAnsi"/>
          <w:sz w:val="24"/>
          <w:szCs w:val="24"/>
        </w:rPr>
        <w:t xml:space="preserve">Homepage tab. </w:t>
      </w:r>
      <w:r w:rsidR="00B50C4F" w:rsidRPr="002C40DB">
        <w:rPr>
          <w:rFonts w:cstheme="minorHAnsi"/>
          <w:sz w:val="24"/>
          <w:szCs w:val="24"/>
        </w:rPr>
        <w:t>This page display</w:t>
      </w:r>
      <w:r w:rsidR="00570856" w:rsidRPr="002C40DB">
        <w:rPr>
          <w:rFonts w:cstheme="minorHAnsi"/>
          <w:sz w:val="24"/>
          <w:szCs w:val="24"/>
        </w:rPr>
        <w:t>s</w:t>
      </w:r>
      <w:r w:rsidR="00B50C4F" w:rsidRPr="002C40DB">
        <w:rPr>
          <w:rFonts w:cstheme="minorHAnsi"/>
          <w:sz w:val="24"/>
          <w:szCs w:val="24"/>
        </w:rPr>
        <w:t xml:space="preserve"> </w:t>
      </w:r>
      <w:r w:rsidR="00570856" w:rsidRPr="002C40DB">
        <w:rPr>
          <w:rFonts w:cstheme="minorHAnsi"/>
          <w:sz w:val="24"/>
          <w:szCs w:val="24"/>
        </w:rPr>
        <w:t xml:space="preserve">some of </w:t>
      </w:r>
      <w:r w:rsidR="00B50C4F" w:rsidRPr="002C40DB">
        <w:rPr>
          <w:rFonts w:cstheme="minorHAnsi"/>
          <w:sz w:val="24"/>
          <w:szCs w:val="24"/>
        </w:rPr>
        <w:t xml:space="preserve">the </w:t>
      </w:r>
      <w:r w:rsidR="007E7DCE" w:rsidRPr="002C40DB">
        <w:rPr>
          <w:rFonts w:cstheme="minorHAnsi"/>
          <w:sz w:val="24"/>
          <w:szCs w:val="24"/>
        </w:rPr>
        <w:t>information</w:t>
      </w:r>
      <w:r w:rsidR="00B50C4F" w:rsidRPr="002C40DB">
        <w:rPr>
          <w:rFonts w:cstheme="minorHAnsi"/>
          <w:sz w:val="24"/>
          <w:szCs w:val="24"/>
        </w:rPr>
        <w:t xml:space="preserve"> you </w:t>
      </w:r>
      <w:r w:rsidR="007E7DCE" w:rsidRPr="002C40DB">
        <w:rPr>
          <w:rFonts w:cstheme="minorHAnsi"/>
          <w:sz w:val="24"/>
          <w:szCs w:val="24"/>
        </w:rPr>
        <w:t>added</w:t>
      </w:r>
      <w:r w:rsidR="00B50C4F" w:rsidRPr="002C40DB">
        <w:rPr>
          <w:rFonts w:cstheme="minorHAnsi"/>
          <w:sz w:val="24"/>
          <w:szCs w:val="24"/>
        </w:rPr>
        <w:t xml:space="preserve"> </w:t>
      </w:r>
      <w:r w:rsidR="007E1DD6" w:rsidRPr="002C40DB">
        <w:rPr>
          <w:rFonts w:cstheme="minorHAnsi"/>
          <w:sz w:val="24"/>
          <w:szCs w:val="24"/>
        </w:rPr>
        <w:t xml:space="preserve">in the research Hub. </w:t>
      </w:r>
    </w:p>
    <w:p w14:paraId="2FD89FEF" w14:textId="3EE0792D" w:rsidR="000B2060" w:rsidRPr="002C40DB" w:rsidRDefault="000B2060" w:rsidP="000B2060">
      <w:pPr>
        <w:pStyle w:val="bodytext"/>
        <w:shd w:val="clear" w:color="auto" w:fill="FFFFFF"/>
        <w:spacing w:before="240" w:beforeAutospacing="0" w:after="240" w:afterAutospacing="0"/>
        <w:rPr>
          <w:rFonts w:ascii="Avenir Next LT Pro" w:hAnsi="Avenir Next LT Pro"/>
          <w:color w:val="000000"/>
          <w:lang w:val="en-US"/>
        </w:rPr>
      </w:pPr>
      <w:r w:rsidRPr="002C40DB">
        <w:rPr>
          <w:rStyle w:val="screenelement"/>
          <w:rFonts w:ascii="Avenir Next LT Pro" w:hAnsi="Avenir Next LT Pro"/>
          <w:color w:val="000000"/>
          <w:lang w:val="en-US"/>
        </w:rPr>
        <w:t xml:space="preserve">This is the </w:t>
      </w:r>
      <w:r w:rsidRPr="002C40DB">
        <w:rPr>
          <w:rStyle w:val="screenelement"/>
          <w:rFonts w:ascii="Avenir Next LT Pro" w:hAnsi="Avenir Next LT Pro"/>
          <w:color w:val="000000"/>
        </w:rPr>
        <w:t>Organization</w:t>
      </w:r>
      <w:r w:rsidR="00C8468F" w:rsidRPr="002C40DB">
        <w:rPr>
          <w:rStyle w:val="screenelement"/>
          <w:rFonts w:ascii="Avenir Next LT Pro" w:hAnsi="Avenir Next LT Pro"/>
          <w:color w:val="000000"/>
          <w:lang w:val="en-US"/>
        </w:rPr>
        <w:t>al</w:t>
      </w:r>
      <w:r w:rsidRPr="002C40DB">
        <w:rPr>
          <w:rStyle w:val="screenelement"/>
          <w:rFonts w:ascii="Avenir Next LT Pro" w:hAnsi="Avenir Next LT Pro"/>
          <w:color w:val="000000"/>
        </w:rPr>
        <w:t xml:space="preserve"> Unit Name</w:t>
      </w:r>
      <w:r w:rsidR="008A2A26" w:rsidRPr="002C40DB">
        <w:rPr>
          <w:rFonts w:ascii="Avenir Next LT Pro" w:hAnsi="Avenir Next LT Pro"/>
          <w:color w:val="000000"/>
          <w:lang w:val="en-US"/>
        </w:rPr>
        <w:t xml:space="preserve">, which is </w:t>
      </w:r>
      <w:r w:rsidR="00C8468F" w:rsidRPr="002C40DB">
        <w:rPr>
          <w:rFonts w:ascii="Avenir Next LT Pro" w:hAnsi="Avenir Next LT Pro"/>
          <w:color w:val="000000"/>
        </w:rPr>
        <w:t>configured</w:t>
      </w:r>
      <w:r w:rsidRPr="002C40DB">
        <w:rPr>
          <w:rFonts w:ascii="Avenir Next LT Pro" w:hAnsi="Avenir Next LT Pro"/>
          <w:color w:val="000000"/>
        </w:rPr>
        <w:t xml:space="preserve"> in the </w:t>
      </w:r>
      <w:r w:rsidRPr="0041601D">
        <w:rPr>
          <w:rFonts w:ascii="Avenir Next LT Pro" w:hAnsi="Avenir Next LT Pro"/>
        </w:rPr>
        <w:t>General information</w:t>
      </w:r>
      <w:r w:rsidRPr="002C40DB">
        <w:rPr>
          <w:rFonts w:ascii="Avenir Next LT Pro" w:hAnsi="Avenir Next LT Pro"/>
          <w:color w:val="000000"/>
        </w:rPr>
        <w:t> section</w:t>
      </w:r>
      <w:r w:rsidR="00C8468F" w:rsidRPr="002C40DB">
        <w:rPr>
          <w:rFonts w:ascii="Avenir Next LT Pro" w:hAnsi="Avenir Next LT Pro"/>
          <w:color w:val="000000"/>
          <w:lang w:val="en-US"/>
        </w:rPr>
        <w:t>.</w:t>
      </w:r>
    </w:p>
    <w:p w14:paraId="44D12498" w14:textId="33F6E978" w:rsidR="00C8468F" w:rsidRPr="002C40DB" w:rsidRDefault="004E501A" w:rsidP="000B2060">
      <w:pPr>
        <w:pStyle w:val="bodytext"/>
        <w:shd w:val="clear" w:color="auto" w:fill="FFFFFF"/>
        <w:spacing w:before="240" w:beforeAutospacing="0" w:after="240" w:afterAutospacing="0"/>
        <w:rPr>
          <w:rFonts w:ascii="Avenir Next LT Pro" w:hAnsi="Avenir Next LT Pro"/>
          <w:color w:val="000000"/>
          <w:lang w:val="en-US"/>
        </w:rPr>
      </w:pPr>
      <w:r w:rsidRPr="002C40DB">
        <w:rPr>
          <w:rFonts w:ascii="Avenir Next LT Pro" w:hAnsi="Avenir Next LT Pro"/>
          <w:color w:val="000000"/>
          <w:lang w:val="en-US"/>
        </w:rPr>
        <w:t>In the files section</w:t>
      </w:r>
      <w:r w:rsidR="004D28A0" w:rsidRPr="002C40DB">
        <w:rPr>
          <w:rFonts w:ascii="Avenir Next LT Pro" w:hAnsi="Avenir Next LT Pro"/>
          <w:color w:val="000000"/>
          <w:lang w:val="en-US"/>
        </w:rPr>
        <w:t>, you can add images</w:t>
      </w:r>
      <w:r w:rsidR="000D5861" w:rsidRPr="002C40DB">
        <w:rPr>
          <w:rFonts w:ascii="Avenir Next LT Pro" w:hAnsi="Avenir Next LT Pro"/>
          <w:color w:val="000000"/>
          <w:lang w:val="en-US"/>
        </w:rPr>
        <w:t xml:space="preserve"> and select the type</w:t>
      </w:r>
      <w:r w:rsidR="0091257E" w:rsidRPr="002C40DB">
        <w:rPr>
          <w:rFonts w:ascii="Avenir Next LT Pro" w:hAnsi="Avenir Next LT Pro"/>
          <w:color w:val="000000"/>
          <w:lang w:val="en-US"/>
        </w:rPr>
        <w:t>. A</w:t>
      </w:r>
      <w:r w:rsidR="000D5861" w:rsidRPr="002C40DB">
        <w:rPr>
          <w:rFonts w:ascii="Avenir Next LT Pro" w:hAnsi="Avenir Next LT Pro"/>
          <w:color w:val="000000"/>
          <w:lang w:val="en-US"/>
        </w:rPr>
        <w:t xml:space="preserve"> Logo </w:t>
      </w:r>
      <w:r w:rsidR="0091257E" w:rsidRPr="002C40DB">
        <w:rPr>
          <w:rFonts w:ascii="Avenir Next LT Pro" w:hAnsi="Avenir Next LT Pro"/>
          <w:color w:val="000000"/>
          <w:lang w:val="en-US"/>
        </w:rPr>
        <w:t xml:space="preserve">type file </w:t>
      </w:r>
      <w:r w:rsidR="000D5861" w:rsidRPr="002C40DB">
        <w:rPr>
          <w:rFonts w:ascii="Avenir Next LT Pro" w:hAnsi="Avenir Next LT Pro"/>
          <w:color w:val="000000"/>
          <w:lang w:val="en-US"/>
        </w:rPr>
        <w:t>appears here</w:t>
      </w:r>
      <w:r w:rsidR="0091257E" w:rsidRPr="002C40DB">
        <w:rPr>
          <w:rFonts w:ascii="Avenir Next LT Pro" w:hAnsi="Avenir Next LT Pro"/>
          <w:color w:val="000000"/>
          <w:lang w:val="en-US"/>
        </w:rPr>
        <w:t xml:space="preserve">, while a Gallery type file appears here. </w:t>
      </w:r>
      <w:r w:rsidR="000D5861" w:rsidRPr="002C40DB">
        <w:rPr>
          <w:rFonts w:ascii="Avenir Next LT Pro" w:hAnsi="Avenir Next LT Pro"/>
          <w:color w:val="000000"/>
          <w:lang w:val="en-US"/>
        </w:rPr>
        <w:t xml:space="preserve"> </w:t>
      </w:r>
      <w:r w:rsidR="00575AAD" w:rsidRPr="002C40DB">
        <w:rPr>
          <w:rFonts w:ascii="Avenir Next LT Pro" w:hAnsi="Avenir Next LT Pro"/>
          <w:color w:val="000000"/>
          <w:lang w:val="en-US"/>
        </w:rPr>
        <w:t>This is the General Description, and th</w:t>
      </w:r>
      <w:r w:rsidR="00D23DA6" w:rsidRPr="002C40DB">
        <w:rPr>
          <w:rFonts w:ascii="Avenir Next LT Pro" w:hAnsi="Avenir Next LT Pro"/>
          <w:color w:val="000000"/>
          <w:lang w:val="en-US"/>
        </w:rPr>
        <w:t>is is a</w:t>
      </w:r>
      <w:r w:rsidR="00575AAD" w:rsidRPr="002C40DB">
        <w:rPr>
          <w:rFonts w:ascii="Avenir Next LT Pro" w:hAnsi="Avenir Next LT Pro"/>
          <w:color w:val="000000"/>
          <w:lang w:val="en-US"/>
        </w:rPr>
        <w:t xml:space="preserve"> link</w:t>
      </w:r>
      <w:r w:rsidR="008E633E" w:rsidRPr="002C40DB">
        <w:rPr>
          <w:rFonts w:ascii="Avenir Next LT Pro" w:hAnsi="Avenir Next LT Pro"/>
          <w:color w:val="000000"/>
          <w:lang w:val="en-US"/>
        </w:rPr>
        <w:t xml:space="preserve"> with content type Homepage</w:t>
      </w:r>
      <w:r w:rsidR="00575AAD" w:rsidRPr="002C40DB">
        <w:rPr>
          <w:rFonts w:ascii="Avenir Next LT Pro" w:hAnsi="Avenir Next LT Pro"/>
          <w:color w:val="000000"/>
          <w:lang w:val="en-US"/>
        </w:rPr>
        <w:t xml:space="preserve">. </w:t>
      </w:r>
    </w:p>
    <w:p w14:paraId="11AB9876" w14:textId="5C160D9E" w:rsidR="00625C86" w:rsidRPr="002C40DB" w:rsidRDefault="00211685" w:rsidP="00C62972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You can also bulk update multiple units. </w:t>
      </w:r>
      <w:r w:rsidR="00301F4D" w:rsidRPr="002C40DB">
        <w:rPr>
          <w:rFonts w:cstheme="minorHAnsi"/>
          <w:sz w:val="24"/>
          <w:szCs w:val="24"/>
        </w:rPr>
        <w:t xml:space="preserve">Select units with </w:t>
      </w:r>
      <w:r w:rsidR="00002C13" w:rsidRPr="002C40DB">
        <w:rPr>
          <w:rFonts w:cstheme="minorHAnsi"/>
          <w:sz w:val="24"/>
          <w:szCs w:val="24"/>
        </w:rPr>
        <w:t xml:space="preserve">checkmarks. Then click </w:t>
      </w:r>
      <w:r w:rsidR="009A7DD1" w:rsidRPr="002C40DB">
        <w:rPr>
          <w:rFonts w:cstheme="minorHAnsi"/>
          <w:sz w:val="24"/>
          <w:szCs w:val="24"/>
        </w:rPr>
        <w:t>C</w:t>
      </w:r>
      <w:r w:rsidR="00002C13" w:rsidRPr="002C40DB">
        <w:rPr>
          <w:rFonts w:cstheme="minorHAnsi"/>
          <w:sz w:val="24"/>
          <w:szCs w:val="24"/>
        </w:rPr>
        <w:t xml:space="preserve">hange status or </w:t>
      </w:r>
      <w:r w:rsidR="009A7DD1" w:rsidRPr="002C40DB">
        <w:rPr>
          <w:rFonts w:cstheme="minorHAnsi"/>
          <w:sz w:val="24"/>
          <w:szCs w:val="24"/>
        </w:rPr>
        <w:t>U</w:t>
      </w:r>
      <w:r w:rsidR="0024493C" w:rsidRPr="002C40DB">
        <w:rPr>
          <w:rFonts w:cstheme="minorHAnsi"/>
          <w:sz w:val="24"/>
          <w:szCs w:val="24"/>
        </w:rPr>
        <w:t xml:space="preserve">pdate visibility. </w:t>
      </w:r>
    </w:p>
    <w:p w14:paraId="2D6E94FC" w14:textId="2E576D94" w:rsidR="009C1436" w:rsidRPr="002C40DB" w:rsidRDefault="009A7DD1" w:rsidP="00D147FC">
      <w:pPr>
        <w:rPr>
          <w:rFonts w:cstheme="minorHAnsi"/>
          <w:sz w:val="24"/>
          <w:szCs w:val="24"/>
        </w:rPr>
      </w:pPr>
      <w:r w:rsidRPr="002C40DB">
        <w:rPr>
          <w:rFonts w:cstheme="minorHAnsi"/>
          <w:sz w:val="24"/>
          <w:szCs w:val="24"/>
        </w:rPr>
        <w:t xml:space="preserve">Organizational Unit management gives you control over </w:t>
      </w:r>
      <w:r w:rsidR="003D77EF" w:rsidRPr="002C40DB">
        <w:rPr>
          <w:rFonts w:cstheme="minorHAnsi"/>
          <w:sz w:val="24"/>
          <w:szCs w:val="24"/>
        </w:rPr>
        <w:t xml:space="preserve">the structure of your </w:t>
      </w:r>
      <w:r w:rsidR="00C82EFE" w:rsidRPr="002C40DB">
        <w:rPr>
          <w:rFonts w:cstheme="minorHAnsi"/>
          <w:sz w:val="24"/>
          <w:szCs w:val="24"/>
        </w:rPr>
        <w:t xml:space="preserve">institutional divisions and </w:t>
      </w:r>
      <w:r w:rsidR="0015016A" w:rsidRPr="002C40DB">
        <w:rPr>
          <w:rFonts w:cstheme="minorHAnsi"/>
          <w:sz w:val="24"/>
          <w:szCs w:val="24"/>
        </w:rPr>
        <w:t>what you display about them</w:t>
      </w:r>
      <w:r w:rsidR="00C82EFE" w:rsidRPr="002C40DB">
        <w:rPr>
          <w:rFonts w:cstheme="minorHAnsi"/>
          <w:sz w:val="24"/>
          <w:szCs w:val="24"/>
        </w:rPr>
        <w:t xml:space="preserve"> on your Portal. </w:t>
      </w:r>
    </w:p>
    <w:p w14:paraId="7BF4773A" w14:textId="77777777" w:rsidR="008400EE" w:rsidRPr="002C40DB" w:rsidRDefault="008400EE" w:rsidP="00C62972">
      <w:pPr>
        <w:rPr>
          <w:rFonts w:cstheme="minorHAnsi"/>
          <w:sz w:val="24"/>
          <w:szCs w:val="24"/>
        </w:rPr>
      </w:pPr>
    </w:p>
    <w:p w14:paraId="78BFBFEB" w14:textId="61393395" w:rsidR="008400EE" w:rsidRPr="002C40DB" w:rsidRDefault="008400EE" w:rsidP="00C62972">
      <w:pPr>
        <w:rPr>
          <w:rFonts w:cstheme="minorHAnsi"/>
          <w:sz w:val="24"/>
          <w:szCs w:val="24"/>
        </w:rPr>
      </w:pPr>
    </w:p>
    <w:p w14:paraId="658CE9B1" w14:textId="77777777" w:rsidR="00367191" w:rsidRPr="002C40DB" w:rsidRDefault="00367191" w:rsidP="00C62972">
      <w:pPr>
        <w:rPr>
          <w:rFonts w:cstheme="minorHAnsi"/>
          <w:sz w:val="24"/>
          <w:szCs w:val="24"/>
        </w:rPr>
      </w:pPr>
    </w:p>
    <w:p w14:paraId="2E9C3864" w14:textId="77777777" w:rsidR="008400EE" w:rsidRPr="002C40DB" w:rsidRDefault="008400EE" w:rsidP="00C62972">
      <w:pPr>
        <w:rPr>
          <w:rFonts w:cstheme="minorHAnsi"/>
          <w:sz w:val="24"/>
          <w:szCs w:val="24"/>
        </w:rPr>
      </w:pPr>
    </w:p>
    <w:p w14:paraId="06FCA292" w14:textId="77777777" w:rsidR="00C62972" w:rsidRPr="002C40DB" w:rsidRDefault="00C62972" w:rsidP="00C62972">
      <w:pPr>
        <w:rPr>
          <w:rFonts w:cstheme="minorHAnsi"/>
          <w:sz w:val="24"/>
          <w:szCs w:val="24"/>
        </w:rPr>
      </w:pPr>
    </w:p>
    <w:p w14:paraId="42123148" w14:textId="77B58709" w:rsidR="00C62972" w:rsidRPr="002C40DB" w:rsidRDefault="00C62972" w:rsidP="00C62972">
      <w:pPr>
        <w:rPr>
          <w:sz w:val="24"/>
          <w:szCs w:val="24"/>
          <w:lang w:val="en-US"/>
        </w:rPr>
      </w:pPr>
    </w:p>
    <w:sectPr w:rsidR="00C62972" w:rsidRPr="002C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990"/>
    <w:multiLevelType w:val="multilevel"/>
    <w:tmpl w:val="11D4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52CB4"/>
    <w:multiLevelType w:val="multilevel"/>
    <w:tmpl w:val="3F10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4687733">
    <w:abstractNumId w:val="1"/>
  </w:num>
  <w:num w:numId="2" w16cid:durableId="16637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8"/>
    <w:rsid w:val="00002C13"/>
    <w:rsid w:val="00022359"/>
    <w:rsid w:val="000273F2"/>
    <w:rsid w:val="00064316"/>
    <w:rsid w:val="00073B43"/>
    <w:rsid w:val="00075C7F"/>
    <w:rsid w:val="00077323"/>
    <w:rsid w:val="0009151B"/>
    <w:rsid w:val="000A1A58"/>
    <w:rsid w:val="000B2060"/>
    <w:rsid w:val="000B4C0B"/>
    <w:rsid w:val="000D5861"/>
    <w:rsid w:val="000D5DA0"/>
    <w:rsid w:val="000E0D6F"/>
    <w:rsid w:val="000F4E19"/>
    <w:rsid w:val="000F621F"/>
    <w:rsid w:val="0014064A"/>
    <w:rsid w:val="00146425"/>
    <w:rsid w:val="001470EC"/>
    <w:rsid w:val="0015016A"/>
    <w:rsid w:val="00180F88"/>
    <w:rsid w:val="001A7099"/>
    <w:rsid w:val="001F29F2"/>
    <w:rsid w:val="001F4186"/>
    <w:rsid w:val="00207FBC"/>
    <w:rsid w:val="00211685"/>
    <w:rsid w:val="00236E9C"/>
    <w:rsid w:val="0024493C"/>
    <w:rsid w:val="00275B20"/>
    <w:rsid w:val="0028422B"/>
    <w:rsid w:val="002842B1"/>
    <w:rsid w:val="00284F5F"/>
    <w:rsid w:val="0029081F"/>
    <w:rsid w:val="0029369B"/>
    <w:rsid w:val="002937FF"/>
    <w:rsid w:val="002C40DB"/>
    <w:rsid w:val="002C6706"/>
    <w:rsid w:val="00301F4D"/>
    <w:rsid w:val="00306440"/>
    <w:rsid w:val="00341D00"/>
    <w:rsid w:val="00343D53"/>
    <w:rsid w:val="00367191"/>
    <w:rsid w:val="0037526E"/>
    <w:rsid w:val="003922ED"/>
    <w:rsid w:val="003A52D4"/>
    <w:rsid w:val="003D77EF"/>
    <w:rsid w:val="003E20F3"/>
    <w:rsid w:val="003F465B"/>
    <w:rsid w:val="0041601D"/>
    <w:rsid w:val="004366A7"/>
    <w:rsid w:val="004479DA"/>
    <w:rsid w:val="004A1895"/>
    <w:rsid w:val="004A1D97"/>
    <w:rsid w:val="004A24BD"/>
    <w:rsid w:val="004B687F"/>
    <w:rsid w:val="004D28A0"/>
    <w:rsid w:val="004E501A"/>
    <w:rsid w:val="004F0548"/>
    <w:rsid w:val="004F6A5E"/>
    <w:rsid w:val="00570856"/>
    <w:rsid w:val="00575AAD"/>
    <w:rsid w:val="005A0044"/>
    <w:rsid w:val="005C2453"/>
    <w:rsid w:val="005E67E9"/>
    <w:rsid w:val="00625C86"/>
    <w:rsid w:val="00637F08"/>
    <w:rsid w:val="00643190"/>
    <w:rsid w:val="0065478F"/>
    <w:rsid w:val="00660B88"/>
    <w:rsid w:val="00661569"/>
    <w:rsid w:val="0067020F"/>
    <w:rsid w:val="00671144"/>
    <w:rsid w:val="00672EE9"/>
    <w:rsid w:val="00680796"/>
    <w:rsid w:val="00683090"/>
    <w:rsid w:val="006A6E63"/>
    <w:rsid w:val="006D4D1D"/>
    <w:rsid w:val="006E448B"/>
    <w:rsid w:val="007032A5"/>
    <w:rsid w:val="00707621"/>
    <w:rsid w:val="007324A4"/>
    <w:rsid w:val="007601A3"/>
    <w:rsid w:val="007920B9"/>
    <w:rsid w:val="007C04D3"/>
    <w:rsid w:val="007C6BEB"/>
    <w:rsid w:val="007D56C6"/>
    <w:rsid w:val="007D788B"/>
    <w:rsid w:val="007E1A16"/>
    <w:rsid w:val="007E1DD6"/>
    <w:rsid w:val="007E5EFF"/>
    <w:rsid w:val="007E7DCE"/>
    <w:rsid w:val="007F050C"/>
    <w:rsid w:val="00822B07"/>
    <w:rsid w:val="008400EE"/>
    <w:rsid w:val="00865080"/>
    <w:rsid w:val="00870AF8"/>
    <w:rsid w:val="008772BA"/>
    <w:rsid w:val="00881E43"/>
    <w:rsid w:val="00887CC4"/>
    <w:rsid w:val="008921F9"/>
    <w:rsid w:val="008A2A26"/>
    <w:rsid w:val="008E633E"/>
    <w:rsid w:val="0091257E"/>
    <w:rsid w:val="00944403"/>
    <w:rsid w:val="009A7DD1"/>
    <w:rsid w:val="009C1436"/>
    <w:rsid w:val="009C3045"/>
    <w:rsid w:val="009D6360"/>
    <w:rsid w:val="00A75B56"/>
    <w:rsid w:val="00A86355"/>
    <w:rsid w:val="00A93918"/>
    <w:rsid w:val="00AE4957"/>
    <w:rsid w:val="00B02BB4"/>
    <w:rsid w:val="00B14296"/>
    <w:rsid w:val="00B1470E"/>
    <w:rsid w:val="00B31488"/>
    <w:rsid w:val="00B31B3B"/>
    <w:rsid w:val="00B50C4F"/>
    <w:rsid w:val="00B50E44"/>
    <w:rsid w:val="00B8305A"/>
    <w:rsid w:val="00B85F91"/>
    <w:rsid w:val="00B95A67"/>
    <w:rsid w:val="00B9618A"/>
    <w:rsid w:val="00BD67E7"/>
    <w:rsid w:val="00C03FC9"/>
    <w:rsid w:val="00C13E2D"/>
    <w:rsid w:val="00C2104A"/>
    <w:rsid w:val="00C62972"/>
    <w:rsid w:val="00C82EFE"/>
    <w:rsid w:val="00C8468F"/>
    <w:rsid w:val="00C92C02"/>
    <w:rsid w:val="00CD34F2"/>
    <w:rsid w:val="00CE3F03"/>
    <w:rsid w:val="00CE62B5"/>
    <w:rsid w:val="00D147FC"/>
    <w:rsid w:val="00D23DA6"/>
    <w:rsid w:val="00D44E24"/>
    <w:rsid w:val="00D524A2"/>
    <w:rsid w:val="00D61533"/>
    <w:rsid w:val="00D908F7"/>
    <w:rsid w:val="00D93F67"/>
    <w:rsid w:val="00DB3EA0"/>
    <w:rsid w:val="00DD66A4"/>
    <w:rsid w:val="00DF31F3"/>
    <w:rsid w:val="00E1129F"/>
    <w:rsid w:val="00E218FA"/>
    <w:rsid w:val="00E33990"/>
    <w:rsid w:val="00E35077"/>
    <w:rsid w:val="00E6319B"/>
    <w:rsid w:val="00E748D2"/>
    <w:rsid w:val="00E876CE"/>
    <w:rsid w:val="00E925FB"/>
    <w:rsid w:val="00EB50B3"/>
    <w:rsid w:val="00ED6780"/>
    <w:rsid w:val="00EE43ED"/>
    <w:rsid w:val="00F42B67"/>
    <w:rsid w:val="00F4394A"/>
    <w:rsid w:val="00F535DF"/>
    <w:rsid w:val="00FF3C15"/>
    <w:rsid w:val="17C6929C"/>
    <w:rsid w:val="20A819C1"/>
    <w:rsid w:val="245141BE"/>
    <w:rsid w:val="24B15D8F"/>
    <w:rsid w:val="2CDD73B2"/>
    <w:rsid w:val="3E774D44"/>
    <w:rsid w:val="5AB8BD71"/>
    <w:rsid w:val="5E5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7DD4"/>
  <w15:chartTrackingRefBased/>
  <w15:docId w15:val="{FF20F67B-1CAA-48E7-B4F0-3910C23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CommentReference">
    <w:name w:val="annotation reference"/>
    <w:basedOn w:val="DefaultParagraphFont"/>
    <w:uiPriority w:val="99"/>
    <w:semiHidden/>
    <w:unhideWhenUsed/>
    <w:rsid w:val="00C13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3D5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ED6780"/>
    <w:rPr>
      <w:color w:val="2B579A"/>
      <w:shd w:val="clear" w:color="auto" w:fill="E1DFDD"/>
    </w:rPr>
  </w:style>
  <w:style w:type="character" w:customStyle="1" w:styleId="screenelement">
    <w:name w:val="screenelement"/>
    <w:basedOn w:val="DefaultParagraphFont"/>
    <w:rsid w:val="009C1436"/>
  </w:style>
  <w:style w:type="character" w:styleId="Hyperlink">
    <w:name w:val="Hyperlink"/>
    <w:basedOn w:val="DefaultParagraphFont"/>
    <w:uiPriority w:val="99"/>
    <w:unhideWhenUsed/>
    <w:rsid w:val="009C14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14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1436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0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paragraph" w:styleId="Title">
    <w:name w:val="Title"/>
    <w:basedOn w:val="Normal"/>
    <w:next w:val="Normal"/>
    <w:link w:val="TitleChar"/>
    <w:uiPriority w:val="10"/>
    <w:qFormat/>
    <w:rsid w:val="002C40DB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he-IL"/>
    </w:rPr>
  </w:style>
  <w:style w:type="character" w:customStyle="1" w:styleId="TitleChar">
    <w:name w:val="Title Char"/>
    <w:basedOn w:val="DefaultParagraphFont"/>
    <w:link w:val="Title"/>
    <w:uiPriority w:val="10"/>
    <w:rsid w:val="002C40D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he-IL"/>
    </w:rPr>
  </w:style>
  <w:style w:type="character" w:styleId="SubtleReference">
    <w:name w:val="Subtle Reference"/>
    <w:basedOn w:val="DefaultParagraphFont"/>
    <w:uiPriority w:val="31"/>
    <w:qFormat/>
    <w:rsid w:val="002C40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C40DB"/>
    <w:rPr>
      <w:b/>
      <w:bCs/>
      <w:smallCaps/>
      <w:color w:val="4472C4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2C40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8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https://knowledge.exlibrisgroup.com/Esploro/Product_Documentation/Esploro_Online_Help_(English)/Working_with_the_Esploro_Research_Hub/Working_with_Organizational_Units</vt:lpwstr>
      </vt:variant>
      <vt:variant>
        <vt:lpwstr>General_Information_Section</vt:lpwstr>
      </vt:variant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mailto:Sarah.NemzerKohl@Clarivate.com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mailto:Naomi.Conforti@Clarivate.com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10</cp:revision>
  <dcterms:created xsi:type="dcterms:W3CDTF">2023-10-31T12:27:00Z</dcterms:created>
  <dcterms:modified xsi:type="dcterms:W3CDTF">2023-10-31T12:35:00Z</dcterms:modified>
</cp:coreProperties>
</file>