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88" w:rsidRPr="00660E88" w:rsidRDefault="00660E88" w:rsidP="00660E88">
      <w:pPr>
        <w:jc w:val="center"/>
        <w:rPr>
          <w:b/>
          <w:bCs/>
          <w:sz w:val="28"/>
          <w:szCs w:val="28"/>
          <w:u w:val="single"/>
        </w:rPr>
      </w:pPr>
      <w:r w:rsidRPr="00660E88">
        <w:rPr>
          <w:b/>
          <w:bCs/>
          <w:sz w:val="28"/>
          <w:szCs w:val="28"/>
          <w:u w:val="single"/>
        </w:rPr>
        <w:t>To Add a New Staff User</w:t>
      </w:r>
    </w:p>
    <w:p w:rsidR="00122603" w:rsidRDefault="00122603" w:rsidP="00660E88">
      <w:r>
        <w:rPr>
          <w:noProof/>
        </w:rPr>
        <w:drawing>
          <wp:inline distT="0" distB="0" distL="0" distR="0" wp14:anchorId="71DFC42E" wp14:editId="3076073B">
            <wp:extent cx="1628775" cy="8382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38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2603" w:rsidRPr="00660E88" w:rsidRDefault="00660E88" w:rsidP="00122603">
      <w:pPr>
        <w:rPr>
          <w:sz w:val="24"/>
          <w:szCs w:val="24"/>
        </w:rPr>
      </w:pPr>
      <w:r w:rsidRPr="00660E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73FA5" wp14:editId="052176C9">
                <wp:simplePos x="0" y="0"/>
                <wp:positionH relativeFrom="column">
                  <wp:posOffset>666750</wp:posOffset>
                </wp:positionH>
                <wp:positionV relativeFrom="paragraph">
                  <wp:posOffset>194945</wp:posOffset>
                </wp:positionV>
                <wp:extent cx="1932941" cy="1685925"/>
                <wp:effectExtent l="38100" t="0" r="2921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2941" cy="168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2.5pt;margin-top:15.35pt;width:152.2pt;height:13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122603" w:rsidRPr="00660E88">
        <w:rPr>
          <w:sz w:val="24"/>
          <w:szCs w:val="24"/>
        </w:rPr>
        <w:t>Under Find and Manage Users, click on Add User and select Staff.</w:t>
      </w:r>
    </w:p>
    <w:p w:rsidR="00122603" w:rsidRPr="00660E88" w:rsidRDefault="00122603">
      <w:pPr>
        <w:rPr>
          <w:sz w:val="24"/>
          <w:szCs w:val="24"/>
        </w:rPr>
      </w:pPr>
      <w:r w:rsidRPr="00660E88">
        <w:rPr>
          <w:noProof/>
          <w:sz w:val="24"/>
          <w:szCs w:val="24"/>
        </w:rPr>
        <w:drawing>
          <wp:inline distT="0" distB="0" distL="0" distR="0" wp14:anchorId="6FD6A853" wp14:editId="190477E8">
            <wp:extent cx="2314575" cy="1714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2603" w:rsidRPr="00660E88" w:rsidRDefault="00122603" w:rsidP="00122603">
      <w:pPr>
        <w:rPr>
          <w:sz w:val="24"/>
          <w:szCs w:val="24"/>
        </w:rPr>
      </w:pPr>
      <w:r w:rsidRPr="00660E88">
        <w:rPr>
          <w:sz w:val="24"/>
          <w:szCs w:val="24"/>
        </w:rPr>
        <w:t xml:space="preserve">Then enter the fields for the user record.  </w:t>
      </w:r>
      <w:proofErr w:type="gramStart"/>
      <w:r w:rsidRPr="00660E88">
        <w:rPr>
          <w:sz w:val="24"/>
          <w:szCs w:val="24"/>
        </w:rPr>
        <w:t>First and Last Name, password, User Group, Job Category etc.</w:t>
      </w:r>
      <w:proofErr w:type="gramEnd"/>
      <w:r w:rsidRPr="00660E88">
        <w:rPr>
          <w:sz w:val="24"/>
          <w:szCs w:val="24"/>
        </w:rPr>
        <w:t xml:space="preserve"> </w:t>
      </w:r>
    </w:p>
    <w:p w:rsidR="00122603" w:rsidRDefault="00122603">
      <w:r>
        <w:rPr>
          <w:noProof/>
        </w:rPr>
        <w:drawing>
          <wp:inline distT="0" distB="0" distL="0" distR="0" wp14:anchorId="60603080" wp14:editId="38A2B398">
            <wp:extent cx="5941256" cy="31432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03" w:rsidRDefault="007C5BA1" w:rsidP="00660E88">
      <w:pPr>
        <w:rPr>
          <w:sz w:val="24"/>
          <w:szCs w:val="24"/>
        </w:rPr>
      </w:pPr>
      <w:r w:rsidRPr="00660E88">
        <w:rPr>
          <w:sz w:val="24"/>
          <w:szCs w:val="24"/>
        </w:rPr>
        <w:t>The Job Category “Circulation Desk Operator” and “Fulfillment Operator”</w:t>
      </w:r>
      <w:r w:rsidR="00660E88">
        <w:rPr>
          <w:sz w:val="24"/>
          <w:szCs w:val="24"/>
        </w:rPr>
        <w:t xml:space="preserve"> (as well as other Job Categories)</w:t>
      </w:r>
      <w:r w:rsidRPr="00660E88">
        <w:rPr>
          <w:sz w:val="24"/>
          <w:szCs w:val="24"/>
        </w:rPr>
        <w:t xml:space="preserve"> have </w:t>
      </w:r>
      <w:r w:rsidR="00660E88" w:rsidRPr="00660E88">
        <w:rPr>
          <w:sz w:val="24"/>
          <w:szCs w:val="24"/>
        </w:rPr>
        <w:t xml:space="preserve">Roles that are automatically assigned via </w:t>
      </w:r>
      <w:r w:rsidR="00660E88">
        <w:rPr>
          <w:sz w:val="24"/>
          <w:szCs w:val="24"/>
        </w:rPr>
        <w:t>Role Templates and</w:t>
      </w:r>
      <w:r w:rsidR="00660E88" w:rsidRPr="00660E88">
        <w:rPr>
          <w:sz w:val="24"/>
          <w:szCs w:val="24"/>
        </w:rPr>
        <w:t xml:space="preserve"> Role Assignment Rules.   In other words, if in the user record you assign the user a Job Category, roles can be </w:t>
      </w:r>
      <w:r w:rsidR="00660E88" w:rsidRPr="00660E88">
        <w:rPr>
          <w:sz w:val="24"/>
          <w:szCs w:val="24"/>
        </w:rPr>
        <w:lastRenderedPageBreak/>
        <w:t xml:space="preserve">automatically assigned.   The Automatic Role Assignment Rules can be configured via the Alma menu, Administration, User Management Configuration, </w:t>
      </w:r>
      <w:proofErr w:type="gramStart"/>
      <w:r w:rsidR="00660E88" w:rsidRPr="00660E88">
        <w:rPr>
          <w:sz w:val="24"/>
          <w:szCs w:val="24"/>
        </w:rPr>
        <w:t>Configuration</w:t>
      </w:r>
      <w:proofErr w:type="gramEnd"/>
      <w:r w:rsidR="00660E88" w:rsidRPr="00660E88">
        <w:rPr>
          <w:sz w:val="24"/>
          <w:szCs w:val="24"/>
        </w:rPr>
        <w:t xml:space="preserve"> Menu. </w:t>
      </w:r>
    </w:p>
    <w:p w:rsidR="00660E88" w:rsidRDefault="00660E88" w:rsidP="00660E88">
      <w:pPr>
        <w:rPr>
          <w:sz w:val="24"/>
          <w:szCs w:val="24"/>
        </w:rPr>
      </w:pPr>
    </w:p>
    <w:p w:rsidR="00660E88" w:rsidRDefault="00660E88" w:rsidP="00660E8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BF77B2F" wp14:editId="41ABB45B">
            <wp:extent cx="4000500" cy="1133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88" w:rsidRDefault="00660E88" w:rsidP="00660E88">
      <w:pPr>
        <w:rPr>
          <w:sz w:val="24"/>
          <w:szCs w:val="24"/>
        </w:rPr>
      </w:pPr>
    </w:p>
    <w:p w:rsidR="00660E88" w:rsidRDefault="00660E88" w:rsidP="00660E88">
      <w:pPr>
        <w:rPr>
          <w:sz w:val="24"/>
          <w:szCs w:val="24"/>
        </w:rPr>
      </w:pPr>
      <w:r>
        <w:rPr>
          <w:sz w:val="24"/>
          <w:szCs w:val="24"/>
        </w:rPr>
        <w:t xml:space="preserve">For details on Role Templates and Role Assignment Rules, see the online Help under </w:t>
      </w:r>
    </w:p>
    <w:p w:rsidR="00660E88" w:rsidRPr="00660E88" w:rsidRDefault="00EE1819" w:rsidP="0066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60E88" w:rsidRPr="00660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Configuring User Management</w:t>
        </w:r>
      </w:hyperlink>
      <w:r w:rsidR="00660E88" w:rsidRPr="00660E88">
        <w:rPr>
          <w:rFonts w:ascii="Times New Roman" w:eastAsia="Times New Roman" w:hAnsi="Times New Roman" w:cs="Times New Roman"/>
          <w:sz w:val="24"/>
          <w:szCs w:val="24"/>
        </w:rPr>
        <w:t xml:space="preserve"> : Configuring Role Templates</w:t>
      </w:r>
    </w:p>
    <w:p w:rsidR="00660E88" w:rsidRDefault="00660E88" w:rsidP="00660E88">
      <w:pPr>
        <w:rPr>
          <w:sz w:val="24"/>
          <w:szCs w:val="24"/>
        </w:rPr>
      </w:pPr>
    </w:p>
    <w:p w:rsidR="00660E88" w:rsidRPr="00660E88" w:rsidRDefault="00EE1819" w:rsidP="0066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660E88" w:rsidRPr="00660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Configuring User Management</w:t>
        </w:r>
      </w:hyperlink>
      <w:r w:rsidR="00660E88" w:rsidRPr="00660E88">
        <w:rPr>
          <w:rFonts w:ascii="Times New Roman" w:eastAsia="Times New Roman" w:hAnsi="Times New Roman" w:cs="Times New Roman"/>
          <w:sz w:val="24"/>
          <w:szCs w:val="24"/>
        </w:rPr>
        <w:t xml:space="preserve"> : Configuring Role Assignment Rules</w:t>
      </w:r>
    </w:p>
    <w:p w:rsidR="00660E88" w:rsidRPr="00660E88" w:rsidRDefault="00660E88" w:rsidP="00660E88">
      <w:pPr>
        <w:rPr>
          <w:sz w:val="24"/>
          <w:szCs w:val="24"/>
        </w:rPr>
      </w:pPr>
    </w:p>
    <w:sectPr w:rsidR="00660E88" w:rsidRPr="00660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03"/>
    <w:rsid w:val="00122603"/>
    <w:rsid w:val="00660E88"/>
    <w:rsid w:val="007C5BA1"/>
    <w:rsid w:val="008070A9"/>
    <w:rsid w:val="00E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03"/>
    <w:rPr>
      <w:rFonts w:ascii="Tahoma" w:hAnsi="Tahoma" w:cs="Tahoma"/>
      <w:sz w:val="16"/>
      <w:szCs w:val="16"/>
    </w:rPr>
  </w:style>
  <w:style w:type="character" w:customStyle="1" w:styleId="wwskinbreadcrumbsparent">
    <w:name w:val="ww_skin_breadcrumbs_parent"/>
    <w:basedOn w:val="DefaultParagraphFont"/>
    <w:rsid w:val="00660E88"/>
  </w:style>
  <w:style w:type="character" w:styleId="Hyperlink">
    <w:name w:val="Hyperlink"/>
    <w:basedOn w:val="DefaultParagraphFont"/>
    <w:uiPriority w:val="99"/>
    <w:semiHidden/>
    <w:unhideWhenUsed/>
    <w:rsid w:val="00660E88"/>
    <w:rPr>
      <w:color w:val="0000FF"/>
      <w:u w:val="single"/>
    </w:rPr>
  </w:style>
  <w:style w:type="character" w:customStyle="1" w:styleId="wwskinbreadcrumbsdivider">
    <w:name w:val="ww_skin_breadcrumbs_divider"/>
    <w:basedOn w:val="DefaultParagraphFont"/>
    <w:rsid w:val="00660E88"/>
  </w:style>
  <w:style w:type="character" w:customStyle="1" w:styleId="wwskinbreadcrumbscurrent">
    <w:name w:val="ww_skin_breadcrumbs_current"/>
    <w:basedOn w:val="DefaultParagraphFont"/>
    <w:rsid w:val="00660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03"/>
    <w:rPr>
      <w:rFonts w:ascii="Tahoma" w:hAnsi="Tahoma" w:cs="Tahoma"/>
      <w:sz w:val="16"/>
      <w:szCs w:val="16"/>
    </w:rPr>
  </w:style>
  <w:style w:type="character" w:customStyle="1" w:styleId="wwskinbreadcrumbsparent">
    <w:name w:val="ww_skin_breadcrumbs_parent"/>
    <w:basedOn w:val="DefaultParagraphFont"/>
    <w:rsid w:val="00660E88"/>
  </w:style>
  <w:style w:type="character" w:styleId="Hyperlink">
    <w:name w:val="Hyperlink"/>
    <w:basedOn w:val="DefaultParagraphFont"/>
    <w:uiPriority w:val="99"/>
    <w:semiHidden/>
    <w:unhideWhenUsed/>
    <w:rsid w:val="00660E88"/>
    <w:rPr>
      <w:color w:val="0000FF"/>
      <w:u w:val="single"/>
    </w:rPr>
  </w:style>
  <w:style w:type="character" w:customStyle="1" w:styleId="wwskinbreadcrumbsdivider">
    <w:name w:val="ww_skin_breadcrumbs_divider"/>
    <w:basedOn w:val="DefaultParagraphFont"/>
    <w:rsid w:val="00660E88"/>
  </w:style>
  <w:style w:type="character" w:customStyle="1" w:styleId="wwskinbreadcrumbscurrent">
    <w:name w:val="ww_skin_breadcrumbs_current"/>
    <w:basedOn w:val="DefaultParagraphFont"/>
    <w:rsid w:val="0066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ustomercenter.exlibrisgroup.com/DocumentationCenter/Ex%20Libris%20Documentation/Alma/OLH/Administration/user_management_configur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stomercenter.exlibrisgroup.com/DocumentationCenter/Ex%20Libris%20Documentation/Alma/OLH/Administration/user_management_configu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EXLTMP-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Atkinson</dc:creator>
  <cp:lastModifiedBy>Meredith Atkinson</cp:lastModifiedBy>
  <cp:revision>2</cp:revision>
  <dcterms:created xsi:type="dcterms:W3CDTF">2014-05-09T21:06:00Z</dcterms:created>
  <dcterms:modified xsi:type="dcterms:W3CDTF">2014-05-09T21:06:00Z</dcterms:modified>
</cp:coreProperties>
</file>