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0DB" w:rsidRPr="00FD1206" w:rsidRDefault="0073685B" w:rsidP="00AC6DE6">
      <w:pPr>
        <w:jc w:val="center"/>
        <w:rPr>
          <w:b/>
          <w:sz w:val="44"/>
          <w:szCs w:val="40"/>
        </w:rPr>
      </w:pPr>
      <w:r>
        <w:rPr>
          <w:b/>
          <w:sz w:val="44"/>
          <w:szCs w:val="40"/>
        </w:rPr>
        <w:t xml:space="preserve">Indexing </w:t>
      </w:r>
      <w:r w:rsidR="00AC6DE6" w:rsidRPr="00FD1206">
        <w:rPr>
          <w:b/>
          <w:sz w:val="44"/>
          <w:szCs w:val="40"/>
        </w:rPr>
        <w:t xml:space="preserve">Alternatives </w:t>
      </w:r>
    </w:p>
    <w:p w:rsidR="00AC6DE6" w:rsidRPr="00AC6DE6" w:rsidRDefault="00AC6DE6" w:rsidP="00AC6DE6">
      <w:pPr>
        <w:jc w:val="center"/>
        <w:rPr>
          <w:sz w:val="32"/>
          <w:szCs w:val="32"/>
        </w:rPr>
      </w:pPr>
      <w:r w:rsidRPr="00AC6DE6">
        <w:rPr>
          <w:sz w:val="32"/>
          <w:szCs w:val="32"/>
        </w:rPr>
        <w:t>Jerry Specht, May 6, 2012</w:t>
      </w:r>
      <w:r w:rsidR="00145411">
        <w:rPr>
          <w:sz w:val="32"/>
          <w:szCs w:val="32"/>
        </w:rPr>
        <w:t xml:space="preserve">    Updated, April 2, 2017</w:t>
      </w:r>
    </w:p>
    <w:p w:rsidR="00AC6DE6" w:rsidRPr="00FD1206" w:rsidRDefault="00AC6DE6" w:rsidP="00AC6DE6">
      <w:pPr>
        <w:pStyle w:val="ListParagraph"/>
        <w:numPr>
          <w:ilvl w:val="0"/>
          <w:numId w:val="1"/>
        </w:numPr>
        <w:rPr>
          <w:sz w:val="32"/>
        </w:rPr>
      </w:pPr>
      <w:r w:rsidRPr="00AC6DE6">
        <w:rPr>
          <w:b/>
          <w:sz w:val="28"/>
          <w:szCs w:val="28"/>
        </w:rPr>
        <w:t xml:space="preserve"> </w:t>
      </w:r>
      <w:r w:rsidRPr="00087D69">
        <w:rPr>
          <w:b/>
          <w:sz w:val="40"/>
          <w:szCs w:val="32"/>
        </w:rPr>
        <w:t>Regular Indexing in Actual Library.</w:t>
      </w:r>
      <w:r w:rsidRPr="00087D69">
        <w:rPr>
          <w:sz w:val="28"/>
        </w:rPr>
        <w:t xml:space="preserve">   </w:t>
      </w:r>
      <w:r w:rsidRPr="00FD1206">
        <w:rPr>
          <w:sz w:val="32"/>
        </w:rPr>
        <w:t>Rather than defining a parallel library you just do the indexing in the actual library.</w:t>
      </w:r>
    </w:p>
    <w:p w:rsidR="00FC47BA" w:rsidRPr="00087D69" w:rsidRDefault="00AC6DE6" w:rsidP="00AC6DE6">
      <w:pPr>
        <w:pStyle w:val="ListParagraph"/>
        <w:rPr>
          <w:sz w:val="28"/>
        </w:rPr>
      </w:pPr>
      <w:r w:rsidRPr="00087D69">
        <w:rPr>
          <w:b/>
          <w:sz w:val="36"/>
          <w:szCs w:val="28"/>
        </w:rPr>
        <w:t>Pros</w:t>
      </w:r>
      <w:r w:rsidRPr="00087D69">
        <w:rPr>
          <w:b/>
          <w:sz w:val="36"/>
          <w:szCs w:val="28"/>
          <w:u w:val="single"/>
        </w:rPr>
        <w:t xml:space="preserve">: </w:t>
      </w:r>
      <w:r w:rsidRPr="00087D69">
        <w:rPr>
          <w:sz w:val="28"/>
        </w:rPr>
        <w:t xml:space="preserve"> </w:t>
      </w:r>
    </w:p>
    <w:p w:rsidR="00FC47BA" w:rsidRPr="00FD1206" w:rsidRDefault="00AC6DE6" w:rsidP="00FC47BA">
      <w:pPr>
        <w:pStyle w:val="ListParagraph"/>
        <w:numPr>
          <w:ilvl w:val="0"/>
          <w:numId w:val="3"/>
        </w:numPr>
        <w:rPr>
          <w:b/>
          <w:sz w:val="40"/>
          <w:szCs w:val="28"/>
          <w:u w:val="single"/>
        </w:rPr>
      </w:pPr>
      <w:r w:rsidRPr="00FD1206">
        <w:rPr>
          <w:sz w:val="32"/>
        </w:rPr>
        <w:t xml:space="preserve">Doesn’t require defining a parallel library.  </w:t>
      </w:r>
    </w:p>
    <w:p w:rsidR="00C01D5A" w:rsidRPr="00C01D5A" w:rsidRDefault="00AC6DE6" w:rsidP="00C01D5A">
      <w:pPr>
        <w:pStyle w:val="ListParagraph"/>
        <w:numPr>
          <w:ilvl w:val="0"/>
          <w:numId w:val="3"/>
        </w:numPr>
        <w:rPr>
          <w:b/>
          <w:sz w:val="36"/>
          <w:szCs w:val="28"/>
        </w:rPr>
      </w:pPr>
      <w:r w:rsidRPr="00C01D5A">
        <w:rPr>
          <w:sz w:val="32"/>
        </w:rPr>
        <w:t xml:space="preserve">Requires slightly less Oracle table space </w:t>
      </w:r>
      <w:r w:rsidR="00FC47BA" w:rsidRPr="00C01D5A">
        <w:rPr>
          <w:sz w:val="32"/>
        </w:rPr>
        <w:t>(</w:t>
      </w:r>
      <w:r w:rsidRPr="00C01D5A">
        <w:rPr>
          <w:sz w:val="32"/>
        </w:rPr>
        <w:t>under parallel indexing you need to</w:t>
      </w:r>
      <w:r w:rsidR="00FC47BA" w:rsidRPr="00C01D5A">
        <w:rPr>
          <w:sz w:val="32"/>
        </w:rPr>
        <w:t xml:space="preserve"> </w:t>
      </w:r>
      <w:r w:rsidRPr="00C01D5A">
        <w:rPr>
          <w:sz w:val="32"/>
        </w:rPr>
        <w:t xml:space="preserve">have space </w:t>
      </w:r>
      <w:r w:rsidR="00FC47BA" w:rsidRPr="00C01D5A">
        <w:rPr>
          <w:sz w:val="32"/>
        </w:rPr>
        <w:t xml:space="preserve">– at least temporarily -- </w:t>
      </w:r>
      <w:r w:rsidRPr="00C01D5A">
        <w:rPr>
          <w:sz w:val="32"/>
        </w:rPr>
        <w:t xml:space="preserve">for </w:t>
      </w:r>
      <w:r w:rsidR="00FC47BA" w:rsidRPr="00C01D5A">
        <w:rPr>
          <w:sz w:val="32"/>
        </w:rPr>
        <w:t>both the actual tables and the parallel tables).</w:t>
      </w:r>
      <w:r w:rsidRPr="00C01D5A">
        <w:rPr>
          <w:sz w:val="32"/>
        </w:rPr>
        <w:t xml:space="preserve"> </w:t>
      </w:r>
    </w:p>
    <w:p w:rsidR="00AC6DE6" w:rsidRPr="00C01D5A" w:rsidRDefault="00FC47BA" w:rsidP="00C01D5A">
      <w:pPr>
        <w:ind w:left="720"/>
        <w:rPr>
          <w:b/>
          <w:sz w:val="36"/>
          <w:szCs w:val="28"/>
        </w:rPr>
      </w:pPr>
      <w:r w:rsidRPr="00C01D5A">
        <w:rPr>
          <w:b/>
          <w:sz w:val="36"/>
          <w:szCs w:val="28"/>
        </w:rPr>
        <w:t>Cons:</w:t>
      </w:r>
    </w:p>
    <w:p w:rsidR="00FC47BA" w:rsidRPr="00FD1206" w:rsidRDefault="00FC47BA" w:rsidP="00FC47BA">
      <w:pPr>
        <w:pStyle w:val="ListParagraph"/>
        <w:numPr>
          <w:ilvl w:val="0"/>
          <w:numId w:val="4"/>
        </w:numPr>
        <w:rPr>
          <w:sz w:val="32"/>
        </w:rPr>
      </w:pPr>
      <w:r w:rsidRPr="00FD1206">
        <w:rPr>
          <w:sz w:val="32"/>
        </w:rPr>
        <w:t xml:space="preserve"> OPAC needs to either be down or pointed to the Test server – but if you have a method for refreshing the Test server, you may as well use the Test server for indexing, as described in alternative #2, below.</w:t>
      </w:r>
    </w:p>
    <w:p w:rsidR="00E31647" w:rsidRPr="00FD1206" w:rsidRDefault="00E31647" w:rsidP="0031586C">
      <w:pPr>
        <w:pStyle w:val="ListParagraph"/>
        <w:numPr>
          <w:ilvl w:val="0"/>
          <w:numId w:val="4"/>
        </w:numPr>
        <w:rPr>
          <w:sz w:val="32"/>
        </w:rPr>
      </w:pPr>
      <w:r w:rsidRPr="00FD1206">
        <w:rPr>
          <w:sz w:val="32"/>
        </w:rPr>
        <w:t>Though Circulation can continue</w:t>
      </w:r>
      <w:r w:rsidR="0031586C" w:rsidRPr="00FD1206">
        <w:rPr>
          <w:sz w:val="32"/>
        </w:rPr>
        <w:t xml:space="preserve"> while the index job is running</w:t>
      </w:r>
      <w:r w:rsidRPr="00FD1206">
        <w:rPr>
          <w:sz w:val="32"/>
        </w:rPr>
        <w:t xml:space="preserve">, continued use of GUI Cataloging and Acquisitions requires unlocking the bib library being indexed.  {This is described in section 7 of the “How </w:t>
      </w:r>
      <w:proofErr w:type="gramStart"/>
      <w:r w:rsidRPr="00FD1206">
        <w:rPr>
          <w:sz w:val="32"/>
        </w:rPr>
        <w:t>To</w:t>
      </w:r>
      <w:proofErr w:type="gramEnd"/>
      <w:r w:rsidRPr="00FD1206">
        <w:rPr>
          <w:sz w:val="32"/>
        </w:rPr>
        <w:t xml:space="preserve"> Run Index Jobs” (the current version of which is on the Tech Seminar CD)</w:t>
      </w:r>
      <w:r w:rsidR="0031586C" w:rsidRPr="00FD1206">
        <w:rPr>
          <w:sz w:val="32"/>
        </w:rPr>
        <w:t>.</w:t>
      </w:r>
      <w:r w:rsidR="0046717E" w:rsidRPr="00FD1206">
        <w:rPr>
          <w:sz w:val="32"/>
        </w:rPr>
        <w:t xml:space="preserve">  </w:t>
      </w:r>
      <w:r w:rsidRPr="00FD1206">
        <w:rPr>
          <w:sz w:val="32"/>
        </w:rPr>
        <w:t xml:space="preserve">You </w:t>
      </w:r>
      <w:r w:rsidR="00DE47AD" w:rsidRPr="00FD1206">
        <w:rPr>
          <w:sz w:val="32"/>
        </w:rPr>
        <w:t>t</w:t>
      </w:r>
      <w:r w:rsidRPr="00FD1206">
        <w:rPr>
          <w:sz w:val="32"/>
        </w:rPr>
        <w:t>oggle</w:t>
      </w:r>
      <w:r w:rsidR="0046717E" w:rsidRPr="00FD1206">
        <w:rPr>
          <w:sz w:val="32"/>
        </w:rPr>
        <w:t xml:space="preserve"> </w:t>
      </w:r>
      <w:r w:rsidR="00DE47AD" w:rsidRPr="00FD1206">
        <w:rPr>
          <w:sz w:val="32"/>
        </w:rPr>
        <w:t>ue_01</w:t>
      </w:r>
      <w:r w:rsidR="0046717E" w:rsidRPr="00FD1206">
        <w:rPr>
          <w:sz w:val="32"/>
        </w:rPr>
        <w:t xml:space="preserve"> “DOWN” (</w:t>
      </w:r>
      <w:proofErr w:type="spellStart"/>
      <w:r w:rsidRPr="00FD1206">
        <w:rPr>
          <w:sz w:val="32"/>
        </w:rPr>
        <w:t>util</w:t>
      </w:r>
      <w:proofErr w:type="spellEnd"/>
      <w:r w:rsidRPr="00FD1206">
        <w:rPr>
          <w:sz w:val="32"/>
        </w:rPr>
        <w:t xml:space="preserve"> w/5/</w:t>
      </w:r>
      <w:r w:rsidR="0046717E" w:rsidRPr="00FD1206">
        <w:rPr>
          <w:sz w:val="32"/>
        </w:rPr>
        <w:t>10</w:t>
      </w:r>
      <w:r w:rsidRPr="00FD1206">
        <w:rPr>
          <w:sz w:val="32"/>
        </w:rPr>
        <w:t>)</w:t>
      </w:r>
      <w:r w:rsidR="0046717E" w:rsidRPr="00FD1206">
        <w:rPr>
          <w:sz w:val="32"/>
        </w:rPr>
        <w:t xml:space="preserve"> </w:t>
      </w:r>
      <w:r w:rsidRPr="00FD1206">
        <w:rPr>
          <w:sz w:val="32"/>
        </w:rPr>
        <w:t xml:space="preserve">before </w:t>
      </w:r>
      <w:r w:rsidR="0046717E" w:rsidRPr="00FD1206">
        <w:rPr>
          <w:sz w:val="32"/>
        </w:rPr>
        <w:t xml:space="preserve">unlocking the library.  </w:t>
      </w:r>
      <w:r w:rsidRPr="00FD1206">
        <w:rPr>
          <w:sz w:val="32"/>
        </w:rPr>
        <w:t>Then, once the indexing job is done, you would toggle it back to “UP”.</w:t>
      </w:r>
      <w:r w:rsidR="0046717E" w:rsidRPr="00FD1206">
        <w:rPr>
          <w:sz w:val="32"/>
        </w:rPr>
        <w:t xml:space="preserve">  </w:t>
      </w:r>
      <w:r w:rsidRPr="00FD1206">
        <w:rPr>
          <w:sz w:val="32"/>
        </w:rPr>
        <w:t xml:space="preserve">Note that this stops the ue_01 process in </w:t>
      </w:r>
      <w:r w:rsidRPr="00FD1206">
        <w:rPr>
          <w:i/>
          <w:sz w:val="32"/>
        </w:rPr>
        <w:t xml:space="preserve">all </w:t>
      </w:r>
      <w:r w:rsidRPr="00FD1206">
        <w:rPr>
          <w:sz w:val="32"/>
        </w:rPr>
        <w:t>libraries and it would need to be restarted for all libraries once the job is done.</w:t>
      </w:r>
      <w:r w:rsidR="0031586C" w:rsidRPr="00FD1206">
        <w:rPr>
          <w:sz w:val="32"/>
        </w:rPr>
        <w:t xml:space="preserve">}  Even though Word and Browse indexing is stopped, updating of z11 (Direct), z13 (Short), and z00r indexes – which </w:t>
      </w:r>
      <w:r w:rsidR="0031586C" w:rsidRPr="00FD1206">
        <w:rPr>
          <w:sz w:val="32"/>
        </w:rPr>
        <w:lastRenderedPageBreak/>
        <w:t xml:space="preserve">are updated both immediately </w:t>
      </w:r>
      <w:r w:rsidR="0031586C" w:rsidRPr="00FD1206">
        <w:rPr>
          <w:i/>
          <w:sz w:val="32"/>
        </w:rPr>
        <w:t>and</w:t>
      </w:r>
      <w:r w:rsidR="0031586C" w:rsidRPr="00FD1206">
        <w:rPr>
          <w:sz w:val="32"/>
        </w:rPr>
        <w:t xml:space="preserve"> by ue_01 – continues.  {This is described in KB </w:t>
      </w:r>
      <w:r w:rsidR="0031586C" w:rsidRPr="00FD1206">
        <w:rPr>
          <w:rFonts w:ascii="Arial" w:eastAsia="Times New Roman" w:hAnsi="Arial" w:cs="Arial"/>
          <w:color w:val="000000"/>
          <w:sz w:val="24"/>
          <w:szCs w:val="18"/>
        </w:rPr>
        <w:t>8192-2329 (“Indexes updated immediately; indexes updated by ue_01”)</w:t>
      </w:r>
      <w:proofErr w:type="gramStart"/>
      <w:r w:rsidR="0031586C" w:rsidRPr="00FD1206">
        <w:rPr>
          <w:rFonts w:ascii="Arial" w:eastAsia="Times New Roman" w:hAnsi="Arial" w:cs="Arial"/>
          <w:color w:val="000000"/>
          <w:sz w:val="24"/>
          <w:szCs w:val="18"/>
        </w:rPr>
        <w:t>.</w:t>
      </w:r>
      <w:r w:rsidR="0031586C" w:rsidRPr="00FD1206">
        <w:rPr>
          <w:sz w:val="32"/>
        </w:rPr>
        <w:t xml:space="preserve"> }</w:t>
      </w:r>
      <w:proofErr w:type="gramEnd"/>
      <w:r w:rsidR="0031586C" w:rsidRPr="00FD1206">
        <w:rPr>
          <w:sz w:val="32"/>
        </w:rPr>
        <w:t xml:space="preserve">  Thus, unlocking-the-library cannot work for p_manage_05 (Direct/z11) or p_manage_07 (Short/z13/z00r).</w:t>
      </w:r>
    </w:p>
    <w:p w:rsidR="00FC47BA" w:rsidRPr="00FD1206" w:rsidRDefault="0031586C" w:rsidP="0031586C">
      <w:pPr>
        <w:pStyle w:val="ListParagraph"/>
        <w:numPr>
          <w:ilvl w:val="0"/>
          <w:numId w:val="4"/>
        </w:numPr>
        <w:rPr>
          <w:sz w:val="32"/>
        </w:rPr>
      </w:pPr>
      <w:r w:rsidRPr="00FD1206">
        <w:rPr>
          <w:sz w:val="32"/>
        </w:rPr>
        <w:t xml:space="preserve">Like parallel indexing, it </w:t>
      </w:r>
      <w:r w:rsidR="00E67B88" w:rsidRPr="00FD1206">
        <w:rPr>
          <w:sz w:val="32"/>
        </w:rPr>
        <w:t xml:space="preserve">can </w:t>
      </w:r>
      <w:r w:rsidRPr="00FD1206">
        <w:rPr>
          <w:sz w:val="32"/>
        </w:rPr>
        <w:t xml:space="preserve">affect the performance of the Production server, slowing down </w:t>
      </w:r>
      <w:r w:rsidR="00E67B88" w:rsidRPr="00FD1206">
        <w:rPr>
          <w:sz w:val="32"/>
        </w:rPr>
        <w:t>other processes running on the server.</w:t>
      </w:r>
    </w:p>
    <w:p w:rsidR="00E67B88" w:rsidRPr="00C01D5A" w:rsidRDefault="00E67B88" w:rsidP="00E67B88">
      <w:pPr>
        <w:ind w:left="720"/>
        <w:rPr>
          <w:i/>
          <w:sz w:val="32"/>
        </w:rPr>
      </w:pPr>
      <w:r w:rsidRPr="00087D69">
        <w:rPr>
          <w:b/>
          <w:sz w:val="36"/>
          <w:szCs w:val="28"/>
        </w:rPr>
        <w:t xml:space="preserve">Bottom Line:  </w:t>
      </w:r>
      <w:r w:rsidRPr="00FD1206">
        <w:rPr>
          <w:sz w:val="32"/>
        </w:rPr>
        <w:t xml:space="preserve">This method is generally only desirable/feasible </w:t>
      </w:r>
      <w:r w:rsidR="00777331" w:rsidRPr="00FD1206">
        <w:rPr>
          <w:sz w:val="32"/>
        </w:rPr>
        <w:t>when</w:t>
      </w:r>
      <w:r w:rsidR="00DE47AD" w:rsidRPr="00FD1206">
        <w:rPr>
          <w:sz w:val="32"/>
        </w:rPr>
        <w:t xml:space="preserve"> the index job can be performed </w:t>
      </w:r>
      <w:r w:rsidR="00B43025" w:rsidRPr="00FD1206">
        <w:rPr>
          <w:sz w:val="32"/>
        </w:rPr>
        <w:t>during a window whe</w:t>
      </w:r>
      <w:r w:rsidR="00777331" w:rsidRPr="00FD1206">
        <w:rPr>
          <w:sz w:val="32"/>
        </w:rPr>
        <w:t>re</w:t>
      </w:r>
      <w:r w:rsidR="00DE47AD" w:rsidRPr="00FD1206">
        <w:rPr>
          <w:sz w:val="32"/>
        </w:rPr>
        <w:t xml:space="preserve"> the Aleph OPAC and GUI </w:t>
      </w:r>
      <w:r w:rsidR="00B43025" w:rsidRPr="00FD1206">
        <w:rPr>
          <w:sz w:val="32"/>
        </w:rPr>
        <w:t>S</w:t>
      </w:r>
      <w:r w:rsidR="00DE47AD" w:rsidRPr="00FD1206">
        <w:rPr>
          <w:sz w:val="32"/>
        </w:rPr>
        <w:t xml:space="preserve">earch can be down.   </w:t>
      </w:r>
      <w:r w:rsidR="00DE47AD" w:rsidRPr="00C01D5A">
        <w:rPr>
          <w:i/>
          <w:sz w:val="32"/>
        </w:rPr>
        <w:t xml:space="preserve">The time required </w:t>
      </w:r>
      <w:r w:rsidR="00777331" w:rsidRPr="00C01D5A">
        <w:rPr>
          <w:i/>
          <w:sz w:val="32"/>
        </w:rPr>
        <w:t>should</w:t>
      </w:r>
      <w:r w:rsidR="00DE47AD" w:rsidRPr="00C01D5A">
        <w:rPr>
          <w:i/>
          <w:sz w:val="32"/>
        </w:rPr>
        <w:t xml:space="preserve"> be determined by running the job on the Test server first.</w:t>
      </w:r>
    </w:p>
    <w:p w:rsidR="00E67B88" w:rsidRPr="00087D69" w:rsidRDefault="00E67B88" w:rsidP="00E67B88">
      <w:pPr>
        <w:ind w:left="720"/>
        <w:rPr>
          <w:sz w:val="28"/>
        </w:rPr>
      </w:pPr>
    </w:p>
    <w:p w:rsidR="00CC772E" w:rsidRDefault="00CC772E" w:rsidP="00E67B88">
      <w:pPr>
        <w:pStyle w:val="ListParagraph"/>
        <w:numPr>
          <w:ilvl w:val="0"/>
          <w:numId w:val="1"/>
        </w:numPr>
        <w:rPr>
          <w:b/>
          <w:sz w:val="40"/>
          <w:szCs w:val="32"/>
        </w:rPr>
      </w:pPr>
      <w:r>
        <w:rPr>
          <w:b/>
          <w:sz w:val="40"/>
          <w:szCs w:val="32"/>
        </w:rPr>
        <w:t xml:space="preserve"> Parallel Indexing</w:t>
      </w:r>
      <w:r w:rsidR="00D60584">
        <w:rPr>
          <w:b/>
          <w:sz w:val="40"/>
          <w:szCs w:val="32"/>
        </w:rPr>
        <w:t xml:space="preserve"> (on Production server)</w:t>
      </w:r>
    </w:p>
    <w:p w:rsidR="004C6907" w:rsidRDefault="00CC772E" w:rsidP="00CC772E">
      <w:pPr>
        <w:pStyle w:val="ListParagraph"/>
        <w:ind w:left="810"/>
        <w:rPr>
          <w:sz w:val="32"/>
          <w:szCs w:val="32"/>
        </w:rPr>
      </w:pPr>
      <w:r w:rsidRPr="00CC772E">
        <w:rPr>
          <w:sz w:val="28"/>
          <w:szCs w:val="32"/>
        </w:rPr>
        <w:t xml:space="preserve">The </w:t>
      </w:r>
      <w:r>
        <w:rPr>
          <w:b/>
          <w:sz w:val="36"/>
          <w:szCs w:val="32"/>
        </w:rPr>
        <w:t xml:space="preserve">Pros </w:t>
      </w:r>
      <w:r w:rsidRPr="00CC772E">
        <w:rPr>
          <w:sz w:val="32"/>
          <w:szCs w:val="32"/>
        </w:rPr>
        <w:t xml:space="preserve">of </w:t>
      </w:r>
      <w:r>
        <w:rPr>
          <w:sz w:val="32"/>
          <w:szCs w:val="32"/>
        </w:rPr>
        <w:t xml:space="preserve">parallel indexing vs. regular indexing in actual library are shown immediately above, in “Cons”:  OPAC can be up and Cataloging and </w:t>
      </w:r>
      <w:proofErr w:type="spellStart"/>
      <w:r>
        <w:rPr>
          <w:sz w:val="32"/>
          <w:szCs w:val="32"/>
        </w:rPr>
        <w:t>Acq</w:t>
      </w:r>
      <w:proofErr w:type="spellEnd"/>
      <w:r>
        <w:rPr>
          <w:sz w:val="32"/>
          <w:szCs w:val="32"/>
        </w:rPr>
        <w:t xml:space="preserve"> can be up.</w:t>
      </w:r>
      <w:r w:rsidR="004C6907">
        <w:rPr>
          <w:sz w:val="32"/>
          <w:szCs w:val="32"/>
        </w:rPr>
        <w:t xml:space="preserve">   </w:t>
      </w:r>
    </w:p>
    <w:p w:rsidR="004C6907" w:rsidRDefault="00CC772E" w:rsidP="004C6907">
      <w:pPr>
        <w:pStyle w:val="ListParagraph"/>
        <w:ind w:left="810"/>
        <w:rPr>
          <w:sz w:val="32"/>
          <w:szCs w:val="32"/>
        </w:rPr>
      </w:pPr>
      <w:r>
        <w:rPr>
          <w:sz w:val="32"/>
          <w:szCs w:val="32"/>
        </w:rPr>
        <w:t xml:space="preserve">But there really are no </w:t>
      </w:r>
      <w:r w:rsidRPr="00CC772E">
        <w:rPr>
          <w:b/>
          <w:sz w:val="32"/>
          <w:szCs w:val="32"/>
        </w:rPr>
        <w:t>Pros</w:t>
      </w:r>
      <w:r>
        <w:rPr>
          <w:sz w:val="32"/>
          <w:szCs w:val="32"/>
        </w:rPr>
        <w:t xml:space="preserve"> vs. Indexing on Test Server (immediately below)</w:t>
      </w:r>
      <w:r w:rsidR="004C6907">
        <w:rPr>
          <w:sz w:val="32"/>
          <w:szCs w:val="32"/>
        </w:rPr>
        <w:t>:  any indexing (parallel or regular) will affect the performance of other functions on the Production server.</w:t>
      </w:r>
    </w:p>
    <w:p w:rsidR="00CC772E" w:rsidRPr="00CC772E" w:rsidRDefault="004C6907" w:rsidP="00CC772E">
      <w:pPr>
        <w:pStyle w:val="ListParagraph"/>
        <w:ind w:left="810"/>
        <w:rPr>
          <w:b/>
          <w:sz w:val="36"/>
          <w:szCs w:val="32"/>
        </w:rPr>
      </w:pPr>
      <w:r>
        <w:rPr>
          <w:sz w:val="32"/>
          <w:szCs w:val="32"/>
        </w:rPr>
        <w:t xml:space="preserve"> </w:t>
      </w:r>
      <w:r w:rsidR="00CC772E">
        <w:rPr>
          <w:sz w:val="32"/>
          <w:szCs w:val="32"/>
        </w:rPr>
        <w:t xml:space="preserve">  At the time parallel indexing was devise</w:t>
      </w:r>
      <w:r>
        <w:rPr>
          <w:sz w:val="32"/>
          <w:szCs w:val="32"/>
        </w:rPr>
        <w:t>d, transferring a z98 table of any size from one server to another was not practical, but the introduction of the Oracle Data Pump changed that completely.</w:t>
      </w:r>
      <w:r w:rsidR="00CC772E">
        <w:rPr>
          <w:sz w:val="32"/>
          <w:szCs w:val="32"/>
        </w:rPr>
        <w:t xml:space="preserve">  </w:t>
      </w:r>
    </w:p>
    <w:p w:rsidR="004C6907" w:rsidRDefault="004C6907" w:rsidP="00CC772E">
      <w:pPr>
        <w:pStyle w:val="ListParagraph"/>
        <w:ind w:left="810"/>
        <w:rPr>
          <w:b/>
          <w:sz w:val="36"/>
          <w:szCs w:val="36"/>
        </w:rPr>
      </w:pPr>
    </w:p>
    <w:p w:rsidR="00CC772E" w:rsidRPr="00FD1206" w:rsidRDefault="004C6907" w:rsidP="00CC772E">
      <w:pPr>
        <w:pStyle w:val="ListParagraph"/>
        <w:ind w:left="810"/>
        <w:rPr>
          <w:sz w:val="36"/>
          <w:szCs w:val="36"/>
        </w:rPr>
      </w:pPr>
      <w:r w:rsidRPr="004C6907">
        <w:rPr>
          <w:b/>
          <w:sz w:val="36"/>
          <w:szCs w:val="36"/>
        </w:rPr>
        <w:t xml:space="preserve">Bottom Line:  </w:t>
      </w:r>
      <w:r w:rsidRPr="00FD1206">
        <w:rPr>
          <w:sz w:val="36"/>
          <w:szCs w:val="36"/>
        </w:rPr>
        <w:t xml:space="preserve">If you already have parallel indexing set up, continuing to use it makes sense, but, otherwise we </w:t>
      </w:r>
      <w:r w:rsidRPr="00FD1206">
        <w:rPr>
          <w:sz w:val="36"/>
          <w:szCs w:val="36"/>
        </w:rPr>
        <w:lastRenderedPageBreak/>
        <w:t xml:space="preserve">suggest one of the other methods:  if running the job on the Test server shows that it can fit in your window for system downtime, </w:t>
      </w:r>
      <w:r w:rsidR="00FD1206">
        <w:rPr>
          <w:sz w:val="36"/>
          <w:szCs w:val="36"/>
        </w:rPr>
        <w:t>you might</w:t>
      </w:r>
      <w:r w:rsidRPr="00FD1206">
        <w:rPr>
          <w:sz w:val="36"/>
          <w:szCs w:val="36"/>
        </w:rPr>
        <w:t xml:space="preserve"> run</w:t>
      </w:r>
      <w:r w:rsidR="00FD1206">
        <w:rPr>
          <w:sz w:val="36"/>
          <w:szCs w:val="36"/>
        </w:rPr>
        <w:t xml:space="preserve"> it</w:t>
      </w:r>
      <w:r w:rsidRPr="00FD1206">
        <w:rPr>
          <w:sz w:val="36"/>
          <w:szCs w:val="36"/>
        </w:rPr>
        <w:t xml:space="preserve"> on the Prod server, otherwise,</w:t>
      </w:r>
      <w:r w:rsidR="00FD1206">
        <w:rPr>
          <w:sz w:val="36"/>
          <w:szCs w:val="36"/>
        </w:rPr>
        <w:t xml:space="preserve"> we suggest indexing on the Test server.  (See below.)  Indexing on the Test server and transferring the index tables generated to Production is definitely the </w:t>
      </w:r>
      <w:r w:rsidR="00FD1206" w:rsidRPr="00FD1206">
        <w:rPr>
          <w:i/>
          <w:sz w:val="36"/>
          <w:szCs w:val="36"/>
        </w:rPr>
        <w:t xml:space="preserve">safest </w:t>
      </w:r>
      <w:r w:rsidR="00FD1206">
        <w:rPr>
          <w:sz w:val="36"/>
          <w:szCs w:val="36"/>
        </w:rPr>
        <w:t>option.</w:t>
      </w:r>
      <w:r w:rsidRPr="00FD1206">
        <w:rPr>
          <w:sz w:val="36"/>
          <w:szCs w:val="36"/>
        </w:rPr>
        <w:t xml:space="preserve">  </w:t>
      </w:r>
    </w:p>
    <w:p w:rsidR="00CC772E" w:rsidRPr="00CC772E" w:rsidRDefault="00CC772E" w:rsidP="00CC772E">
      <w:pPr>
        <w:pStyle w:val="ListParagraph"/>
        <w:ind w:left="810"/>
        <w:rPr>
          <w:b/>
          <w:sz w:val="40"/>
          <w:szCs w:val="32"/>
        </w:rPr>
      </w:pPr>
    </w:p>
    <w:p w:rsidR="00E67B88" w:rsidRPr="00087D69" w:rsidRDefault="00E67B88" w:rsidP="00E67B88">
      <w:pPr>
        <w:pStyle w:val="ListParagraph"/>
        <w:numPr>
          <w:ilvl w:val="0"/>
          <w:numId w:val="1"/>
        </w:numPr>
        <w:rPr>
          <w:b/>
          <w:sz w:val="40"/>
          <w:szCs w:val="32"/>
        </w:rPr>
      </w:pPr>
      <w:r w:rsidRPr="00087D69">
        <w:rPr>
          <w:sz w:val="28"/>
        </w:rPr>
        <w:t xml:space="preserve"> </w:t>
      </w:r>
      <w:r w:rsidRPr="00087D69">
        <w:rPr>
          <w:b/>
          <w:sz w:val="40"/>
          <w:szCs w:val="32"/>
        </w:rPr>
        <w:t>Indexing on Test Server</w:t>
      </w:r>
    </w:p>
    <w:p w:rsidR="00E67B88" w:rsidRPr="00FD1206" w:rsidRDefault="00E67B88" w:rsidP="00E67B88">
      <w:pPr>
        <w:pStyle w:val="ListParagraph"/>
        <w:numPr>
          <w:ilvl w:val="0"/>
          <w:numId w:val="5"/>
        </w:numPr>
        <w:rPr>
          <w:sz w:val="32"/>
        </w:rPr>
      </w:pPr>
      <w:r w:rsidRPr="00FD1206">
        <w:rPr>
          <w:sz w:val="32"/>
        </w:rPr>
        <w:t xml:space="preserve">Do </w:t>
      </w:r>
      <w:proofErr w:type="spellStart"/>
      <w:r w:rsidRPr="00FD1206">
        <w:rPr>
          <w:sz w:val="32"/>
        </w:rPr>
        <w:t>util</w:t>
      </w:r>
      <w:proofErr w:type="spellEnd"/>
      <w:r w:rsidRPr="00FD1206">
        <w:rPr>
          <w:sz w:val="32"/>
        </w:rPr>
        <w:t xml:space="preserve"> e/5/1 to save z07 indexing request records as z07h’s and create trigger on the Production server – as described in section 6 of the </w:t>
      </w:r>
      <w:hyperlink r:id="rId5" w:history="1">
        <w:r w:rsidRPr="00FD1206">
          <w:rPr>
            <w:rStyle w:val="Hyperlink"/>
            <w:b/>
            <w:sz w:val="32"/>
          </w:rPr>
          <w:t>Parallel Indexing.pdf</w:t>
        </w:r>
      </w:hyperlink>
      <w:r w:rsidRPr="00FD1206">
        <w:rPr>
          <w:b/>
          <w:sz w:val="32"/>
        </w:rPr>
        <w:t xml:space="preserve"> </w:t>
      </w:r>
      <w:r w:rsidR="00087D69" w:rsidRPr="00FD1206">
        <w:rPr>
          <w:sz w:val="32"/>
        </w:rPr>
        <w:t>.</w:t>
      </w:r>
    </w:p>
    <w:p w:rsidR="00412B2C" w:rsidRPr="00FD1206" w:rsidRDefault="00E67B88" w:rsidP="00412B2C">
      <w:pPr>
        <w:pStyle w:val="ListParagraph"/>
        <w:numPr>
          <w:ilvl w:val="0"/>
          <w:numId w:val="5"/>
        </w:numPr>
        <w:shd w:val="clear" w:color="auto" w:fill="FFFFFF"/>
        <w:rPr>
          <w:rFonts w:ascii="Arial" w:hAnsi="Arial" w:cs="Arial"/>
          <w:color w:val="727375"/>
          <w:sz w:val="32"/>
        </w:rPr>
      </w:pPr>
      <w:r w:rsidRPr="00FD1206">
        <w:rPr>
          <w:sz w:val="32"/>
        </w:rPr>
        <w:t>Refresh Test server</w:t>
      </w:r>
      <w:r w:rsidR="00EC6A16" w:rsidRPr="00FD1206">
        <w:rPr>
          <w:sz w:val="32"/>
        </w:rPr>
        <w:t xml:space="preserve">.  Export all of your Oracle data and the u-tree (Aleph tables) from Production to Test (being sure to preserve the Test </w:t>
      </w:r>
      <w:proofErr w:type="spellStart"/>
      <w:r w:rsidR="00EC6A16" w:rsidRPr="00FD1206">
        <w:rPr>
          <w:sz w:val="32"/>
        </w:rPr>
        <w:t>aleph_start</w:t>
      </w:r>
      <w:proofErr w:type="spellEnd"/>
      <w:r w:rsidR="00EC6A16" w:rsidRPr="00FD1206">
        <w:rPr>
          <w:sz w:val="32"/>
        </w:rPr>
        <w:t xml:space="preserve"> and license files).  This could be done either via cloning or with the Data Pump.</w:t>
      </w:r>
      <w:r w:rsidR="00412B2C" w:rsidRPr="00FD1206">
        <w:rPr>
          <w:sz w:val="32"/>
        </w:rPr>
        <w:t xml:space="preserve">  </w:t>
      </w:r>
      <w:hyperlink r:id="rId6" w:tooltip="Aleph/Knowledge_Articles/Refreshing_Test_server_data_Using_Oracle_Data_Pump" w:history="1">
        <w:r w:rsidR="00412B2C" w:rsidRPr="00FD1206">
          <w:rPr>
            <w:rStyle w:val="Hyperlink"/>
            <w:rFonts w:ascii="Arial" w:hAnsi="Arial" w:cs="Arial"/>
            <w:b/>
            <w:bCs/>
            <w:color w:val="306EAD"/>
            <w:sz w:val="28"/>
            <w:szCs w:val="23"/>
          </w:rPr>
          <w:t>Refreshing Test server data Using Oracle Data Pump</w:t>
        </w:r>
      </w:hyperlink>
    </w:p>
    <w:p w:rsidR="00EC6A16" w:rsidRPr="00FD1206" w:rsidRDefault="00EC6A16" w:rsidP="007C1FCE">
      <w:pPr>
        <w:pStyle w:val="ListParagraph"/>
        <w:numPr>
          <w:ilvl w:val="0"/>
          <w:numId w:val="5"/>
        </w:numPr>
        <w:rPr>
          <w:sz w:val="28"/>
        </w:rPr>
      </w:pPr>
      <w:r w:rsidRPr="00FD1206">
        <w:rPr>
          <w:sz w:val="32"/>
        </w:rPr>
        <w:t xml:space="preserve"> Run index jobs on Test server as described in the “How To Run Index Jobs” document</w:t>
      </w:r>
      <w:r w:rsidR="00087D69" w:rsidRPr="00FD1206">
        <w:rPr>
          <w:sz w:val="32"/>
        </w:rPr>
        <w:t xml:space="preserve">: </w:t>
      </w:r>
      <w:hyperlink r:id="rId7" w:history="1">
        <w:r w:rsidR="00087D69" w:rsidRPr="00FD1206">
          <w:rPr>
            <w:rStyle w:val="Hyperlink"/>
            <w:rFonts w:ascii="Arial" w:hAnsi="Arial" w:cs="Arial"/>
            <w:b/>
            <w:bCs/>
            <w:color w:val="306EAD"/>
            <w:sz w:val="28"/>
            <w:szCs w:val="23"/>
            <w:shd w:val="clear" w:color="auto" w:fill="FFFFFF"/>
          </w:rPr>
          <w:t>How To Run Index Jobs.doc</w:t>
        </w:r>
      </w:hyperlink>
      <w:r w:rsidR="00087D69" w:rsidRPr="00FD1206">
        <w:rPr>
          <w:rStyle w:val="apple-converted-space"/>
          <w:rFonts w:ascii="Arial" w:hAnsi="Arial" w:cs="Arial"/>
          <w:color w:val="727375"/>
          <w:sz w:val="28"/>
          <w:shd w:val="clear" w:color="auto" w:fill="FFFFFF"/>
        </w:rPr>
        <w:t> </w:t>
      </w:r>
      <w:r w:rsidR="00087D69" w:rsidRPr="00FD1206">
        <w:rPr>
          <w:rFonts w:ascii="Arial" w:hAnsi="Arial" w:cs="Arial"/>
          <w:color w:val="727375"/>
          <w:sz w:val="28"/>
          <w:shd w:val="clear" w:color="auto" w:fill="FFFFFF"/>
        </w:rPr>
        <w:t>in</w:t>
      </w:r>
      <w:r w:rsidR="00087D69" w:rsidRPr="00FD1206">
        <w:rPr>
          <w:rStyle w:val="apple-converted-space"/>
          <w:rFonts w:ascii="Arial" w:hAnsi="Arial" w:cs="Arial"/>
          <w:color w:val="727375"/>
          <w:sz w:val="28"/>
          <w:shd w:val="clear" w:color="auto" w:fill="FFFFFF"/>
        </w:rPr>
        <w:t> </w:t>
      </w:r>
      <w:hyperlink r:id="rId8" w:history="1">
        <w:r w:rsidR="00087D69" w:rsidRPr="00FD1206">
          <w:rPr>
            <w:rStyle w:val="Hyperlink"/>
            <w:rFonts w:ascii="Arial" w:hAnsi="Arial" w:cs="Arial"/>
            <w:b/>
            <w:bCs/>
            <w:color w:val="306EAD"/>
            <w:sz w:val="28"/>
            <w:szCs w:val="23"/>
            <w:shd w:val="clear" w:color="auto" w:fill="FFFFFF"/>
          </w:rPr>
          <w:t>Additional How To Presentations from Support</w:t>
        </w:r>
      </w:hyperlink>
      <w:r w:rsidRPr="00FD1206">
        <w:rPr>
          <w:sz w:val="28"/>
        </w:rPr>
        <w:t xml:space="preserve"> </w:t>
      </w:r>
    </w:p>
    <w:p w:rsidR="00EC6A16" w:rsidRPr="00FD1206" w:rsidRDefault="00EC6A16" w:rsidP="00EC6A16">
      <w:pPr>
        <w:pStyle w:val="ListParagraph"/>
        <w:numPr>
          <w:ilvl w:val="0"/>
          <w:numId w:val="5"/>
        </w:numPr>
        <w:rPr>
          <w:sz w:val="32"/>
        </w:rPr>
      </w:pPr>
      <w:r w:rsidRPr="00FD1206">
        <w:rPr>
          <w:sz w:val="32"/>
        </w:rPr>
        <w:t>Test the new indexes on the Test server.</w:t>
      </w:r>
    </w:p>
    <w:p w:rsidR="00EC6A16" w:rsidRPr="00FD1206" w:rsidRDefault="00EC6A16" w:rsidP="00EC6A16">
      <w:pPr>
        <w:pStyle w:val="ListParagraph"/>
        <w:numPr>
          <w:ilvl w:val="0"/>
          <w:numId w:val="5"/>
        </w:numPr>
        <w:rPr>
          <w:sz w:val="32"/>
        </w:rPr>
      </w:pPr>
      <w:r w:rsidRPr="00FD1206">
        <w:rPr>
          <w:sz w:val="32"/>
        </w:rPr>
        <w:t>Rename the files created on Production in step b so that they are not overlaid in the following step f.</w:t>
      </w:r>
    </w:p>
    <w:p w:rsidR="009F2106" w:rsidRPr="00FD1206" w:rsidRDefault="00EC6A16" w:rsidP="00EC6A16">
      <w:pPr>
        <w:pStyle w:val="ListParagraph"/>
        <w:numPr>
          <w:ilvl w:val="0"/>
          <w:numId w:val="5"/>
        </w:numPr>
        <w:rPr>
          <w:sz w:val="32"/>
        </w:rPr>
      </w:pPr>
      <w:r w:rsidRPr="00FD1206">
        <w:rPr>
          <w:sz w:val="32"/>
        </w:rPr>
        <w:t>Export the rebuilt index tables from Test using the Oracle Data Pump</w:t>
      </w:r>
      <w:r w:rsidR="009F2106" w:rsidRPr="00FD1206">
        <w:rPr>
          <w:sz w:val="32"/>
        </w:rPr>
        <w:t xml:space="preserve"> command:</w:t>
      </w:r>
    </w:p>
    <w:p w:rsidR="0088728E" w:rsidRPr="00FD1206" w:rsidRDefault="00F13A82" w:rsidP="009F2106">
      <w:pPr>
        <w:ind w:left="720"/>
        <w:rPr>
          <w:rFonts w:ascii="Courier New" w:hAnsi="Courier New" w:cs="Courier New"/>
          <w:sz w:val="32"/>
        </w:rPr>
      </w:pPr>
      <w:proofErr w:type="spellStart"/>
      <w:proofErr w:type="gramStart"/>
      <w:r w:rsidRPr="00FD1206">
        <w:rPr>
          <w:rFonts w:ascii="Courier New" w:hAnsi="Courier New" w:cs="Courier New"/>
          <w:sz w:val="32"/>
        </w:rPr>
        <w:t>csh</w:t>
      </w:r>
      <w:proofErr w:type="spellEnd"/>
      <w:proofErr w:type="gramEnd"/>
      <w:r w:rsidRPr="00FD1206">
        <w:rPr>
          <w:rFonts w:ascii="Courier New" w:hAnsi="Courier New" w:cs="Courier New"/>
          <w:sz w:val="32"/>
        </w:rPr>
        <w:t xml:space="preserve"> -f $</w:t>
      </w:r>
      <w:proofErr w:type="spellStart"/>
      <w:r w:rsidRPr="00FD1206">
        <w:rPr>
          <w:rFonts w:ascii="Courier New" w:hAnsi="Courier New" w:cs="Courier New"/>
          <w:sz w:val="32"/>
        </w:rPr>
        <w:t>aleph_proc</w:t>
      </w:r>
      <w:proofErr w:type="spellEnd"/>
      <w:r w:rsidRPr="00FD1206">
        <w:rPr>
          <w:rFonts w:ascii="Courier New" w:hAnsi="Courier New" w:cs="Courier New"/>
          <w:sz w:val="32"/>
        </w:rPr>
        <w:t>/</w:t>
      </w:r>
      <w:proofErr w:type="spellStart"/>
      <w:r w:rsidRPr="00FD1206">
        <w:rPr>
          <w:rFonts w:ascii="Courier New" w:hAnsi="Courier New" w:cs="Courier New"/>
          <w:sz w:val="32"/>
        </w:rPr>
        <w:t>oracle_</w:t>
      </w:r>
      <w:r w:rsidRPr="00FD1206">
        <w:rPr>
          <w:rFonts w:ascii="Courier New" w:hAnsi="Courier New" w:cs="Courier New"/>
          <w:b/>
          <w:bCs/>
          <w:sz w:val="32"/>
        </w:rPr>
        <w:t>expdp</w:t>
      </w:r>
      <w:r w:rsidRPr="00FD1206">
        <w:rPr>
          <w:rFonts w:ascii="Courier New" w:hAnsi="Courier New" w:cs="Courier New"/>
          <w:sz w:val="32"/>
        </w:rPr>
        <w:t>_table</w:t>
      </w:r>
      <w:proofErr w:type="spellEnd"/>
      <w:r w:rsidRPr="00FD1206">
        <w:rPr>
          <w:rFonts w:ascii="Courier New" w:hAnsi="Courier New" w:cs="Courier New"/>
          <w:sz w:val="32"/>
        </w:rPr>
        <w:t xml:space="preserve"> LAW04,z98 &gt; &amp; oracle_expdp_table.js.log &amp;</w:t>
      </w:r>
    </w:p>
    <w:p w:rsidR="00EC6A16" w:rsidRPr="00FD1206" w:rsidRDefault="00EC6A16" w:rsidP="009F2106">
      <w:pPr>
        <w:ind w:left="720"/>
        <w:rPr>
          <w:sz w:val="32"/>
        </w:rPr>
      </w:pPr>
      <w:r w:rsidRPr="00FD1206">
        <w:rPr>
          <w:sz w:val="32"/>
        </w:rPr>
        <w:lastRenderedPageBreak/>
        <w:t xml:space="preserve"> This is the same as the </w:t>
      </w:r>
      <w:r w:rsidR="009F2106" w:rsidRPr="00FD1206">
        <w:rPr>
          <w:iCs/>
          <w:sz w:val="32"/>
        </w:rPr>
        <w:t>Parallel Indexing</w:t>
      </w:r>
      <w:r w:rsidR="009F2106" w:rsidRPr="00FD1206">
        <w:rPr>
          <w:i/>
          <w:iCs/>
          <w:sz w:val="32"/>
        </w:rPr>
        <w:t xml:space="preserve">, </w:t>
      </w:r>
      <w:r w:rsidR="009F2106" w:rsidRPr="00FD1206">
        <w:rPr>
          <w:sz w:val="32"/>
        </w:rPr>
        <w:t xml:space="preserve">Step 9, Option 2 (“Oracle Import”) described in section 10b (slide 17) of the TS2012_Aleph_Parallel_indexing.pptx </w:t>
      </w:r>
      <w:proofErr w:type="spellStart"/>
      <w:r w:rsidR="009F2106" w:rsidRPr="00FD1206">
        <w:rPr>
          <w:sz w:val="32"/>
        </w:rPr>
        <w:t>Powerpoint</w:t>
      </w:r>
      <w:proofErr w:type="spellEnd"/>
      <w:r w:rsidR="009F2106" w:rsidRPr="00FD1206">
        <w:rPr>
          <w:sz w:val="32"/>
        </w:rPr>
        <w:t xml:space="preserve">, which we looked at earlier.   </w:t>
      </w:r>
      <w:r w:rsidR="00A6398E">
        <w:rPr>
          <w:sz w:val="32"/>
        </w:rPr>
        <w:t xml:space="preserve">Note that in the case of the Words index, the z980 (initially empty) </w:t>
      </w:r>
      <w:bookmarkStart w:id="0" w:name="_GoBack"/>
      <w:bookmarkEnd w:id="0"/>
      <w:r w:rsidR="00A6398E">
        <w:rPr>
          <w:sz w:val="32"/>
        </w:rPr>
        <w:t xml:space="preserve">needs to be handled (in addition to the z95, z97, z98) </w:t>
      </w:r>
    </w:p>
    <w:p w:rsidR="009F2106" w:rsidRPr="00FD1206" w:rsidRDefault="00087D69" w:rsidP="009F2106">
      <w:pPr>
        <w:pStyle w:val="ListParagraph"/>
        <w:numPr>
          <w:ilvl w:val="0"/>
          <w:numId w:val="5"/>
        </w:numPr>
        <w:rPr>
          <w:sz w:val="32"/>
        </w:rPr>
      </w:pPr>
      <w:r w:rsidRPr="00FD1206">
        <w:rPr>
          <w:sz w:val="32"/>
        </w:rPr>
        <w:t>ftp</w:t>
      </w:r>
      <w:r w:rsidR="009F2106" w:rsidRPr="00FD1206">
        <w:rPr>
          <w:sz w:val="32"/>
        </w:rPr>
        <w:t xml:space="preserve"> the exported tables from Test to Production</w:t>
      </w:r>
    </w:p>
    <w:p w:rsidR="009F2106" w:rsidRPr="00FD1206" w:rsidRDefault="009F2106" w:rsidP="009F2106">
      <w:pPr>
        <w:pStyle w:val="ListParagraph"/>
        <w:numPr>
          <w:ilvl w:val="0"/>
          <w:numId w:val="5"/>
        </w:numPr>
        <w:rPr>
          <w:sz w:val="32"/>
        </w:rPr>
      </w:pPr>
      <w:r w:rsidRPr="00FD1206">
        <w:rPr>
          <w:sz w:val="32"/>
        </w:rPr>
        <w:t>Import the rebuilt index tables on Production using the Oracle Data Pump</w:t>
      </w:r>
      <w:r w:rsidR="00173FDF" w:rsidRPr="00FD1206">
        <w:rPr>
          <w:sz w:val="32"/>
        </w:rPr>
        <w:t>:</w:t>
      </w:r>
    </w:p>
    <w:p w:rsidR="00173FDF" w:rsidRPr="00FD1206" w:rsidRDefault="00173FDF" w:rsidP="00173FDF">
      <w:pPr>
        <w:ind w:left="720"/>
        <w:rPr>
          <w:rFonts w:ascii="Courier New" w:hAnsi="Courier New" w:cs="Courier New"/>
          <w:sz w:val="32"/>
        </w:rPr>
      </w:pPr>
      <w:proofErr w:type="spellStart"/>
      <w:proofErr w:type="gramStart"/>
      <w:r w:rsidRPr="00FD1206">
        <w:rPr>
          <w:rFonts w:ascii="Courier New" w:hAnsi="Courier New" w:cs="Courier New"/>
          <w:sz w:val="32"/>
        </w:rPr>
        <w:t>csh</w:t>
      </w:r>
      <w:proofErr w:type="spellEnd"/>
      <w:proofErr w:type="gramEnd"/>
      <w:r w:rsidRPr="00FD1206">
        <w:rPr>
          <w:rFonts w:ascii="Courier New" w:hAnsi="Courier New" w:cs="Courier New"/>
          <w:sz w:val="32"/>
        </w:rPr>
        <w:t xml:space="preserve"> -f $</w:t>
      </w:r>
      <w:proofErr w:type="spellStart"/>
      <w:r w:rsidRPr="00FD1206">
        <w:rPr>
          <w:rFonts w:ascii="Courier New" w:hAnsi="Courier New" w:cs="Courier New"/>
          <w:sz w:val="32"/>
        </w:rPr>
        <w:t>aleph_proc</w:t>
      </w:r>
      <w:proofErr w:type="spellEnd"/>
      <w:r w:rsidRPr="00FD1206">
        <w:rPr>
          <w:rFonts w:ascii="Courier New" w:hAnsi="Courier New" w:cs="Courier New"/>
          <w:sz w:val="32"/>
        </w:rPr>
        <w:t>/</w:t>
      </w:r>
      <w:proofErr w:type="spellStart"/>
      <w:r w:rsidRPr="00FD1206">
        <w:rPr>
          <w:rFonts w:ascii="Courier New" w:hAnsi="Courier New" w:cs="Courier New"/>
          <w:sz w:val="32"/>
        </w:rPr>
        <w:t>oracle_</w:t>
      </w:r>
      <w:r w:rsidRPr="00FD1206">
        <w:rPr>
          <w:rFonts w:ascii="Courier New" w:hAnsi="Courier New" w:cs="Courier New"/>
          <w:b/>
          <w:sz w:val="32"/>
        </w:rPr>
        <w:t>im</w:t>
      </w:r>
      <w:r w:rsidRPr="00FD1206">
        <w:rPr>
          <w:rFonts w:ascii="Courier New" w:hAnsi="Courier New" w:cs="Courier New"/>
          <w:b/>
          <w:bCs/>
          <w:sz w:val="32"/>
        </w:rPr>
        <w:t>pdp</w:t>
      </w:r>
      <w:r w:rsidRPr="00FD1206">
        <w:rPr>
          <w:rFonts w:ascii="Courier New" w:hAnsi="Courier New" w:cs="Courier New"/>
          <w:sz w:val="32"/>
        </w:rPr>
        <w:t>_table</w:t>
      </w:r>
      <w:proofErr w:type="spellEnd"/>
      <w:r w:rsidRPr="00FD1206">
        <w:rPr>
          <w:rFonts w:ascii="Courier New" w:hAnsi="Courier New" w:cs="Courier New"/>
          <w:sz w:val="32"/>
        </w:rPr>
        <w:t xml:space="preserve"> LAW04,z98 &gt; &amp; oracle_impdp_table.js.log &amp;</w:t>
      </w:r>
    </w:p>
    <w:p w:rsidR="00173FDF" w:rsidRPr="00FD1206" w:rsidRDefault="00173FDF" w:rsidP="00173FDF">
      <w:pPr>
        <w:pStyle w:val="ListParagraph"/>
        <w:numPr>
          <w:ilvl w:val="0"/>
          <w:numId w:val="5"/>
        </w:numPr>
        <w:rPr>
          <w:sz w:val="32"/>
        </w:rPr>
      </w:pPr>
      <w:r w:rsidRPr="00FD1206">
        <w:rPr>
          <w:sz w:val="32"/>
        </w:rPr>
        <w:t xml:space="preserve">Update the relevant </w:t>
      </w:r>
      <w:proofErr w:type="spellStart"/>
      <w:r w:rsidRPr="00FD1206">
        <w:rPr>
          <w:sz w:val="32"/>
        </w:rPr>
        <w:t>util</w:t>
      </w:r>
      <w:proofErr w:type="spellEnd"/>
      <w:r w:rsidRPr="00FD1206">
        <w:rPr>
          <w:sz w:val="32"/>
        </w:rPr>
        <w:t xml:space="preserve"> g/2 counters (last-word-number, last-</w:t>
      </w:r>
      <w:proofErr w:type="spellStart"/>
      <w:r w:rsidRPr="00FD1206">
        <w:rPr>
          <w:sz w:val="32"/>
        </w:rPr>
        <w:t>acc</w:t>
      </w:r>
      <w:proofErr w:type="spellEnd"/>
      <w:r w:rsidRPr="00FD1206">
        <w:rPr>
          <w:sz w:val="32"/>
        </w:rPr>
        <w:t xml:space="preserve">-number, </w:t>
      </w:r>
      <w:proofErr w:type="gramStart"/>
      <w:r w:rsidRPr="00FD1206">
        <w:rPr>
          <w:sz w:val="32"/>
        </w:rPr>
        <w:t>last</w:t>
      </w:r>
      <w:proofErr w:type="gramEnd"/>
      <w:r w:rsidRPr="00FD1206">
        <w:rPr>
          <w:sz w:val="32"/>
        </w:rPr>
        <w:t>-long-</w:t>
      </w:r>
      <w:proofErr w:type="spellStart"/>
      <w:r w:rsidRPr="00FD1206">
        <w:rPr>
          <w:sz w:val="32"/>
        </w:rPr>
        <w:t>acc</w:t>
      </w:r>
      <w:proofErr w:type="spellEnd"/>
      <w:r w:rsidRPr="00FD1206">
        <w:rPr>
          <w:sz w:val="32"/>
        </w:rPr>
        <w:t>-number) in the Production xxx01.  If you changed the xxx01 $</w:t>
      </w:r>
      <w:proofErr w:type="spellStart"/>
      <w:r w:rsidRPr="00FD1206">
        <w:rPr>
          <w:sz w:val="32"/>
        </w:rPr>
        <w:t>data_tab</w:t>
      </w:r>
      <w:proofErr w:type="spellEnd"/>
      <w:r w:rsidRPr="00FD1206">
        <w:rPr>
          <w:sz w:val="32"/>
        </w:rPr>
        <w:t xml:space="preserve"> files for indexing, copy those also from Test to </w:t>
      </w:r>
      <w:proofErr w:type="spellStart"/>
      <w:r w:rsidRPr="00FD1206">
        <w:rPr>
          <w:sz w:val="32"/>
        </w:rPr>
        <w:t>Production.l</w:t>
      </w:r>
      <w:proofErr w:type="spellEnd"/>
    </w:p>
    <w:p w:rsidR="00173FDF" w:rsidRPr="00FD1206" w:rsidRDefault="00173FDF" w:rsidP="00173FDF">
      <w:pPr>
        <w:pStyle w:val="ListParagraph"/>
        <w:numPr>
          <w:ilvl w:val="0"/>
          <w:numId w:val="5"/>
        </w:numPr>
        <w:rPr>
          <w:sz w:val="32"/>
        </w:rPr>
      </w:pPr>
      <w:r w:rsidRPr="00FD1206">
        <w:rPr>
          <w:sz w:val="32"/>
        </w:rPr>
        <w:t>Test the new indexes on Production.  If not working, load the versions saved in step e above.</w:t>
      </w:r>
    </w:p>
    <w:p w:rsidR="00173FDF" w:rsidRPr="00FD1206" w:rsidRDefault="00173FDF" w:rsidP="00173FDF">
      <w:pPr>
        <w:pStyle w:val="ListParagraph"/>
        <w:numPr>
          <w:ilvl w:val="0"/>
          <w:numId w:val="5"/>
        </w:numPr>
        <w:rPr>
          <w:sz w:val="32"/>
        </w:rPr>
      </w:pPr>
      <w:r w:rsidRPr="00FD1206">
        <w:rPr>
          <w:sz w:val="32"/>
        </w:rPr>
        <w:t xml:space="preserve">Do </w:t>
      </w:r>
      <w:proofErr w:type="spellStart"/>
      <w:r w:rsidRPr="00FD1206">
        <w:rPr>
          <w:sz w:val="32"/>
        </w:rPr>
        <w:t>util</w:t>
      </w:r>
      <w:proofErr w:type="spellEnd"/>
      <w:r w:rsidRPr="00FD1206">
        <w:rPr>
          <w:sz w:val="32"/>
        </w:rPr>
        <w:t xml:space="preserve"> e/5/</w:t>
      </w:r>
      <w:proofErr w:type="gramStart"/>
      <w:r w:rsidRPr="00FD1206">
        <w:rPr>
          <w:sz w:val="32"/>
        </w:rPr>
        <w:t>2  (</w:t>
      </w:r>
      <w:proofErr w:type="gramEnd"/>
      <w:r w:rsidRPr="00FD1206">
        <w:rPr>
          <w:sz w:val="32"/>
        </w:rPr>
        <w:t xml:space="preserve">“Restore - Dump Z07H to Z07 and Delete Oracle Trigger”), as described in section 12, slide 21, of the </w:t>
      </w:r>
      <w:proofErr w:type="spellStart"/>
      <w:r w:rsidRPr="00FD1206">
        <w:rPr>
          <w:sz w:val="32"/>
        </w:rPr>
        <w:t>Powerpoint</w:t>
      </w:r>
      <w:proofErr w:type="spellEnd"/>
      <w:r w:rsidRPr="00FD1206">
        <w:rPr>
          <w:sz w:val="32"/>
        </w:rPr>
        <w:t>.</w:t>
      </w:r>
    </w:p>
    <w:p w:rsidR="00581E0A" w:rsidRPr="00D870AB" w:rsidRDefault="00581E0A" w:rsidP="00581E0A">
      <w:pPr>
        <w:ind w:left="720"/>
        <w:rPr>
          <w:b/>
          <w:sz w:val="32"/>
        </w:rPr>
      </w:pPr>
      <w:r w:rsidRPr="00D870AB">
        <w:rPr>
          <w:b/>
          <w:sz w:val="32"/>
        </w:rPr>
        <w:t>Pros:</w:t>
      </w:r>
    </w:p>
    <w:p w:rsidR="00581E0A" w:rsidRPr="00FD1206" w:rsidRDefault="00581E0A" w:rsidP="004366B0">
      <w:pPr>
        <w:pStyle w:val="ListParagraph"/>
        <w:numPr>
          <w:ilvl w:val="0"/>
          <w:numId w:val="7"/>
        </w:numPr>
        <w:rPr>
          <w:sz w:val="32"/>
        </w:rPr>
      </w:pPr>
      <w:r w:rsidRPr="00FD1206">
        <w:rPr>
          <w:sz w:val="32"/>
        </w:rPr>
        <w:t>Simpler:  doesn’t require definition of a parallel library.</w:t>
      </w:r>
    </w:p>
    <w:p w:rsidR="00581E0A" w:rsidRPr="00FD1206" w:rsidRDefault="00C01D5A" w:rsidP="004366B0">
      <w:pPr>
        <w:pStyle w:val="ListParagraph"/>
        <w:numPr>
          <w:ilvl w:val="0"/>
          <w:numId w:val="7"/>
        </w:numPr>
        <w:rPr>
          <w:sz w:val="32"/>
        </w:rPr>
      </w:pPr>
      <w:r>
        <w:rPr>
          <w:sz w:val="32"/>
        </w:rPr>
        <w:t>D</w:t>
      </w:r>
      <w:r w:rsidR="00581E0A" w:rsidRPr="00FD1206">
        <w:rPr>
          <w:sz w:val="32"/>
        </w:rPr>
        <w:t>oesn’t slow down Production server.</w:t>
      </w:r>
    </w:p>
    <w:p w:rsidR="004366B0" w:rsidRPr="00FD1206" w:rsidRDefault="004366B0" w:rsidP="004366B0">
      <w:pPr>
        <w:pStyle w:val="ListParagraph"/>
        <w:numPr>
          <w:ilvl w:val="0"/>
          <w:numId w:val="7"/>
        </w:numPr>
        <w:rPr>
          <w:sz w:val="32"/>
        </w:rPr>
      </w:pPr>
      <w:r w:rsidRPr="00FD1206">
        <w:rPr>
          <w:sz w:val="32"/>
        </w:rPr>
        <w:t>Doesn’t require additional Oracle</w:t>
      </w:r>
      <w:r w:rsidR="00E57A80" w:rsidRPr="00FD1206">
        <w:rPr>
          <w:sz w:val="32"/>
        </w:rPr>
        <w:t xml:space="preserve"> space</w:t>
      </w:r>
      <w:r w:rsidRPr="00FD1206">
        <w:rPr>
          <w:sz w:val="32"/>
        </w:rPr>
        <w:t xml:space="preserve"> or workspace on Production server. </w:t>
      </w:r>
    </w:p>
    <w:p w:rsidR="00087D69" w:rsidRPr="00FD1206" w:rsidRDefault="00087D69" w:rsidP="004366B0">
      <w:pPr>
        <w:pStyle w:val="ListParagraph"/>
        <w:numPr>
          <w:ilvl w:val="0"/>
          <w:numId w:val="7"/>
        </w:numPr>
        <w:rPr>
          <w:sz w:val="32"/>
        </w:rPr>
      </w:pPr>
      <w:r w:rsidRPr="00FD1206">
        <w:rPr>
          <w:sz w:val="32"/>
        </w:rPr>
        <w:lastRenderedPageBreak/>
        <w:t xml:space="preserve">Complete testing can be performed on the Test server to make sure the files are OK before moving/loading them to </w:t>
      </w:r>
      <w:proofErr w:type="gramStart"/>
      <w:r w:rsidRPr="00FD1206">
        <w:rPr>
          <w:sz w:val="32"/>
        </w:rPr>
        <w:t>Prod</w:t>
      </w:r>
      <w:proofErr w:type="gramEnd"/>
      <w:r w:rsidRPr="00FD1206">
        <w:rPr>
          <w:sz w:val="32"/>
        </w:rPr>
        <w:t>.</w:t>
      </w:r>
    </w:p>
    <w:p w:rsidR="00087D69" w:rsidRPr="00D870AB" w:rsidRDefault="00581E0A" w:rsidP="00581E0A">
      <w:pPr>
        <w:ind w:left="720"/>
        <w:rPr>
          <w:b/>
          <w:sz w:val="32"/>
        </w:rPr>
      </w:pPr>
      <w:r w:rsidRPr="00D870AB">
        <w:rPr>
          <w:b/>
          <w:sz w:val="32"/>
        </w:rPr>
        <w:t xml:space="preserve">Cons: </w:t>
      </w:r>
    </w:p>
    <w:p w:rsidR="00581E0A" w:rsidRPr="00FD1206" w:rsidRDefault="00087D69" w:rsidP="004366B0">
      <w:pPr>
        <w:pStyle w:val="ListParagraph"/>
        <w:numPr>
          <w:ilvl w:val="0"/>
          <w:numId w:val="8"/>
        </w:numPr>
        <w:rPr>
          <w:sz w:val="32"/>
        </w:rPr>
      </w:pPr>
      <w:r w:rsidRPr="00FD1206">
        <w:rPr>
          <w:sz w:val="32"/>
        </w:rPr>
        <w:t>Requires extra steps of exporting and importing the data (but you want to refresh the data on the Test server periodically anyway….)</w:t>
      </w:r>
      <w:r w:rsidR="00581E0A" w:rsidRPr="00FD1206">
        <w:rPr>
          <w:sz w:val="32"/>
        </w:rPr>
        <w:t xml:space="preserve"> </w:t>
      </w:r>
    </w:p>
    <w:p w:rsidR="00581E0A" w:rsidRPr="00FD1206" w:rsidRDefault="00581E0A" w:rsidP="004366B0">
      <w:pPr>
        <w:pStyle w:val="ListParagraph"/>
        <w:numPr>
          <w:ilvl w:val="0"/>
          <w:numId w:val="8"/>
        </w:numPr>
        <w:rPr>
          <w:sz w:val="32"/>
        </w:rPr>
      </w:pPr>
      <w:r w:rsidRPr="00FD1206">
        <w:rPr>
          <w:sz w:val="32"/>
        </w:rPr>
        <w:t xml:space="preserve">Test server is unavailable for other uses (except </w:t>
      </w:r>
      <w:proofErr w:type="spellStart"/>
      <w:r w:rsidRPr="00FD1206">
        <w:rPr>
          <w:sz w:val="32"/>
        </w:rPr>
        <w:t>Circ</w:t>
      </w:r>
      <w:proofErr w:type="spellEnd"/>
      <w:r w:rsidRPr="00FD1206">
        <w:rPr>
          <w:sz w:val="32"/>
        </w:rPr>
        <w:t>) while indexing is occurring.</w:t>
      </w:r>
    </w:p>
    <w:p w:rsidR="00E73C16" w:rsidRPr="00087D69" w:rsidRDefault="00E73C16" w:rsidP="00581E0A">
      <w:pPr>
        <w:ind w:left="720"/>
        <w:rPr>
          <w:sz w:val="28"/>
        </w:rPr>
      </w:pPr>
    </w:p>
    <w:p w:rsidR="00173FDF" w:rsidRPr="00D870AB" w:rsidRDefault="00FA1DFB" w:rsidP="00FA1DFB">
      <w:pPr>
        <w:ind w:left="720"/>
        <w:rPr>
          <w:b/>
          <w:sz w:val="36"/>
          <w:szCs w:val="32"/>
        </w:rPr>
      </w:pPr>
      <w:proofErr w:type="gramStart"/>
      <w:r w:rsidRPr="00D870AB">
        <w:rPr>
          <w:b/>
          <w:sz w:val="36"/>
          <w:szCs w:val="32"/>
        </w:rPr>
        <w:t>2.1  MNPALS</w:t>
      </w:r>
      <w:proofErr w:type="gramEnd"/>
      <w:r w:rsidRPr="00D870AB">
        <w:rPr>
          <w:b/>
          <w:sz w:val="36"/>
          <w:szCs w:val="32"/>
        </w:rPr>
        <w:t xml:space="preserve"> Variation of Indexing on Test Server</w:t>
      </w:r>
      <w:r w:rsidR="00B43025" w:rsidRPr="00D870AB">
        <w:rPr>
          <w:b/>
          <w:sz w:val="36"/>
          <w:szCs w:val="32"/>
        </w:rPr>
        <w:t xml:space="preserve">  </w:t>
      </w:r>
    </w:p>
    <w:p w:rsidR="00E67B88" w:rsidRPr="00087D69" w:rsidRDefault="00FA1DFB" w:rsidP="00E67B88">
      <w:pPr>
        <w:ind w:left="720"/>
        <w:rPr>
          <w:sz w:val="28"/>
        </w:rPr>
      </w:pPr>
      <w:r w:rsidRPr="00087D69">
        <w:rPr>
          <w:sz w:val="28"/>
        </w:rPr>
        <w:t>The MNPALS variation on the preceding is described in the parallel_indexing_with_tt.pdf and related documents, available from Al Rykhus (</w:t>
      </w:r>
      <w:hyperlink r:id="rId9" w:history="1">
        <w:r w:rsidR="00B43025" w:rsidRPr="00543C45">
          <w:rPr>
            <w:rStyle w:val="Hyperlink"/>
            <w:sz w:val="28"/>
          </w:rPr>
          <w:t>alan.rykhus@MNSU.EDU).*</w:t>
        </w:r>
      </w:hyperlink>
      <w:r w:rsidR="00B43025">
        <w:rPr>
          <w:sz w:val="28"/>
        </w:rPr>
        <w:t xml:space="preserve"> </w:t>
      </w:r>
      <w:r w:rsidRPr="00087D69">
        <w:rPr>
          <w:sz w:val="28"/>
        </w:rPr>
        <w:t xml:space="preserve">  </w:t>
      </w:r>
      <w:proofErr w:type="gramStart"/>
      <w:r w:rsidRPr="00087D69">
        <w:rPr>
          <w:sz w:val="28"/>
        </w:rPr>
        <w:t>It</w:t>
      </w:r>
      <w:proofErr w:type="gramEnd"/>
      <w:r w:rsidRPr="00087D69">
        <w:rPr>
          <w:sz w:val="28"/>
        </w:rPr>
        <w:t xml:space="preserve"> differs from the preceding in steps b, f, g, and h:  the Data Pump is </w:t>
      </w:r>
      <w:r w:rsidRPr="00087D69">
        <w:rPr>
          <w:i/>
          <w:sz w:val="28"/>
        </w:rPr>
        <w:t>not</w:t>
      </w:r>
      <w:r w:rsidRPr="00087D69">
        <w:rPr>
          <w:sz w:val="28"/>
        </w:rPr>
        <w:t xml:space="preserve"> used.   The Production </w:t>
      </w:r>
      <w:proofErr w:type="spellStart"/>
      <w:r w:rsidRPr="00087D69">
        <w:rPr>
          <w:sz w:val="28"/>
        </w:rPr>
        <w:t>tablespaces</w:t>
      </w:r>
      <w:proofErr w:type="spellEnd"/>
      <w:r w:rsidRPr="00087D69">
        <w:rPr>
          <w:sz w:val="28"/>
        </w:rPr>
        <w:t xml:space="preserve"> </w:t>
      </w:r>
      <w:r w:rsidR="00581E0A" w:rsidRPr="00087D69">
        <w:rPr>
          <w:sz w:val="28"/>
        </w:rPr>
        <w:t xml:space="preserve">are </w:t>
      </w:r>
      <w:r w:rsidRPr="00087D69">
        <w:rPr>
          <w:sz w:val="28"/>
        </w:rPr>
        <w:t xml:space="preserve">reconfigured so that the index tables are in separate “transportable” </w:t>
      </w:r>
      <w:proofErr w:type="spellStart"/>
      <w:r w:rsidRPr="00087D69">
        <w:rPr>
          <w:sz w:val="28"/>
        </w:rPr>
        <w:t>tablespaces</w:t>
      </w:r>
      <w:proofErr w:type="spellEnd"/>
      <w:r w:rsidRPr="00087D69">
        <w:rPr>
          <w:sz w:val="28"/>
        </w:rPr>
        <w:t xml:space="preserve">, such as, the Z01Z02 </w:t>
      </w:r>
      <w:proofErr w:type="spellStart"/>
      <w:r w:rsidRPr="00087D69">
        <w:rPr>
          <w:sz w:val="28"/>
        </w:rPr>
        <w:t>tablespace</w:t>
      </w:r>
      <w:proofErr w:type="spellEnd"/>
      <w:r w:rsidRPr="00087D69">
        <w:rPr>
          <w:sz w:val="28"/>
        </w:rPr>
        <w:t xml:space="preserve">, the Z95Z97Z98 </w:t>
      </w:r>
      <w:proofErr w:type="spellStart"/>
      <w:r w:rsidRPr="00087D69">
        <w:rPr>
          <w:sz w:val="28"/>
        </w:rPr>
        <w:t>tablespace</w:t>
      </w:r>
      <w:proofErr w:type="spellEnd"/>
      <w:r w:rsidRPr="00087D69">
        <w:rPr>
          <w:sz w:val="28"/>
        </w:rPr>
        <w:t xml:space="preserve">, etc.   The data is refreshed on the Test server by copying all the </w:t>
      </w:r>
      <w:proofErr w:type="spellStart"/>
      <w:r w:rsidRPr="00087D69">
        <w:rPr>
          <w:sz w:val="28"/>
        </w:rPr>
        <w:t>tablespaces</w:t>
      </w:r>
      <w:proofErr w:type="spellEnd"/>
      <w:r w:rsidRPr="00087D69">
        <w:rPr>
          <w:sz w:val="28"/>
        </w:rPr>
        <w:t xml:space="preserve"> from Production to Test (as in </w:t>
      </w:r>
      <w:r w:rsidR="00581E0A" w:rsidRPr="00087D69">
        <w:rPr>
          <w:sz w:val="28"/>
        </w:rPr>
        <w:t>step 2.b above).  After the indexing is done, t</w:t>
      </w:r>
      <w:r w:rsidRPr="00087D69">
        <w:rPr>
          <w:sz w:val="28"/>
        </w:rPr>
        <w:t xml:space="preserve">hese transportable </w:t>
      </w:r>
      <w:proofErr w:type="spellStart"/>
      <w:r w:rsidRPr="00087D69">
        <w:rPr>
          <w:sz w:val="28"/>
        </w:rPr>
        <w:t>tablespaces</w:t>
      </w:r>
      <w:proofErr w:type="spellEnd"/>
      <w:r w:rsidRPr="00087D69">
        <w:rPr>
          <w:sz w:val="28"/>
        </w:rPr>
        <w:t xml:space="preserve"> are copied from </w:t>
      </w:r>
      <w:r w:rsidR="00581E0A" w:rsidRPr="00087D69">
        <w:rPr>
          <w:sz w:val="28"/>
        </w:rPr>
        <w:t xml:space="preserve">Test to </w:t>
      </w:r>
      <w:proofErr w:type="gramStart"/>
      <w:r w:rsidR="00581E0A" w:rsidRPr="00087D69">
        <w:rPr>
          <w:sz w:val="28"/>
        </w:rPr>
        <w:t>Production .</w:t>
      </w:r>
      <w:proofErr w:type="gramEnd"/>
      <w:r w:rsidR="00581E0A" w:rsidRPr="00087D69">
        <w:rPr>
          <w:sz w:val="28"/>
        </w:rPr>
        <w:t xml:space="preserve">  </w:t>
      </w:r>
    </w:p>
    <w:p w:rsidR="00581E0A" w:rsidRPr="00087D69" w:rsidRDefault="00581E0A" w:rsidP="00E67B88">
      <w:pPr>
        <w:ind w:left="720"/>
        <w:rPr>
          <w:sz w:val="28"/>
        </w:rPr>
      </w:pPr>
      <w:r w:rsidRPr="00087D69">
        <w:rPr>
          <w:b/>
          <w:sz w:val="28"/>
        </w:rPr>
        <w:t>Pros:</w:t>
      </w:r>
      <w:r w:rsidRPr="00087D69">
        <w:rPr>
          <w:sz w:val="28"/>
        </w:rPr>
        <w:t xml:space="preserve">  Import on Prod is faster (less downtime) with transportable </w:t>
      </w:r>
      <w:proofErr w:type="spellStart"/>
      <w:r w:rsidRPr="00087D69">
        <w:rPr>
          <w:sz w:val="28"/>
        </w:rPr>
        <w:t>tablespaces</w:t>
      </w:r>
      <w:proofErr w:type="spellEnd"/>
      <w:r w:rsidRPr="00087D69">
        <w:rPr>
          <w:sz w:val="28"/>
        </w:rPr>
        <w:t xml:space="preserve"> than with the Data Pump</w:t>
      </w:r>
    </w:p>
    <w:p w:rsidR="00581E0A" w:rsidRPr="00087D69" w:rsidRDefault="00581E0A" w:rsidP="00E67B88">
      <w:pPr>
        <w:ind w:left="720"/>
        <w:rPr>
          <w:sz w:val="28"/>
        </w:rPr>
      </w:pPr>
      <w:r w:rsidRPr="00B43025">
        <w:rPr>
          <w:b/>
          <w:sz w:val="28"/>
        </w:rPr>
        <w:t>Cons</w:t>
      </w:r>
      <w:r w:rsidRPr="00087D69">
        <w:rPr>
          <w:sz w:val="28"/>
        </w:rPr>
        <w:t xml:space="preserve">:  Requires reconfiguring of </w:t>
      </w:r>
      <w:proofErr w:type="spellStart"/>
      <w:r w:rsidRPr="00087D69">
        <w:rPr>
          <w:sz w:val="28"/>
        </w:rPr>
        <w:t>tablespaces</w:t>
      </w:r>
      <w:proofErr w:type="spellEnd"/>
      <w:r w:rsidRPr="00087D69">
        <w:rPr>
          <w:sz w:val="28"/>
        </w:rPr>
        <w:t xml:space="preserve"> and – though Al has detailed instructions – some familiarity with cloning is probably desirable.</w:t>
      </w:r>
    </w:p>
    <w:p w:rsidR="00581E0A" w:rsidRPr="00B43025" w:rsidRDefault="00B43025" w:rsidP="00B43025">
      <w:pPr>
        <w:rPr>
          <w:sz w:val="28"/>
        </w:rPr>
      </w:pPr>
      <w:r>
        <w:rPr>
          <w:sz w:val="28"/>
        </w:rPr>
        <w:t xml:space="preserve">*Al has moved to ODIN </w:t>
      </w:r>
      <w:proofErr w:type="gramStart"/>
      <w:r>
        <w:rPr>
          <w:sz w:val="28"/>
        </w:rPr>
        <w:t xml:space="preserve">( </w:t>
      </w:r>
      <w:proofErr w:type="gramEnd"/>
      <w:hyperlink r:id="rId10" w:history="1">
        <w:r w:rsidRPr="00543C45">
          <w:rPr>
            <w:rStyle w:val="Hyperlink"/>
            <w:sz w:val="28"/>
          </w:rPr>
          <w:t>alan.rykhus@ndus.edu</w:t>
        </w:r>
      </w:hyperlink>
      <w:r>
        <w:rPr>
          <w:sz w:val="28"/>
        </w:rPr>
        <w:t xml:space="preserve"> ) and is no longer using this method there.</w:t>
      </w:r>
    </w:p>
    <w:p w:rsidR="00581E0A" w:rsidRPr="00087D69" w:rsidRDefault="00581E0A" w:rsidP="00E67B88">
      <w:pPr>
        <w:ind w:left="720"/>
        <w:rPr>
          <w:sz w:val="28"/>
        </w:rPr>
      </w:pPr>
    </w:p>
    <w:p w:rsidR="00581E0A" w:rsidRDefault="00581E0A" w:rsidP="00E67B88">
      <w:pPr>
        <w:ind w:left="720"/>
      </w:pPr>
    </w:p>
    <w:p w:rsidR="00581E0A" w:rsidRDefault="00581E0A" w:rsidP="00E67B88">
      <w:pPr>
        <w:ind w:left="720"/>
      </w:pPr>
    </w:p>
    <w:p w:rsidR="00581E0A" w:rsidRDefault="00581E0A" w:rsidP="00E67B88">
      <w:pPr>
        <w:ind w:left="720"/>
      </w:pPr>
    </w:p>
    <w:p w:rsidR="00581E0A" w:rsidRDefault="00581E0A" w:rsidP="00E67B88">
      <w:pPr>
        <w:ind w:left="720"/>
      </w:pPr>
    </w:p>
    <w:p w:rsidR="00581E0A" w:rsidRDefault="00581E0A" w:rsidP="00E67B88">
      <w:pPr>
        <w:ind w:left="720"/>
      </w:pPr>
    </w:p>
    <w:p w:rsidR="00581E0A" w:rsidRDefault="00581E0A" w:rsidP="00E67B88">
      <w:pPr>
        <w:ind w:left="720"/>
      </w:pPr>
    </w:p>
    <w:p w:rsidR="00581E0A" w:rsidRDefault="00581E0A" w:rsidP="00E67B88">
      <w:pPr>
        <w:ind w:left="720"/>
      </w:pPr>
    </w:p>
    <w:p w:rsidR="00581E0A" w:rsidRDefault="00581E0A" w:rsidP="00E67B88">
      <w:pPr>
        <w:ind w:left="720"/>
      </w:pPr>
    </w:p>
    <w:p w:rsidR="00581E0A" w:rsidRDefault="00581E0A" w:rsidP="00E67B88">
      <w:pPr>
        <w:ind w:left="720"/>
      </w:pPr>
    </w:p>
    <w:p w:rsidR="00581E0A" w:rsidRDefault="00581E0A" w:rsidP="00E67B88">
      <w:pPr>
        <w:ind w:left="720"/>
      </w:pPr>
    </w:p>
    <w:p w:rsidR="00581E0A" w:rsidRDefault="00581E0A" w:rsidP="00E67B88">
      <w:pPr>
        <w:ind w:left="720"/>
      </w:pPr>
    </w:p>
    <w:p w:rsidR="00581E0A" w:rsidRDefault="00581E0A" w:rsidP="00E67B88">
      <w:pPr>
        <w:ind w:left="720"/>
      </w:pPr>
    </w:p>
    <w:p w:rsidR="00581E0A" w:rsidRDefault="00581E0A" w:rsidP="00E67B88">
      <w:pPr>
        <w:ind w:left="720"/>
      </w:pPr>
    </w:p>
    <w:p w:rsidR="00581E0A" w:rsidRDefault="00581E0A" w:rsidP="00E67B88">
      <w:pPr>
        <w:ind w:left="720"/>
      </w:pPr>
    </w:p>
    <w:p w:rsidR="00581E0A" w:rsidRDefault="00581E0A" w:rsidP="00E67B88">
      <w:pPr>
        <w:ind w:left="720"/>
      </w:pPr>
    </w:p>
    <w:p w:rsidR="00581E0A" w:rsidRPr="00E67B88" w:rsidRDefault="00581E0A" w:rsidP="00E67B88">
      <w:pPr>
        <w:ind w:left="720"/>
      </w:pPr>
    </w:p>
    <w:p w:rsidR="00E67B88" w:rsidRPr="00581E0A" w:rsidRDefault="00E67B88" w:rsidP="00E67B88">
      <w:pPr>
        <w:rPr>
          <w:rFonts w:cstheme="minorHAnsi"/>
        </w:rPr>
      </w:pPr>
    </w:p>
    <w:sectPr w:rsidR="00E67B88" w:rsidRPr="00581E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10CAA"/>
    <w:multiLevelType w:val="hybridMultilevel"/>
    <w:tmpl w:val="0EC035AE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1F7E5EBE"/>
    <w:multiLevelType w:val="hybridMultilevel"/>
    <w:tmpl w:val="9CCCA63E"/>
    <w:lvl w:ilvl="0" w:tplc="D92275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3E0609"/>
    <w:multiLevelType w:val="hybridMultilevel"/>
    <w:tmpl w:val="CC649BC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5E2120"/>
    <w:multiLevelType w:val="hybridMultilevel"/>
    <w:tmpl w:val="DB6405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D7B0AEC"/>
    <w:multiLevelType w:val="hybridMultilevel"/>
    <w:tmpl w:val="56AC7A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3EF28CB"/>
    <w:multiLevelType w:val="hybridMultilevel"/>
    <w:tmpl w:val="5E24EE1E"/>
    <w:lvl w:ilvl="0" w:tplc="BCD253C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sz w:val="22"/>
        <w:u w:val="none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A961DCF"/>
    <w:multiLevelType w:val="hybridMultilevel"/>
    <w:tmpl w:val="3D02D49C"/>
    <w:lvl w:ilvl="0" w:tplc="959C16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0DE2E08"/>
    <w:multiLevelType w:val="hybridMultilevel"/>
    <w:tmpl w:val="6B2AB0BE"/>
    <w:lvl w:ilvl="0" w:tplc="FFC85B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1E61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3EB8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FEAB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3C49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6EF0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5AB6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A446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4425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DE6"/>
    <w:rsid w:val="00087D69"/>
    <w:rsid w:val="00145411"/>
    <w:rsid w:val="00173FDF"/>
    <w:rsid w:val="0031586C"/>
    <w:rsid w:val="00384C7D"/>
    <w:rsid w:val="003B36C4"/>
    <w:rsid w:val="00412B2C"/>
    <w:rsid w:val="004366B0"/>
    <w:rsid w:val="0046717E"/>
    <w:rsid w:val="004C6907"/>
    <w:rsid w:val="00581E0A"/>
    <w:rsid w:val="0064013C"/>
    <w:rsid w:val="00681052"/>
    <w:rsid w:val="0073685B"/>
    <w:rsid w:val="00777331"/>
    <w:rsid w:val="0088728E"/>
    <w:rsid w:val="009F2106"/>
    <w:rsid w:val="00A6398E"/>
    <w:rsid w:val="00AC6DE6"/>
    <w:rsid w:val="00B43025"/>
    <w:rsid w:val="00C01D5A"/>
    <w:rsid w:val="00C7618D"/>
    <w:rsid w:val="00CC772E"/>
    <w:rsid w:val="00D60584"/>
    <w:rsid w:val="00D870AB"/>
    <w:rsid w:val="00DE47AD"/>
    <w:rsid w:val="00E31647"/>
    <w:rsid w:val="00E57A80"/>
    <w:rsid w:val="00E67B88"/>
    <w:rsid w:val="00E73C16"/>
    <w:rsid w:val="00EB60DB"/>
    <w:rsid w:val="00EC6A16"/>
    <w:rsid w:val="00F13A82"/>
    <w:rsid w:val="00FA1DFB"/>
    <w:rsid w:val="00FC47BA"/>
    <w:rsid w:val="00FD1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71DA41-E5EA-4746-84D7-3A963BF0A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6DE6"/>
    <w:pPr>
      <w:ind w:left="720"/>
      <w:contextualSpacing/>
    </w:pPr>
  </w:style>
  <w:style w:type="character" w:customStyle="1" w:styleId="results">
    <w:name w:val="results"/>
    <w:basedOn w:val="DefaultParagraphFont"/>
    <w:rsid w:val="0031586C"/>
  </w:style>
  <w:style w:type="character" w:styleId="Hyperlink">
    <w:name w:val="Hyperlink"/>
    <w:basedOn w:val="DefaultParagraphFont"/>
    <w:uiPriority w:val="99"/>
    <w:unhideWhenUsed/>
    <w:rsid w:val="00FA1DFB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087D69"/>
  </w:style>
  <w:style w:type="character" w:styleId="FollowedHyperlink">
    <w:name w:val="FollowedHyperlink"/>
    <w:basedOn w:val="DefaultParagraphFont"/>
    <w:uiPriority w:val="99"/>
    <w:semiHidden/>
    <w:unhideWhenUsed/>
    <w:rsid w:val="00A6398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38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367332">
          <w:marLeft w:val="374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2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2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nowledge.exlibrisgroup.com/Aleph/Product_Documentation/How_To_Documents/Additional_How_To_Presentations_from_Suppor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nowledge.exlibrisgroup.com/@api/deki/files/27468/How_To_Run_Index_Jobs.do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nowledge.exlibrisgroup.com/Aleph/Knowledge_Articles/Refreshing_Test_server_data_Using_Oracle_Data_Pump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knowledge.exlibrisgroup.com/@api/deki/files/27660/Parallel_Indexing.pdf" TargetMode="External"/><Relationship Id="rId10" Type="http://schemas.openxmlformats.org/officeDocument/2006/relationships/hyperlink" Target="mailto:alan.rykhus@ndus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lan.rykhus@MNSU.EDU).*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1064</Words>
  <Characters>6069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EXlibris</Company>
  <LinksUpToDate>false</LinksUpToDate>
  <CharactersWithSpaces>7119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Specht</dc:creator>
  <cp:keywords/>
  <dc:description/>
  <cp:lastModifiedBy>Jerry Specht</cp:lastModifiedBy>
  <cp:revision>2</cp:revision>
  <dcterms:created xsi:type="dcterms:W3CDTF">2017-05-12T01:59:00Z</dcterms:created>
  <dcterms:modified xsi:type="dcterms:W3CDTF">2017-05-12T01:59:00Z</dcterms:modified>
</cp:coreProperties>
</file>