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919BC" w14:textId="697D5621" w:rsidR="00E94BD1" w:rsidRDefault="00973AB1" w:rsidP="00973AB1">
      <w:pPr>
        <w:jc w:val="center"/>
      </w:pPr>
      <w:proofErr w:type="spellStart"/>
      <w:r>
        <w:rPr>
          <w:b/>
          <w:u w:val="single"/>
        </w:rPr>
        <w:t>Leganto</w:t>
      </w:r>
      <w:proofErr w:type="spellEnd"/>
      <w:r>
        <w:rPr>
          <w:b/>
          <w:u w:val="single"/>
        </w:rPr>
        <w:t xml:space="preserve"> for Instructors: A Step-by-Step Guide to Presenting </w:t>
      </w:r>
      <w:proofErr w:type="spellStart"/>
      <w:r>
        <w:rPr>
          <w:b/>
          <w:u w:val="single"/>
        </w:rPr>
        <w:t>Leganto</w:t>
      </w:r>
      <w:proofErr w:type="spellEnd"/>
      <w:r>
        <w:rPr>
          <w:b/>
          <w:u w:val="single"/>
        </w:rPr>
        <w:t xml:space="preserve"> for Instructors</w:t>
      </w:r>
    </w:p>
    <w:p w14:paraId="085E209C" w14:textId="1E15B460" w:rsidR="00973AB1" w:rsidRDefault="00973AB1" w:rsidP="00973AB1"/>
    <w:p w14:paraId="5F80B4B5" w14:textId="10ACED50" w:rsidR="0054419C" w:rsidRDefault="00973AB1" w:rsidP="00973AB1">
      <w:r>
        <w:t xml:space="preserve">In order to prepare for your demo of </w:t>
      </w:r>
      <w:proofErr w:type="spellStart"/>
      <w:r>
        <w:t>Leganto</w:t>
      </w:r>
      <w:proofErr w:type="spellEnd"/>
      <w:r>
        <w:t xml:space="preserve"> for instructors, your </w:t>
      </w:r>
      <w:proofErr w:type="spellStart"/>
      <w:r>
        <w:t>Leganto</w:t>
      </w:r>
      <w:proofErr w:type="spellEnd"/>
      <w:r>
        <w:t xml:space="preserve"> Campus Engagement Team has created resources to assist you. This guide is part of these resources. Please reac</w:t>
      </w:r>
      <w:r w:rsidR="00E02B09">
        <w:t>h out to your Campus Engagement Manager i</w:t>
      </w:r>
      <w:r>
        <w:t xml:space="preserve">f you need further guidance or assistance. All of these materials will be located on the </w:t>
      </w:r>
      <w:proofErr w:type="spellStart"/>
      <w:r>
        <w:t>Leganto</w:t>
      </w:r>
      <w:proofErr w:type="spellEnd"/>
      <w:r>
        <w:t xml:space="preserve"> Knowledge Center</w:t>
      </w:r>
      <w:r w:rsidR="00FE0F26">
        <w:t xml:space="preserve"> under the Campus Engagement section,</w:t>
      </w:r>
      <w:r>
        <w:t xml:space="preserve"> which may be accessed here: </w:t>
      </w:r>
      <w:hyperlink r:id="rId5" w:history="1">
        <w:r w:rsidR="00FE0F26" w:rsidRPr="00F525A7">
          <w:rPr>
            <w:rStyle w:val="Hyperlink"/>
          </w:rPr>
          <w:t>https://knowledge.exlibrisgroup.com/Leganto/Product_Materials/Campus_Engagement</w:t>
        </w:r>
      </w:hyperlink>
      <w:r w:rsidR="00FE0F26">
        <w:t xml:space="preserve">. </w:t>
      </w:r>
    </w:p>
    <w:p w14:paraId="5F49E979" w14:textId="63F08DD3" w:rsidR="00973AB1" w:rsidRDefault="00973AB1" w:rsidP="00973AB1"/>
    <w:p w14:paraId="4770C725" w14:textId="0671B19B" w:rsidR="00973AB1" w:rsidRDefault="00973AB1" w:rsidP="00973AB1">
      <w:r>
        <w:t xml:space="preserve">Before we get started on the presentation itself, first let’s take a look at what you will need to do to prepare prior to giving your presentation to instructors. </w:t>
      </w:r>
    </w:p>
    <w:p w14:paraId="52B741D4" w14:textId="5B653689" w:rsidR="00973AB1" w:rsidRPr="00E02B09" w:rsidRDefault="00973AB1" w:rsidP="00973AB1"/>
    <w:p w14:paraId="54E9FB69" w14:textId="06080BBB" w:rsidR="00973AB1" w:rsidRPr="00FE0F26" w:rsidRDefault="0088134E" w:rsidP="00973AB1">
      <w:pPr>
        <w:rPr>
          <w:u w:val="single"/>
        </w:rPr>
      </w:pPr>
      <w:r w:rsidRPr="00FE0F26">
        <w:rPr>
          <w:u w:val="single"/>
        </w:rPr>
        <w:t>PRE-SESSION PREPARATION</w:t>
      </w:r>
    </w:p>
    <w:p w14:paraId="7F9C14EA" w14:textId="21DB56C9" w:rsidR="00973AB1" w:rsidRDefault="00973AB1" w:rsidP="00973AB1"/>
    <w:p w14:paraId="5D07C6A9" w14:textId="2612B126" w:rsidR="0088134E" w:rsidRPr="00FE0F26" w:rsidRDefault="0088134E" w:rsidP="00973AB1">
      <w:pPr>
        <w:rPr>
          <w:u w:val="single"/>
        </w:rPr>
      </w:pPr>
      <w:r w:rsidRPr="00FE0F26">
        <w:rPr>
          <w:u w:val="single"/>
        </w:rPr>
        <w:t>Inviting Instructors</w:t>
      </w:r>
    </w:p>
    <w:p w14:paraId="769D2792" w14:textId="325DAD68" w:rsidR="00973AB1" w:rsidRDefault="00973AB1" w:rsidP="00973AB1">
      <w:pPr>
        <w:pStyle w:val="ListParagraph"/>
        <w:numPr>
          <w:ilvl w:val="0"/>
          <w:numId w:val="2"/>
        </w:numPr>
      </w:pPr>
      <w:r>
        <w:t>Once you have selected the instructors you wish to participate, you will be sure to send them an email to invite them to your presentation. Be sure to provide them with relevant details such as the date, time, and location of the presentation</w:t>
      </w:r>
      <w:r w:rsidR="00FE0F26">
        <w:t>. (A sample email to invite instructors may be found on the Knowledge Center.)</w:t>
      </w:r>
    </w:p>
    <w:p w14:paraId="3622D5B9" w14:textId="77777777" w:rsidR="0088134E" w:rsidRDefault="0088134E" w:rsidP="00B85D08">
      <w:pPr>
        <w:pStyle w:val="ListParagraph"/>
      </w:pPr>
    </w:p>
    <w:p w14:paraId="208355B1" w14:textId="3AEBC00D" w:rsidR="0088134E" w:rsidRPr="00FE0F26" w:rsidRDefault="0088134E" w:rsidP="00B85D08">
      <w:pPr>
        <w:rPr>
          <w:u w:val="single"/>
        </w:rPr>
      </w:pPr>
      <w:r w:rsidRPr="00FE0F26">
        <w:rPr>
          <w:u w:val="single"/>
        </w:rPr>
        <w:t>Room &amp; Computer Preparations</w:t>
      </w:r>
    </w:p>
    <w:p w14:paraId="2C25BB25" w14:textId="77777777" w:rsidR="00FE0F26" w:rsidRDefault="003E78F0" w:rsidP="00B85D08">
      <w:pPr>
        <w:pStyle w:val="ListParagraph"/>
        <w:numPr>
          <w:ilvl w:val="0"/>
          <w:numId w:val="20"/>
        </w:numPr>
      </w:pPr>
      <w:r>
        <w:t xml:space="preserve">You will want to make sure that you have your room reserved and all technology in place. </w:t>
      </w:r>
    </w:p>
    <w:p w14:paraId="0B49451A" w14:textId="77777777" w:rsidR="00FE0F26" w:rsidRDefault="00FE0F26" w:rsidP="00FE0F26">
      <w:pPr>
        <w:pStyle w:val="ListParagraph"/>
        <w:numPr>
          <w:ilvl w:val="1"/>
          <w:numId w:val="20"/>
        </w:numPr>
      </w:pPr>
      <w:r>
        <w:t>Computer with Internet access</w:t>
      </w:r>
    </w:p>
    <w:p w14:paraId="47D463ED" w14:textId="77777777" w:rsidR="00FE0F26" w:rsidRDefault="00FE0F26" w:rsidP="00FE0F26">
      <w:pPr>
        <w:pStyle w:val="ListParagraph"/>
        <w:numPr>
          <w:ilvl w:val="1"/>
          <w:numId w:val="20"/>
        </w:numPr>
      </w:pPr>
      <w:r>
        <w:t>Presentation Capability – Projector or Television Monitor with Hookups</w:t>
      </w:r>
    </w:p>
    <w:p w14:paraId="073E83BF" w14:textId="36457B3E" w:rsidR="00F639D4" w:rsidRDefault="00C75BAA" w:rsidP="00FE0F26">
      <w:pPr>
        <w:pStyle w:val="ListParagraph"/>
        <w:numPr>
          <w:ilvl w:val="1"/>
          <w:numId w:val="20"/>
        </w:numPr>
      </w:pPr>
      <w:r>
        <w:t xml:space="preserve">“Cite It!” </w:t>
      </w:r>
    </w:p>
    <w:p w14:paraId="4690BC10" w14:textId="77777777" w:rsidR="00FE0F26" w:rsidRDefault="00FE0F26" w:rsidP="00B85D08">
      <w:pPr>
        <w:pStyle w:val="ListParagraph"/>
        <w:numPr>
          <w:ilvl w:val="0"/>
          <w:numId w:val="20"/>
        </w:numPr>
      </w:pPr>
      <w:r>
        <w:t>Computer Necessities:</w:t>
      </w:r>
    </w:p>
    <w:p w14:paraId="11DD5BE3" w14:textId="77777777" w:rsidR="00F227B1" w:rsidRDefault="00F227B1" w:rsidP="00FE0F26">
      <w:pPr>
        <w:pStyle w:val="ListParagraph"/>
        <w:numPr>
          <w:ilvl w:val="1"/>
          <w:numId w:val="20"/>
        </w:numPr>
      </w:pPr>
      <w:r>
        <w:t>PowerPoint slides</w:t>
      </w:r>
    </w:p>
    <w:p w14:paraId="639AF17E" w14:textId="77777777" w:rsidR="00F227B1" w:rsidRDefault="00F227B1" w:rsidP="00FE0F26">
      <w:pPr>
        <w:pStyle w:val="ListParagraph"/>
        <w:numPr>
          <w:ilvl w:val="1"/>
          <w:numId w:val="20"/>
        </w:numPr>
      </w:pPr>
      <w:r>
        <w:t>Script</w:t>
      </w:r>
    </w:p>
    <w:p w14:paraId="07DBB8E1" w14:textId="77777777" w:rsidR="00F227B1" w:rsidRDefault="00F227B1" w:rsidP="00FE0F26">
      <w:pPr>
        <w:pStyle w:val="ListParagraph"/>
        <w:numPr>
          <w:ilvl w:val="1"/>
          <w:numId w:val="20"/>
        </w:numPr>
      </w:pPr>
      <w:r>
        <w:t>S</w:t>
      </w:r>
      <w:r w:rsidR="00F639D4">
        <w:t>earch</w:t>
      </w:r>
      <w:r>
        <w:t xml:space="preserve"> examples </w:t>
      </w:r>
    </w:p>
    <w:p w14:paraId="226ECC22" w14:textId="77777777" w:rsidR="00F227B1" w:rsidRDefault="00F227B1" w:rsidP="00FE0F26">
      <w:pPr>
        <w:pStyle w:val="ListParagraph"/>
        <w:numPr>
          <w:ilvl w:val="1"/>
          <w:numId w:val="20"/>
        </w:numPr>
      </w:pPr>
      <w:r>
        <w:t>PDF to use as a search example</w:t>
      </w:r>
    </w:p>
    <w:p w14:paraId="7DF778B9" w14:textId="0F9A0607" w:rsidR="00973AB1" w:rsidRDefault="00F227B1" w:rsidP="00FE0F26">
      <w:pPr>
        <w:pStyle w:val="ListParagraph"/>
        <w:numPr>
          <w:ilvl w:val="1"/>
          <w:numId w:val="20"/>
        </w:numPr>
      </w:pPr>
      <w:r>
        <w:t>A</w:t>
      </w:r>
      <w:r w:rsidR="00F639D4">
        <w:t>ny and all IDs and Passwords that you may need.</w:t>
      </w:r>
    </w:p>
    <w:p w14:paraId="275090D7" w14:textId="1970E944" w:rsidR="00F639D4" w:rsidRDefault="00F639D4" w:rsidP="00B85D08">
      <w:pPr>
        <w:pStyle w:val="ListParagraph"/>
        <w:numPr>
          <w:ilvl w:val="0"/>
          <w:numId w:val="20"/>
        </w:numPr>
      </w:pPr>
      <w:r>
        <w:t>Take a sign-in sheet with you, and make sure that you get contact information from everyone so that you may send a follow-up email.</w:t>
      </w:r>
    </w:p>
    <w:p w14:paraId="1BB1A701" w14:textId="4F030787" w:rsidR="00F639D4" w:rsidRDefault="00805450" w:rsidP="00B85D08">
      <w:pPr>
        <w:pStyle w:val="ListParagraph"/>
        <w:numPr>
          <w:ilvl w:val="0"/>
          <w:numId w:val="20"/>
        </w:numPr>
      </w:pPr>
      <w:r>
        <w:lastRenderedPageBreak/>
        <w:t>Arrive at least 30</w:t>
      </w:r>
      <w:r w:rsidR="00F639D4">
        <w:t xml:space="preserve"> minutes prior to your presentation to make sure that the room and equipment are set up properly.</w:t>
      </w:r>
      <w:r>
        <w:t xml:space="preserve"> Make sure that you get your PowerPoint ready, you get logged in, have Cite It! set up, and have any websites you want to use ready to go.</w:t>
      </w:r>
    </w:p>
    <w:p w14:paraId="51D97E3E" w14:textId="552C47BA" w:rsidR="00F639D4" w:rsidRDefault="00F639D4" w:rsidP="00F639D4"/>
    <w:p w14:paraId="77D9D5BF" w14:textId="1DB214AD" w:rsidR="0054419C" w:rsidRDefault="0054419C" w:rsidP="0054419C">
      <w:r>
        <w:t xml:space="preserve">This outline is a model for you to follow as you introduce your instructors to </w:t>
      </w:r>
      <w:proofErr w:type="spellStart"/>
      <w:r>
        <w:t>Leganto</w:t>
      </w:r>
      <w:proofErr w:type="spellEnd"/>
      <w:r>
        <w:t>. This is intended to be an introduction that will last 45</w:t>
      </w:r>
      <w:r w:rsidR="00F2342A">
        <w:t xml:space="preserve"> minutes-60 minutes.</w:t>
      </w:r>
    </w:p>
    <w:p w14:paraId="06009D47" w14:textId="77777777" w:rsidR="0054419C" w:rsidRDefault="0054419C" w:rsidP="0054419C"/>
    <w:p w14:paraId="0A32E33E" w14:textId="7069961E" w:rsidR="00E94BD1" w:rsidRDefault="0054419C">
      <w:r>
        <w:t xml:space="preserve">First, you will go through some PowerPoint slides to set the stage, and then we will move onto a live </w:t>
      </w:r>
      <w:proofErr w:type="spellStart"/>
      <w:r>
        <w:t>Leganto</w:t>
      </w:r>
      <w:proofErr w:type="spellEnd"/>
      <w:r>
        <w:t xml:space="preserve"> demonstration before returning to our PowerPoint to close.</w:t>
      </w:r>
      <w:r w:rsidR="00026174">
        <w:t xml:space="preserve"> </w:t>
      </w:r>
      <w:r>
        <w:t>Your Campus Engagement Manager can assist you with any questions regarding this outline.</w:t>
      </w:r>
    </w:p>
    <w:p w14:paraId="6593E448" w14:textId="77777777" w:rsidR="00A70BB1" w:rsidRDefault="00A70BB1"/>
    <w:tbl>
      <w:tblPr>
        <w:tblStyle w:val="TableGrid"/>
        <w:tblW w:w="13950" w:type="dxa"/>
        <w:tblInd w:w="-635" w:type="dxa"/>
        <w:tblLook w:val="04A0" w:firstRow="1" w:lastRow="0" w:firstColumn="1" w:lastColumn="0" w:noHBand="0" w:noVBand="1"/>
      </w:tblPr>
      <w:tblGrid>
        <w:gridCol w:w="5496"/>
        <w:gridCol w:w="4014"/>
        <w:gridCol w:w="4440"/>
      </w:tblGrid>
      <w:tr w:rsidR="00F8579A" w14:paraId="3835277D" w14:textId="77777777" w:rsidTr="00F8579A">
        <w:tc>
          <w:tcPr>
            <w:tcW w:w="5310" w:type="dxa"/>
            <w:shd w:val="clear" w:color="auto" w:fill="44546A" w:themeFill="text2"/>
          </w:tcPr>
          <w:p w14:paraId="75A99417" w14:textId="57C25C22" w:rsidR="00A70BB1" w:rsidRPr="00A70BB1" w:rsidRDefault="00A70BB1" w:rsidP="000B2A89">
            <w:pPr>
              <w:tabs>
                <w:tab w:val="left" w:pos="3750"/>
              </w:tabs>
              <w:rPr>
                <w:b/>
                <w:color w:val="FFFFFF" w:themeColor="background1"/>
              </w:rPr>
            </w:pPr>
            <w:r w:rsidRPr="00A70BB1">
              <w:rPr>
                <w:b/>
                <w:color w:val="FFFFFF" w:themeColor="background1"/>
              </w:rPr>
              <w:t>SLIDE</w:t>
            </w:r>
            <w:r w:rsidR="000B2A89">
              <w:rPr>
                <w:b/>
                <w:color w:val="FFFFFF" w:themeColor="background1"/>
              </w:rPr>
              <w:tab/>
            </w:r>
          </w:p>
        </w:tc>
        <w:tc>
          <w:tcPr>
            <w:tcW w:w="4105" w:type="dxa"/>
            <w:shd w:val="clear" w:color="auto" w:fill="44546A" w:themeFill="text2"/>
          </w:tcPr>
          <w:p w14:paraId="05A332D1" w14:textId="77777777" w:rsidR="00A70BB1" w:rsidRPr="00A70BB1" w:rsidRDefault="00A70BB1">
            <w:pPr>
              <w:rPr>
                <w:b/>
                <w:color w:val="FFFFFF" w:themeColor="background1"/>
              </w:rPr>
            </w:pPr>
            <w:r w:rsidRPr="00A70BB1">
              <w:rPr>
                <w:b/>
                <w:color w:val="FFFFFF" w:themeColor="background1"/>
              </w:rPr>
              <w:t>INSTRUCTIONS</w:t>
            </w:r>
          </w:p>
        </w:tc>
        <w:tc>
          <w:tcPr>
            <w:tcW w:w="4535" w:type="dxa"/>
            <w:shd w:val="clear" w:color="auto" w:fill="44546A" w:themeFill="text2"/>
          </w:tcPr>
          <w:p w14:paraId="60E12429" w14:textId="616E986F" w:rsidR="00A70BB1" w:rsidRPr="00A70BB1" w:rsidRDefault="0088134E">
            <w:pPr>
              <w:rPr>
                <w:b/>
                <w:color w:val="FFFFFF" w:themeColor="background1"/>
              </w:rPr>
            </w:pPr>
            <w:r>
              <w:rPr>
                <w:b/>
                <w:color w:val="FFFFFF" w:themeColor="background1"/>
              </w:rPr>
              <w:t xml:space="preserve">SAMPLE </w:t>
            </w:r>
            <w:r w:rsidR="00A70BB1" w:rsidRPr="00A70BB1">
              <w:rPr>
                <w:b/>
                <w:color w:val="FFFFFF" w:themeColor="background1"/>
              </w:rPr>
              <w:t>SCRIPT</w:t>
            </w:r>
          </w:p>
        </w:tc>
      </w:tr>
      <w:tr w:rsidR="00F8579A" w14:paraId="271065AA" w14:textId="77777777" w:rsidTr="00F8579A">
        <w:tc>
          <w:tcPr>
            <w:tcW w:w="5310" w:type="dxa"/>
          </w:tcPr>
          <w:p w14:paraId="6A38C425" w14:textId="77777777" w:rsidR="00A70BB1" w:rsidRDefault="00A70BB1">
            <w:r>
              <w:rPr>
                <w:noProof/>
              </w:rPr>
              <w:drawing>
                <wp:inline distT="0" distB="0" distL="0" distR="0" wp14:anchorId="19013C26" wp14:editId="3F666B5D">
                  <wp:extent cx="2737988" cy="1539240"/>
                  <wp:effectExtent l="0" t="0" r="571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03749" cy="1576210"/>
                          </a:xfrm>
                          <a:prstGeom prst="rect">
                            <a:avLst/>
                          </a:prstGeom>
                        </pic:spPr>
                      </pic:pic>
                    </a:graphicData>
                  </a:graphic>
                </wp:inline>
              </w:drawing>
            </w:r>
          </w:p>
        </w:tc>
        <w:tc>
          <w:tcPr>
            <w:tcW w:w="4105" w:type="dxa"/>
          </w:tcPr>
          <w:p w14:paraId="0908D688" w14:textId="2BB836BF" w:rsidR="00A70BB1" w:rsidRDefault="00F8579A" w:rsidP="00F639D4">
            <w:pPr>
              <w:widowControl w:val="0"/>
              <w:autoSpaceDE w:val="0"/>
              <w:autoSpaceDN w:val="0"/>
              <w:adjustRightInd w:val="0"/>
              <w:spacing w:after="213" w:line="256" w:lineRule="atLeast"/>
            </w:pPr>
            <w:r>
              <w:rPr>
                <w:rFonts w:ascii="Calibri" w:hAnsi="Calibri" w:cs="Calibri"/>
                <w:color w:val="000000"/>
                <w:sz w:val="22"/>
                <w:szCs w:val="22"/>
              </w:rPr>
              <w:t>Introduce yourself and set the stage for the presentation with enthusiasm.</w:t>
            </w:r>
          </w:p>
        </w:tc>
        <w:tc>
          <w:tcPr>
            <w:tcW w:w="4535" w:type="dxa"/>
          </w:tcPr>
          <w:p w14:paraId="2809AE58" w14:textId="77777777" w:rsidR="00A70BB1" w:rsidRDefault="00F639D4">
            <w:pPr>
              <w:rPr>
                <w:rFonts w:ascii="Calibri" w:hAnsi="Calibri" w:cs="Calibri"/>
                <w:color w:val="000000"/>
                <w:sz w:val="22"/>
                <w:szCs w:val="22"/>
              </w:rPr>
            </w:pPr>
            <w:r>
              <w:rPr>
                <w:rFonts w:ascii="Calibri" w:hAnsi="Calibri" w:cs="Calibri"/>
                <w:color w:val="000000"/>
                <w:sz w:val="22"/>
                <w:szCs w:val="22"/>
              </w:rPr>
              <w:t xml:space="preserve">Welcome. I am so pleased that you could join me today for an introduction to </w:t>
            </w:r>
            <w:proofErr w:type="spellStart"/>
            <w:r>
              <w:rPr>
                <w:rFonts w:ascii="Calibri" w:hAnsi="Calibri" w:cs="Calibri"/>
                <w:color w:val="000000"/>
                <w:sz w:val="22"/>
                <w:szCs w:val="22"/>
              </w:rPr>
              <w:t>Leganto</w:t>
            </w:r>
            <w:proofErr w:type="spellEnd"/>
            <w:r>
              <w:rPr>
                <w:rFonts w:ascii="Calibri" w:hAnsi="Calibri" w:cs="Calibri"/>
                <w:color w:val="000000"/>
                <w:sz w:val="22"/>
                <w:szCs w:val="22"/>
              </w:rPr>
              <w:t xml:space="preserve">. </w:t>
            </w:r>
          </w:p>
          <w:p w14:paraId="3546798F" w14:textId="77777777" w:rsidR="00F639D4" w:rsidRDefault="00F639D4">
            <w:pPr>
              <w:rPr>
                <w:rFonts w:ascii="Calibri" w:hAnsi="Calibri" w:cs="Calibri"/>
                <w:color w:val="000000"/>
                <w:sz w:val="22"/>
                <w:szCs w:val="22"/>
              </w:rPr>
            </w:pPr>
          </w:p>
          <w:p w14:paraId="1DA8B9C3" w14:textId="77777777" w:rsidR="00F639D4" w:rsidRDefault="00F639D4">
            <w:pPr>
              <w:rPr>
                <w:rFonts w:ascii="Calibri" w:hAnsi="Calibri" w:cs="Calibri"/>
                <w:color w:val="000000"/>
                <w:sz w:val="22"/>
                <w:szCs w:val="22"/>
              </w:rPr>
            </w:pPr>
            <w:r>
              <w:rPr>
                <w:rFonts w:ascii="Calibri" w:hAnsi="Calibri" w:cs="Calibri"/>
                <w:color w:val="000000"/>
                <w:sz w:val="22"/>
                <w:szCs w:val="22"/>
              </w:rPr>
              <w:t xml:space="preserve">My name is ________________, and I am a librarian here on campus. </w:t>
            </w:r>
          </w:p>
          <w:p w14:paraId="14194A36" w14:textId="77777777" w:rsidR="00F639D4" w:rsidRDefault="00F639D4">
            <w:pPr>
              <w:rPr>
                <w:rFonts w:ascii="Calibri" w:hAnsi="Calibri" w:cs="Calibri"/>
                <w:color w:val="000000"/>
                <w:sz w:val="22"/>
                <w:szCs w:val="22"/>
              </w:rPr>
            </w:pPr>
          </w:p>
          <w:p w14:paraId="3BEDDCA7" w14:textId="1C095C04" w:rsidR="00F639D4" w:rsidRDefault="00F639D4">
            <w:pPr>
              <w:rPr>
                <w:rFonts w:ascii="Calibri" w:hAnsi="Calibri" w:cs="Calibri"/>
                <w:color w:val="000000"/>
                <w:sz w:val="22"/>
                <w:szCs w:val="22"/>
              </w:rPr>
            </w:pPr>
            <w:r>
              <w:rPr>
                <w:rFonts w:ascii="Calibri" w:hAnsi="Calibri" w:cs="Calibri"/>
                <w:color w:val="000000"/>
                <w:sz w:val="22"/>
                <w:szCs w:val="22"/>
              </w:rPr>
              <w:t xml:space="preserve">I hope that you’re as excited as I am to take a look at </w:t>
            </w:r>
            <w:proofErr w:type="spellStart"/>
            <w:r>
              <w:rPr>
                <w:rFonts w:ascii="Calibri" w:hAnsi="Calibri" w:cs="Calibri"/>
                <w:color w:val="000000"/>
                <w:sz w:val="22"/>
                <w:szCs w:val="22"/>
              </w:rPr>
              <w:t>Leganto</w:t>
            </w:r>
            <w:proofErr w:type="spellEnd"/>
            <w:r>
              <w:rPr>
                <w:rFonts w:ascii="Calibri" w:hAnsi="Calibri" w:cs="Calibri"/>
                <w:color w:val="000000"/>
                <w:sz w:val="22"/>
                <w:szCs w:val="22"/>
              </w:rPr>
              <w:t xml:space="preserve"> and to grow your love of reading lists.</w:t>
            </w:r>
            <w:r w:rsidR="00F8579A">
              <w:rPr>
                <w:rFonts w:ascii="Calibri" w:hAnsi="Calibri" w:cs="Calibri"/>
                <w:color w:val="000000"/>
                <w:sz w:val="22"/>
                <w:szCs w:val="22"/>
              </w:rPr>
              <w:t xml:space="preserve"> Let’s take a look at our agenda and get started.</w:t>
            </w:r>
          </w:p>
          <w:p w14:paraId="331AD2A9" w14:textId="55190551" w:rsidR="00F8579A" w:rsidRPr="00577502" w:rsidRDefault="00F8579A">
            <w:pPr>
              <w:rPr>
                <w:sz w:val="22"/>
                <w:szCs w:val="22"/>
              </w:rPr>
            </w:pPr>
          </w:p>
        </w:tc>
      </w:tr>
      <w:tr w:rsidR="00F8579A" w14:paraId="229F90FD" w14:textId="77777777" w:rsidTr="00F8579A">
        <w:tc>
          <w:tcPr>
            <w:tcW w:w="5310" w:type="dxa"/>
          </w:tcPr>
          <w:p w14:paraId="3B18F8CC" w14:textId="77777777" w:rsidR="00A70BB1" w:rsidRDefault="00577502">
            <w:r>
              <w:rPr>
                <w:noProof/>
              </w:rPr>
              <w:drawing>
                <wp:inline distT="0" distB="0" distL="0" distR="0" wp14:anchorId="7D167128" wp14:editId="61001865">
                  <wp:extent cx="2705735" cy="1521141"/>
                  <wp:effectExtent l="0" t="0" r="1206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8949" cy="1528570"/>
                          </a:xfrm>
                          <a:prstGeom prst="rect">
                            <a:avLst/>
                          </a:prstGeom>
                        </pic:spPr>
                      </pic:pic>
                    </a:graphicData>
                  </a:graphic>
                </wp:inline>
              </w:drawing>
            </w:r>
          </w:p>
        </w:tc>
        <w:tc>
          <w:tcPr>
            <w:tcW w:w="4105" w:type="dxa"/>
          </w:tcPr>
          <w:p w14:paraId="42096431" w14:textId="77777777" w:rsidR="00F639D4" w:rsidRPr="00F639D4" w:rsidRDefault="00F639D4" w:rsidP="00F639D4">
            <w:pPr>
              <w:widowControl w:val="0"/>
              <w:autoSpaceDE w:val="0"/>
              <w:autoSpaceDN w:val="0"/>
              <w:adjustRightInd w:val="0"/>
              <w:spacing w:after="213" w:line="256" w:lineRule="atLeast"/>
              <w:rPr>
                <w:sz w:val="22"/>
                <w:szCs w:val="22"/>
              </w:rPr>
            </w:pPr>
            <w:r w:rsidRPr="00F639D4">
              <w:rPr>
                <w:sz w:val="22"/>
                <w:szCs w:val="22"/>
              </w:rPr>
              <w:t xml:space="preserve">You will use this slide to lay out your agenda and set expectations for your presentation. </w:t>
            </w:r>
          </w:p>
          <w:p w14:paraId="7D558DBB" w14:textId="77777777" w:rsidR="00F639D4" w:rsidRPr="00F639D4" w:rsidRDefault="00F639D4" w:rsidP="00F639D4">
            <w:pPr>
              <w:widowControl w:val="0"/>
              <w:autoSpaceDE w:val="0"/>
              <w:autoSpaceDN w:val="0"/>
              <w:adjustRightInd w:val="0"/>
              <w:spacing w:after="213" w:line="256" w:lineRule="atLeast"/>
              <w:rPr>
                <w:sz w:val="22"/>
                <w:szCs w:val="22"/>
              </w:rPr>
            </w:pPr>
          </w:p>
          <w:p w14:paraId="562B2848" w14:textId="77777777" w:rsidR="00F639D4" w:rsidRPr="00F639D4" w:rsidRDefault="00F639D4" w:rsidP="00F639D4">
            <w:pPr>
              <w:widowControl w:val="0"/>
              <w:autoSpaceDE w:val="0"/>
              <w:autoSpaceDN w:val="0"/>
              <w:adjustRightInd w:val="0"/>
              <w:spacing w:after="213" w:line="256" w:lineRule="atLeast"/>
              <w:rPr>
                <w:sz w:val="22"/>
                <w:szCs w:val="22"/>
              </w:rPr>
            </w:pPr>
            <w:r w:rsidRPr="00F639D4">
              <w:rPr>
                <w:sz w:val="22"/>
                <w:szCs w:val="22"/>
              </w:rPr>
              <w:t xml:space="preserve">Note: This is customizable based on your specific audience and your time allotted. It is recommended that you show at a minimum – one or two search examples using </w:t>
            </w:r>
            <w:proofErr w:type="spellStart"/>
            <w:r w:rsidRPr="00F639D4">
              <w:rPr>
                <w:sz w:val="22"/>
                <w:szCs w:val="22"/>
              </w:rPr>
              <w:t>Leganto</w:t>
            </w:r>
            <w:proofErr w:type="spellEnd"/>
            <w:r w:rsidRPr="00F639D4">
              <w:rPr>
                <w:sz w:val="22"/>
                <w:szCs w:val="22"/>
              </w:rPr>
              <w:t xml:space="preserve"> and a quick student’s view.</w:t>
            </w:r>
          </w:p>
          <w:p w14:paraId="50B53AFB" w14:textId="77777777" w:rsidR="00F639D4" w:rsidRPr="00F639D4" w:rsidRDefault="00F639D4" w:rsidP="00F639D4">
            <w:pPr>
              <w:widowControl w:val="0"/>
              <w:autoSpaceDE w:val="0"/>
              <w:autoSpaceDN w:val="0"/>
              <w:adjustRightInd w:val="0"/>
              <w:spacing w:after="213" w:line="256" w:lineRule="atLeast"/>
              <w:rPr>
                <w:sz w:val="22"/>
                <w:szCs w:val="22"/>
              </w:rPr>
            </w:pPr>
          </w:p>
          <w:p w14:paraId="47B2F843" w14:textId="5FA00528" w:rsidR="00A70BB1" w:rsidRPr="00CA4466" w:rsidRDefault="006A1D47" w:rsidP="0088134E">
            <w:pPr>
              <w:widowControl w:val="0"/>
              <w:autoSpaceDE w:val="0"/>
              <w:autoSpaceDN w:val="0"/>
              <w:adjustRightInd w:val="0"/>
              <w:spacing w:after="213" w:line="256" w:lineRule="atLeast"/>
              <w:rPr>
                <w:sz w:val="22"/>
                <w:szCs w:val="22"/>
              </w:rPr>
            </w:pPr>
            <w:r>
              <w:rPr>
                <w:sz w:val="22"/>
                <w:szCs w:val="22"/>
              </w:rPr>
              <w:t>R</w:t>
            </w:r>
            <w:r w:rsidR="00F639D4" w:rsidRPr="00F639D4">
              <w:rPr>
                <w:sz w:val="22"/>
                <w:szCs w:val="22"/>
              </w:rPr>
              <w:t>ead off the bullet points</w:t>
            </w:r>
            <w:r>
              <w:rPr>
                <w:sz w:val="22"/>
                <w:szCs w:val="22"/>
              </w:rPr>
              <w:t>.</w:t>
            </w:r>
          </w:p>
        </w:tc>
        <w:tc>
          <w:tcPr>
            <w:tcW w:w="4535" w:type="dxa"/>
          </w:tcPr>
          <w:p w14:paraId="37EAF297" w14:textId="00C854DD" w:rsidR="00577502" w:rsidRPr="00CA4466" w:rsidRDefault="00F639D4" w:rsidP="00577502">
            <w:pPr>
              <w:widowControl w:val="0"/>
              <w:autoSpaceDE w:val="0"/>
              <w:autoSpaceDN w:val="0"/>
              <w:adjustRightInd w:val="0"/>
              <w:spacing w:after="213" w:line="256" w:lineRule="atLeast"/>
              <w:rPr>
                <w:rFonts w:ascii="Times" w:hAnsi="Times" w:cs="Times"/>
                <w:color w:val="000000"/>
                <w:sz w:val="22"/>
                <w:szCs w:val="22"/>
              </w:rPr>
            </w:pPr>
            <w:r w:rsidRPr="00F639D4">
              <w:rPr>
                <w:rFonts w:ascii="Calibri" w:hAnsi="Calibri" w:cs="Calibri"/>
                <w:color w:val="000000"/>
                <w:sz w:val="22"/>
                <w:szCs w:val="22"/>
              </w:rPr>
              <w:lastRenderedPageBreak/>
              <w:t xml:space="preserve">I would like to lay out our agenda for our time together today. First, I will briefly explain what </w:t>
            </w:r>
            <w:proofErr w:type="spellStart"/>
            <w:r w:rsidRPr="00F639D4">
              <w:rPr>
                <w:rFonts w:ascii="Calibri" w:hAnsi="Calibri" w:cs="Calibri"/>
                <w:color w:val="000000"/>
                <w:sz w:val="22"/>
                <w:szCs w:val="22"/>
              </w:rPr>
              <w:t>Leganto</w:t>
            </w:r>
            <w:proofErr w:type="spellEnd"/>
            <w:r w:rsidRPr="00F639D4">
              <w:rPr>
                <w:rFonts w:ascii="Calibri" w:hAnsi="Calibri" w:cs="Calibri"/>
                <w:color w:val="000000"/>
                <w:sz w:val="22"/>
                <w:szCs w:val="22"/>
              </w:rPr>
              <w:t xml:space="preserve"> is. Next, I will cover why we have chosen to u</w:t>
            </w:r>
            <w:r w:rsidR="003779A5">
              <w:rPr>
                <w:rFonts w:ascii="Calibri" w:hAnsi="Calibri" w:cs="Calibri"/>
                <w:color w:val="000000"/>
                <w:sz w:val="22"/>
                <w:szCs w:val="22"/>
              </w:rPr>
              <w:t>se</w:t>
            </w:r>
            <w:r w:rsidRPr="00F639D4">
              <w:rPr>
                <w:rFonts w:ascii="Calibri" w:hAnsi="Calibri" w:cs="Calibri"/>
                <w:color w:val="000000"/>
                <w:sz w:val="22"/>
                <w:szCs w:val="22"/>
              </w:rPr>
              <w:t xml:space="preserve"> </w:t>
            </w:r>
            <w:proofErr w:type="spellStart"/>
            <w:r w:rsidRPr="00F639D4">
              <w:rPr>
                <w:rFonts w:ascii="Calibri" w:hAnsi="Calibri" w:cs="Calibri"/>
                <w:color w:val="000000"/>
                <w:sz w:val="22"/>
                <w:szCs w:val="22"/>
              </w:rPr>
              <w:t>Leganto</w:t>
            </w:r>
            <w:proofErr w:type="spellEnd"/>
            <w:r w:rsidRPr="00F639D4">
              <w:rPr>
                <w:rFonts w:ascii="Calibri" w:hAnsi="Calibri" w:cs="Calibri"/>
                <w:color w:val="000000"/>
                <w:sz w:val="22"/>
                <w:szCs w:val="22"/>
              </w:rPr>
              <w:t xml:space="preserve"> here on campus and will highlight its benefits to you as instructors and also for your students. We will then move into our live demonstration of </w:t>
            </w:r>
            <w:proofErr w:type="spellStart"/>
            <w:r w:rsidRPr="00F639D4">
              <w:rPr>
                <w:rFonts w:ascii="Calibri" w:hAnsi="Calibri" w:cs="Calibri"/>
                <w:color w:val="000000"/>
                <w:sz w:val="22"/>
                <w:szCs w:val="22"/>
              </w:rPr>
              <w:t>Leganto</w:t>
            </w:r>
            <w:proofErr w:type="spellEnd"/>
            <w:r w:rsidRPr="00F639D4">
              <w:rPr>
                <w:rFonts w:ascii="Calibri" w:hAnsi="Calibri" w:cs="Calibri"/>
                <w:color w:val="000000"/>
                <w:sz w:val="22"/>
                <w:szCs w:val="22"/>
              </w:rPr>
              <w:t xml:space="preserve"> so that you can see it for yourself and get a basic understanding of how to use </w:t>
            </w:r>
            <w:proofErr w:type="spellStart"/>
            <w:r w:rsidRPr="00F639D4">
              <w:rPr>
                <w:rFonts w:ascii="Calibri" w:hAnsi="Calibri" w:cs="Calibri"/>
                <w:color w:val="000000"/>
                <w:sz w:val="22"/>
                <w:szCs w:val="22"/>
              </w:rPr>
              <w:t>Leganto</w:t>
            </w:r>
            <w:proofErr w:type="spellEnd"/>
            <w:r w:rsidRPr="00F639D4">
              <w:rPr>
                <w:rFonts w:ascii="Calibri" w:hAnsi="Calibri" w:cs="Calibri"/>
                <w:color w:val="000000"/>
                <w:sz w:val="22"/>
                <w:szCs w:val="22"/>
              </w:rPr>
              <w:t xml:space="preserve">. Next, we will take a quick look at some of the analytics and reports that can be pulled for you </w:t>
            </w:r>
            <w:r w:rsidRPr="00F639D4">
              <w:rPr>
                <w:rFonts w:ascii="Calibri" w:hAnsi="Calibri" w:cs="Calibri"/>
                <w:color w:val="000000"/>
                <w:sz w:val="22"/>
                <w:szCs w:val="22"/>
              </w:rPr>
              <w:lastRenderedPageBreak/>
              <w:t>that illustrate the usage of your course</w:t>
            </w:r>
            <w:r w:rsidR="0088134E">
              <w:rPr>
                <w:rFonts w:ascii="Calibri" w:hAnsi="Calibri" w:cs="Calibri"/>
                <w:color w:val="000000"/>
                <w:sz w:val="22"/>
                <w:szCs w:val="22"/>
              </w:rPr>
              <w:t xml:space="preserve"> </w:t>
            </w:r>
            <w:r w:rsidRPr="00F639D4">
              <w:rPr>
                <w:rFonts w:ascii="Calibri" w:hAnsi="Calibri" w:cs="Calibri"/>
                <w:color w:val="000000"/>
                <w:sz w:val="22"/>
                <w:szCs w:val="22"/>
              </w:rPr>
              <w:t>materials. Finally, I will show you what your students will see when they go into your course re</w:t>
            </w:r>
            <w:r w:rsidR="006A1D47">
              <w:rPr>
                <w:rFonts w:ascii="Calibri" w:hAnsi="Calibri" w:cs="Calibri"/>
                <w:color w:val="000000"/>
                <w:sz w:val="22"/>
                <w:szCs w:val="22"/>
              </w:rPr>
              <w:t>source</w:t>
            </w:r>
            <w:r w:rsidRPr="00F639D4">
              <w:rPr>
                <w:rFonts w:ascii="Calibri" w:hAnsi="Calibri" w:cs="Calibri"/>
                <w:color w:val="000000"/>
                <w:sz w:val="22"/>
                <w:szCs w:val="22"/>
              </w:rPr>
              <w:t xml:space="preserve"> lists, and then we will wrap up with Q&amp;A. </w:t>
            </w:r>
          </w:p>
          <w:p w14:paraId="4B6952F0" w14:textId="77777777" w:rsidR="00A70BB1" w:rsidRPr="00CA4466" w:rsidRDefault="00A70BB1">
            <w:pPr>
              <w:rPr>
                <w:sz w:val="22"/>
                <w:szCs w:val="22"/>
              </w:rPr>
            </w:pPr>
          </w:p>
        </w:tc>
      </w:tr>
      <w:tr w:rsidR="00F8579A" w14:paraId="085DEF88" w14:textId="77777777" w:rsidTr="00F8579A">
        <w:tc>
          <w:tcPr>
            <w:tcW w:w="5310" w:type="dxa"/>
          </w:tcPr>
          <w:p w14:paraId="5190697D" w14:textId="444D6BDB" w:rsidR="00F639D4" w:rsidRDefault="00F8579A">
            <w:pPr>
              <w:rPr>
                <w:noProof/>
              </w:rPr>
            </w:pPr>
            <w:r w:rsidRPr="00F8579A">
              <w:rPr>
                <w:noProof/>
              </w:rPr>
              <w:lastRenderedPageBreak/>
              <w:drawing>
                <wp:inline distT="0" distB="0" distL="0" distR="0" wp14:anchorId="692F7843" wp14:editId="2BAE1A5E">
                  <wp:extent cx="3314700" cy="1676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15005" cy="1676554"/>
                          </a:xfrm>
                          <a:prstGeom prst="rect">
                            <a:avLst/>
                          </a:prstGeom>
                        </pic:spPr>
                      </pic:pic>
                    </a:graphicData>
                  </a:graphic>
                </wp:inline>
              </w:drawing>
            </w:r>
          </w:p>
        </w:tc>
        <w:tc>
          <w:tcPr>
            <w:tcW w:w="4105" w:type="dxa"/>
          </w:tcPr>
          <w:p w14:paraId="2C2BB89A" w14:textId="48DDF531" w:rsidR="00F639D4" w:rsidRPr="00CA4466" w:rsidRDefault="00F639D4" w:rsidP="00F639D4">
            <w:pPr>
              <w:widowControl w:val="0"/>
              <w:autoSpaceDE w:val="0"/>
              <w:autoSpaceDN w:val="0"/>
              <w:adjustRightInd w:val="0"/>
              <w:spacing w:after="213" w:line="256" w:lineRule="atLeast"/>
              <w:rPr>
                <w:sz w:val="22"/>
                <w:szCs w:val="22"/>
              </w:rPr>
            </w:pPr>
            <w:r w:rsidRPr="00F639D4">
              <w:rPr>
                <w:sz w:val="22"/>
                <w:szCs w:val="22"/>
              </w:rPr>
              <w:t xml:space="preserve">Each campus will be slightly different with regard to why they chose </w:t>
            </w:r>
            <w:proofErr w:type="spellStart"/>
            <w:r w:rsidRPr="00F639D4">
              <w:rPr>
                <w:sz w:val="22"/>
                <w:szCs w:val="22"/>
              </w:rPr>
              <w:t>Leganto</w:t>
            </w:r>
            <w:proofErr w:type="spellEnd"/>
            <w:r w:rsidRPr="00F639D4">
              <w:rPr>
                <w:sz w:val="22"/>
                <w:szCs w:val="22"/>
              </w:rPr>
              <w:t>, so you may modify this message based on your individual needs. For example, for some schools, copyright clearance is a major factor that should be referenced here; for others, the cost savings for students is a deciding factor and should be highlight</w:t>
            </w:r>
            <w:r w:rsidR="0088134E">
              <w:rPr>
                <w:sz w:val="22"/>
                <w:szCs w:val="22"/>
              </w:rPr>
              <w:t>ed</w:t>
            </w:r>
            <w:r w:rsidRPr="00F639D4">
              <w:rPr>
                <w:sz w:val="22"/>
                <w:szCs w:val="22"/>
              </w:rPr>
              <w:t xml:space="preserve"> here.</w:t>
            </w:r>
          </w:p>
        </w:tc>
        <w:tc>
          <w:tcPr>
            <w:tcW w:w="4535" w:type="dxa"/>
          </w:tcPr>
          <w:p w14:paraId="473DEA56" w14:textId="0C338685" w:rsidR="00F639D4" w:rsidRDefault="00F639D4" w:rsidP="00577502">
            <w:pPr>
              <w:widowControl w:val="0"/>
              <w:autoSpaceDE w:val="0"/>
              <w:autoSpaceDN w:val="0"/>
              <w:adjustRightInd w:val="0"/>
              <w:spacing w:after="213" w:line="256" w:lineRule="atLeast"/>
              <w:rPr>
                <w:rFonts w:ascii="Calibri" w:hAnsi="Calibri" w:cs="Calibri"/>
                <w:color w:val="000000"/>
                <w:sz w:val="22"/>
                <w:szCs w:val="22"/>
              </w:rPr>
            </w:pPr>
          </w:p>
          <w:p w14:paraId="2455BDC5" w14:textId="5ACE3769" w:rsidR="00AC6336" w:rsidRPr="00F639D4" w:rsidRDefault="00AC6336" w:rsidP="00577502">
            <w:pPr>
              <w:widowControl w:val="0"/>
              <w:autoSpaceDE w:val="0"/>
              <w:autoSpaceDN w:val="0"/>
              <w:adjustRightInd w:val="0"/>
              <w:spacing w:after="213" w:line="256" w:lineRule="atLeast"/>
              <w:rPr>
                <w:rFonts w:ascii="Calibri" w:hAnsi="Calibri" w:cs="Calibri"/>
                <w:color w:val="000000"/>
                <w:sz w:val="22"/>
                <w:szCs w:val="22"/>
              </w:rPr>
            </w:pPr>
            <w:proofErr w:type="spellStart"/>
            <w:r>
              <w:rPr>
                <w:rFonts w:ascii="Calibri" w:hAnsi="Calibri" w:cs="Calibri"/>
                <w:color w:val="000000"/>
                <w:sz w:val="22"/>
                <w:szCs w:val="22"/>
              </w:rPr>
              <w:t>Leganto</w:t>
            </w:r>
            <w:proofErr w:type="spellEnd"/>
            <w:r>
              <w:rPr>
                <w:rFonts w:ascii="Calibri" w:hAnsi="Calibri" w:cs="Calibri"/>
                <w:color w:val="000000"/>
                <w:sz w:val="22"/>
                <w:szCs w:val="22"/>
              </w:rPr>
              <w:t xml:space="preserve"> allows you to easily build comprehensive resource lists and delivers them directly into your course site, as well as providing library support to ensure content is available and accessible to students whenever they need it.</w:t>
            </w:r>
          </w:p>
        </w:tc>
      </w:tr>
      <w:tr w:rsidR="00F8579A" w14:paraId="773000FD" w14:textId="77777777" w:rsidTr="00F8579A">
        <w:trPr>
          <w:trHeight w:val="2249"/>
        </w:trPr>
        <w:tc>
          <w:tcPr>
            <w:tcW w:w="5310" w:type="dxa"/>
          </w:tcPr>
          <w:p w14:paraId="5E89FE8B" w14:textId="1E5F4239" w:rsidR="00A70BB1" w:rsidRDefault="00F8579A">
            <w:r w:rsidRPr="00F8579A">
              <w:rPr>
                <w:noProof/>
              </w:rPr>
              <w:drawing>
                <wp:inline distT="0" distB="0" distL="0" distR="0" wp14:anchorId="477C431F" wp14:editId="4B225032">
                  <wp:extent cx="3352800" cy="23393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53095" cy="2339546"/>
                          </a:xfrm>
                          <a:prstGeom prst="rect">
                            <a:avLst/>
                          </a:prstGeom>
                        </pic:spPr>
                      </pic:pic>
                    </a:graphicData>
                  </a:graphic>
                </wp:inline>
              </w:drawing>
            </w:r>
          </w:p>
        </w:tc>
        <w:tc>
          <w:tcPr>
            <w:tcW w:w="4105" w:type="dxa"/>
          </w:tcPr>
          <w:p w14:paraId="7AB83211" w14:textId="2FBC45D4" w:rsidR="00F8579A" w:rsidRDefault="0088134E" w:rsidP="00577502">
            <w:pPr>
              <w:widowControl w:val="0"/>
              <w:autoSpaceDE w:val="0"/>
              <w:autoSpaceDN w:val="0"/>
              <w:adjustRightInd w:val="0"/>
              <w:spacing w:after="213" w:line="256" w:lineRule="atLeast"/>
              <w:rPr>
                <w:rFonts w:ascii="Calibri" w:hAnsi="Calibri" w:cs="Calibri"/>
                <w:color w:val="000000"/>
                <w:sz w:val="22"/>
                <w:szCs w:val="22"/>
              </w:rPr>
            </w:pPr>
            <w:r>
              <w:rPr>
                <w:rFonts w:ascii="Calibri" w:hAnsi="Calibri" w:cs="Calibri"/>
                <w:color w:val="000000"/>
                <w:sz w:val="22"/>
                <w:szCs w:val="22"/>
              </w:rPr>
              <w:t>Discuss</w:t>
            </w:r>
            <w:r w:rsidR="00577502" w:rsidRPr="00CA4466">
              <w:rPr>
                <w:rFonts w:ascii="Calibri" w:hAnsi="Calibri" w:cs="Calibri"/>
                <w:color w:val="000000"/>
                <w:sz w:val="22"/>
                <w:szCs w:val="22"/>
              </w:rPr>
              <w:t xml:space="preserve"> the “why” behind it – why should instructors use </w:t>
            </w:r>
            <w:proofErr w:type="spellStart"/>
            <w:r w:rsidR="00577502" w:rsidRPr="00CA4466">
              <w:rPr>
                <w:rFonts w:ascii="Calibri" w:hAnsi="Calibri" w:cs="Calibri"/>
                <w:color w:val="000000"/>
                <w:sz w:val="22"/>
                <w:szCs w:val="22"/>
              </w:rPr>
              <w:t>Leganto</w:t>
            </w:r>
            <w:proofErr w:type="spellEnd"/>
            <w:r w:rsidR="00577502" w:rsidRPr="00CA4466">
              <w:rPr>
                <w:rFonts w:ascii="Calibri" w:hAnsi="Calibri" w:cs="Calibri"/>
                <w:color w:val="000000"/>
                <w:sz w:val="22"/>
                <w:szCs w:val="22"/>
              </w:rPr>
              <w:t xml:space="preserve"> for their course reading lists. </w:t>
            </w:r>
          </w:p>
          <w:p w14:paraId="6EF70305" w14:textId="7E6B7018" w:rsidR="00577502" w:rsidRPr="00CA4466" w:rsidRDefault="00577502" w:rsidP="00577502">
            <w:pPr>
              <w:widowControl w:val="0"/>
              <w:autoSpaceDE w:val="0"/>
              <w:autoSpaceDN w:val="0"/>
              <w:adjustRightInd w:val="0"/>
              <w:spacing w:after="213" w:line="256" w:lineRule="atLeast"/>
              <w:rPr>
                <w:rFonts w:ascii="Times" w:hAnsi="Times" w:cs="Times"/>
                <w:color w:val="000000"/>
                <w:sz w:val="22"/>
                <w:szCs w:val="22"/>
              </w:rPr>
            </w:pPr>
            <w:r w:rsidRPr="00CA4466">
              <w:rPr>
                <w:rFonts w:ascii="Calibri" w:hAnsi="Calibri" w:cs="Calibri"/>
                <w:color w:val="000000"/>
                <w:sz w:val="22"/>
                <w:szCs w:val="22"/>
              </w:rPr>
              <w:t>Please feel free to modify these bullet points as needed for your specific institution; you know your individual needs best. Your Campus Engagement Manager is available to assist if you have questions.</w:t>
            </w:r>
          </w:p>
          <w:p w14:paraId="153BBF92" w14:textId="77777777" w:rsidR="00A70BB1" w:rsidRPr="00CA4466" w:rsidRDefault="00A70BB1">
            <w:pPr>
              <w:rPr>
                <w:sz w:val="22"/>
                <w:szCs w:val="22"/>
              </w:rPr>
            </w:pPr>
          </w:p>
        </w:tc>
        <w:tc>
          <w:tcPr>
            <w:tcW w:w="4535" w:type="dxa"/>
          </w:tcPr>
          <w:p w14:paraId="3030F51E" w14:textId="77777777" w:rsidR="00577502" w:rsidRPr="00CA4466" w:rsidRDefault="00577502" w:rsidP="00577502">
            <w:pPr>
              <w:widowControl w:val="0"/>
              <w:autoSpaceDE w:val="0"/>
              <w:autoSpaceDN w:val="0"/>
              <w:adjustRightInd w:val="0"/>
              <w:spacing w:after="213" w:line="256" w:lineRule="atLeast"/>
              <w:rPr>
                <w:rFonts w:ascii="Times" w:hAnsi="Times" w:cs="Times"/>
                <w:color w:val="000000"/>
                <w:sz w:val="22"/>
                <w:szCs w:val="22"/>
              </w:rPr>
            </w:pPr>
            <w:r w:rsidRPr="00CA4466">
              <w:rPr>
                <w:rFonts w:ascii="Calibri" w:hAnsi="Calibri" w:cs="Calibri"/>
                <w:color w:val="000000"/>
                <w:sz w:val="22"/>
                <w:szCs w:val="22"/>
              </w:rPr>
              <w:t xml:space="preserve">Very easy to use, re-use, and duplicate – </w:t>
            </w:r>
            <w:proofErr w:type="spellStart"/>
            <w:r w:rsidRPr="00CA4466">
              <w:rPr>
                <w:rFonts w:ascii="Calibri" w:hAnsi="Calibri" w:cs="Calibri"/>
                <w:color w:val="000000"/>
                <w:sz w:val="22"/>
                <w:szCs w:val="22"/>
              </w:rPr>
              <w:t>Leganto</w:t>
            </w:r>
            <w:proofErr w:type="spellEnd"/>
            <w:r w:rsidRPr="00CA4466">
              <w:rPr>
                <w:rFonts w:ascii="Calibri" w:hAnsi="Calibri" w:cs="Calibri"/>
                <w:color w:val="000000"/>
                <w:sz w:val="22"/>
                <w:szCs w:val="22"/>
              </w:rPr>
              <w:t xml:space="preserve"> is easy to use. It is simple to search for materials, share information with librarians and your students, and to duplicate readings and reading lists. </w:t>
            </w:r>
            <w:proofErr w:type="spellStart"/>
            <w:r w:rsidRPr="00CA4466">
              <w:rPr>
                <w:rFonts w:ascii="Calibri" w:hAnsi="Calibri" w:cs="Calibri"/>
                <w:color w:val="000000"/>
                <w:sz w:val="22"/>
                <w:szCs w:val="22"/>
              </w:rPr>
              <w:t>Leganto</w:t>
            </w:r>
            <w:proofErr w:type="spellEnd"/>
            <w:r w:rsidRPr="00CA4466">
              <w:rPr>
                <w:rFonts w:ascii="Calibri" w:hAnsi="Calibri" w:cs="Calibri"/>
                <w:color w:val="000000"/>
                <w:sz w:val="22"/>
                <w:szCs w:val="22"/>
              </w:rPr>
              <w:t xml:space="preserve"> has exclusive features that allow you to add materials from basically any resource – hard copy books, online journals, your own PDFs, and YouTube videos are just a few examples.</w:t>
            </w:r>
          </w:p>
          <w:p w14:paraId="613858C3" w14:textId="77777777" w:rsidR="00577502" w:rsidRPr="00CA4466" w:rsidRDefault="00577502" w:rsidP="00577502">
            <w:pPr>
              <w:widowControl w:val="0"/>
              <w:autoSpaceDE w:val="0"/>
              <w:autoSpaceDN w:val="0"/>
              <w:adjustRightInd w:val="0"/>
              <w:spacing w:after="213" w:line="256" w:lineRule="atLeast"/>
              <w:rPr>
                <w:rFonts w:ascii="Times" w:hAnsi="Times" w:cs="Times"/>
                <w:color w:val="000000"/>
                <w:sz w:val="22"/>
                <w:szCs w:val="22"/>
              </w:rPr>
            </w:pPr>
          </w:p>
          <w:p w14:paraId="49B21B03" w14:textId="77777777" w:rsidR="00577502" w:rsidRPr="00CA4466" w:rsidRDefault="00577502" w:rsidP="00577502">
            <w:pPr>
              <w:widowControl w:val="0"/>
              <w:autoSpaceDE w:val="0"/>
              <w:autoSpaceDN w:val="0"/>
              <w:adjustRightInd w:val="0"/>
              <w:spacing w:after="213" w:line="256" w:lineRule="atLeast"/>
              <w:rPr>
                <w:rFonts w:ascii="Times" w:hAnsi="Times" w:cs="Times"/>
                <w:color w:val="000000"/>
                <w:sz w:val="22"/>
                <w:szCs w:val="22"/>
              </w:rPr>
            </w:pPr>
            <w:r w:rsidRPr="00CA4466">
              <w:rPr>
                <w:rFonts w:ascii="Calibri" w:hAnsi="Calibri" w:cs="Calibri"/>
                <w:color w:val="000000"/>
                <w:sz w:val="22"/>
                <w:szCs w:val="22"/>
              </w:rPr>
              <w:t xml:space="preserve">Easy collaboration with the library, other instructors, and students – </w:t>
            </w:r>
            <w:proofErr w:type="spellStart"/>
            <w:r w:rsidRPr="00CA4466">
              <w:rPr>
                <w:rFonts w:ascii="Calibri" w:hAnsi="Calibri" w:cs="Calibri"/>
                <w:color w:val="000000"/>
                <w:sz w:val="22"/>
                <w:szCs w:val="22"/>
              </w:rPr>
              <w:t>Leganto</w:t>
            </w:r>
            <w:proofErr w:type="spellEnd"/>
            <w:r w:rsidRPr="00CA4466">
              <w:rPr>
                <w:rFonts w:ascii="Calibri" w:hAnsi="Calibri" w:cs="Calibri"/>
                <w:color w:val="000000"/>
                <w:sz w:val="22"/>
                <w:szCs w:val="22"/>
              </w:rPr>
              <w:t xml:space="preserve"> allows you to easily search for and find materials to add to your reading lists – and with the simple click of a button, those materials that require processing assistance, such as copyright </w:t>
            </w:r>
            <w:r w:rsidRPr="00CA4466">
              <w:rPr>
                <w:rFonts w:ascii="Calibri" w:hAnsi="Calibri" w:cs="Calibri"/>
                <w:color w:val="000000"/>
                <w:sz w:val="22"/>
                <w:szCs w:val="22"/>
              </w:rPr>
              <w:lastRenderedPageBreak/>
              <w:t>clearance or a physical hard copy reserve in the library, will be sent to the library for processing. Additionally, you can easily collaborate with other instructors and your students.</w:t>
            </w:r>
          </w:p>
          <w:p w14:paraId="50C32AB0" w14:textId="77777777" w:rsidR="00577502" w:rsidRPr="00CA4466" w:rsidRDefault="00577502" w:rsidP="00577502">
            <w:pPr>
              <w:widowControl w:val="0"/>
              <w:autoSpaceDE w:val="0"/>
              <w:autoSpaceDN w:val="0"/>
              <w:adjustRightInd w:val="0"/>
              <w:spacing w:after="213" w:line="256" w:lineRule="atLeast"/>
              <w:rPr>
                <w:rFonts w:ascii="Times" w:hAnsi="Times" w:cs="Times"/>
                <w:color w:val="000000"/>
                <w:sz w:val="22"/>
                <w:szCs w:val="22"/>
              </w:rPr>
            </w:pPr>
          </w:p>
          <w:p w14:paraId="6A4991A7" w14:textId="77777777" w:rsidR="00577502" w:rsidRPr="00CA4466" w:rsidRDefault="00577502" w:rsidP="00577502">
            <w:pPr>
              <w:widowControl w:val="0"/>
              <w:autoSpaceDE w:val="0"/>
              <w:autoSpaceDN w:val="0"/>
              <w:adjustRightInd w:val="0"/>
              <w:spacing w:after="213" w:line="256" w:lineRule="atLeast"/>
              <w:rPr>
                <w:rFonts w:ascii="Times" w:hAnsi="Times" w:cs="Times"/>
                <w:color w:val="000000"/>
                <w:sz w:val="22"/>
                <w:szCs w:val="22"/>
              </w:rPr>
            </w:pPr>
            <w:r w:rsidRPr="00CA4466">
              <w:rPr>
                <w:rFonts w:ascii="Calibri" w:hAnsi="Calibri" w:cs="Calibri"/>
                <w:color w:val="000000"/>
                <w:sz w:val="22"/>
                <w:szCs w:val="22"/>
              </w:rPr>
              <w:t>Insight into usage – Analytics and reports can be pulled easily to show the level of usage of your reading list materials and can also help with resource optimization – together, the library and instructors can make sure that the library has the resources available to give the most value possible to your students.</w:t>
            </w:r>
          </w:p>
          <w:p w14:paraId="2365AD34" w14:textId="77777777" w:rsidR="00577502" w:rsidRPr="00CA4466" w:rsidRDefault="00577502" w:rsidP="00577502">
            <w:pPr>
              <w:widowControl w:val="0"/>
              <w:autoSpaceDE w:val="0"/>
              <w:autoSpaceDN w:val="0"/>
              <w:adjustRightInd w:val="0"/>
              <w:spacing w:after="213" w:line="256" w:lineRule="atLeast"/>
              <w:rPr>
                <w:rFonts w:ascii="Times" w:hAnsi="Times" w:cs="Times"/>
                <w:color w:val="000000"/>
                <w:sz w:val="22"/>
                <w:szCs w:val="22"/>
              </w:rPr>
            </w:pPr>
          </w:p>
          <w:p w14:paraId="0AF514EA" w14:textId="56D9764C" w:rsidR="000B2A89" w:rsidRPr="000B2A89" w:rsidRDefault="00577502" w:rsidP="000B2A89">
            <w:pPr>
              <w:widowControl w:val="0"/>
              <w:autoSpaceDE w:val="0"/>
              <w:autoSpaceDN w:val="0"/>
              <w:adjustRightInd w:val="0"/>
              <w:spacing w:after="213" w:line="256" w:lineRule="atLeast"/>
              <w:rPr>
                <w:rFonts w:ascii="Calibri" w:hAnsi="Calibri" w:cs="Calibri"/>
                <w:color w:val="000000"/>
                <w:sz w:val="22"/>
                <w:szCs w:val="22"/>
              </w:rPr>
            </w:pPr>
            <w:r w:rsidRPr="00CA4466">
              <w:rPr>
                <w:rFonts w:ascii="Calibri" w:hAnsi="Calibri" w:cs="Calibri"/>
                <w:color w:val="000000"/>
                <w:sz w:val="22"/>
                <w:szCs w:val="22"/>
              </w:rPr>
              <w:t xml:space="preserve">Automates copyright clearance – Importantly, </w:t>
            </w:r>
            <w:proofErr w:type="spellStart"/>
            <w:r w:rsidRPr="00CA4466">
              <w:rPr>
                <w:rFonts w:ascii="Calibri" w:hAnsi="Calibri" w:cs="Calibri"/>
                <w:color w:val="000000"/>
                <w:sz w:val="22"/>
                <w:szCs w:val="22"/>
              </w:rPr>
              <w:t>Leganto</w:t>
            </w:r>
            <w:proofErr w:type="spellEnd"/>
            <w:r w:rsidRPr="00CA4466">
              <w:rPr>
                <w:rFonts w:ascii="Calibri" w:hAnsi="Calibri" w:cs="Calibri"/>
                <w:color w:val="000000"/>
                <w:sz w:val="22"/>
                <w:szCs w:val="22"/>
              </w:rPr>
              <w:t xml:space="preserve"> will give immediate copyright clearance for many materials that you wish to use as part of your course. This will protect you and our institution from embarrassing, expensive, and illegal copyright violations. </w:t>
            </w:r>
          </w:p>
        </w:tc>
      </w:tr>
      <w:tr w:rsidR="00F8579A" w14:paraId="752DD2D0" w14:textId="77777777" w:rsidTr="00F8579A">
        <w:tc>
          <w:tcPr>
            <w:tcW w:w="5310" w:type="dxa"/>
          </w:tcPr>
          <w:p w14:paraId="07A2DBA8" w14:textId="2DF5E449" w:rsidR="00A70BB1" w:rsidRDefault="00F8579A">
            <w:r w:rsidRPr="00F8579A">
              <w:rPr>
                <w:noProof/>
              </w:rPr>
              <w:lastRenderedPageBreak/>
              <w:drawing>
                <wp:inline distT="0" distB="0" distL="0" distR="0" wp14:anchorId="4D437D51" wp14:editId="6F04DE6D">
                  <wp:extent cx="3131820" cy="18973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32096" cy="1897547"/>
                          </a:xfrm>
                          <a:prstGeom prst="rect">
                            <a:avLst/>
                          </a:prstGeom>
                        </pic:spPr>
                      </pic:pic>
                    </a:graphicData>
                  </a:graphic>
                </wp:inline>
              </w:drawing>
            </w:r>
          </w:p>
        </w:tc>
        <w:tc>
          <w:tcPr>
            <w:tcW w:w="4105" w:type="dxa"/>
          </w:tcPr>
          <w:p w14:paraId="658FFB70" w14:textId="07B48F65" w:rsidR="00F8579A" w:rsidRDefault="0088134E" w:rsidP="00F8579A">
            <w:pPr>
              <w:rPr>
                <w:sz w:val="22"/>
                <w:szCs w:val="22"/>
              </w:rPr>
            </w:pPr>
            <w:r>
              <w:rPr>
                <w:sz w:val="22"/>
                <w:szCs w:val="22"/>
              </w:rPr>
              <w:t>Explain</w:t>
            </w:r>
            <w:r w:rsidR="00F8579A">
              <w:rPr>
                <w:sz w:val="22"/>
                <w:szCs w:val="22"/>
              </w:rPr>
              <w:t xml:space="preserve"> the </w:t>
            </w:r>
            <w:r>
              <w:rPr>
                <w:sz w:val="22"/>
                <w:szCs w:val="22"/>
              </w:rPr>
              <w:t xml:space="preserve">benefits of the </w:t>
            </w:r>
            <w:r w:rsidR="00F8579A">
              <w:rPr>
                <w:sz w:val="22"/>
                <w:szCs w:val="22"/>
              </w:rPr>
              <w:t xml:space="preserve">student experience </w:t>
            </w:r>
            <w:r>
              <w:rPr>
                <w:sz w:val="22"/>
                <w:szCs w:val="22"/>
              </w:rPr>
              <w:t>in</w:t>
            </w:r>
            <w:r w:rsidR="00F8579A">
              <w:rPr>
                <w:sz w:val="22"/>
                <w:szCs w:val="22"/>
              </w:rPr>
              <w:t xml:space="preserve"> </w:t>
            </w:r>
            <w:proofErr w:type="spellStart"/>
            <w:r w:rsidR="00F8579A">
              <w:rPr>
                <w:sz w:val="22"/>
                <w:szCs w:val="22"/>
              </w:rPr>
              <w:t>Leganto</w:t>
            </w:r>
            <w:proofErr w:type="spellEnd"/>
            <w:r w:rsidR="00F8579A">
              <w:rPr>
                <w:sz w:val="22"/>
                <w:szCs w:val="22"/>
              </w:rPr>
              <w:t>.</w:t>
            </w:r>
          </w:p>
          <w:p w14:paraId="60F3B702" w14:textId="77777777" w:rsidR="00F8579A" w:rsidRPr="00F8579A" w:rsidRDefault="00F8579A" w:rsidP="00F8579A">
            <w:pPr>
              <w:rPr>
                <w:sz w:val="22"/>
                <w:szCs w:val="22"/>
              </w:rPr>
            </w:pPr>
          </w:p>
          <w:p w14:paraId="3CD7EDF4" w14:textId="77777777" w:rsidR="00F8579A" w:rsidRDefault="00F8579A" w:rsidP="00F8579A">
            <w:pPr>
              <w:rPr>
                <w:sz w:val="22"/>
                <w:szCs w:val="22"/>
              </w:rPr>
            </w:pPr>
            <w:r w:rsidRPr="00F8579A">
              <w:rPr>
                <w:sz w:val="22"/>
                <w:szCs w:val="22"/>
              </w:rPr>
              <w:t xml:space="preserve">Please feel free to modify these bullet points as needed for your specific institution; you know your individual needs best. </w:t>
            </w:r>
          </w:p>
          <w:p w14:paraId="5100DD81" w14:textId="77777777" w:rsidR="00F8579A" w:rsidRDefault="00F8579A" w:rsidP="00F8579A">
            <w:pPr>
              <w:rPr>
                <w:sz w:val="22"/>
                <w:szCs w:val="22"/>
              </w:rPr>
            </w:pPr>
          </w:p>
          <w:p w14:paraId="0DD16552" w14:textId="42D06D60" w:rsidR="00A70BB1" w:rsidRPr="00CA4466" w:rsidRDefault="00F8579A" w:rsidP="00F8579A">
            <w:pPr>
              <w:rPr>
                <w:sz w:val="22"/>
                <w:szCs w:val="22"/>
              </w:rPr>
            </w:pPr>
            <w:r w:rsidRPr="00F8579A">
              <w:rPr>
                <w:sz w:val="22"/>
                <w:szCs w:val="22"/>
              </w:rPr>
              <w:t>Your Campus Engagement Manager is available to assist if you have questions.</w:t>
            </w:r>
          </w:p>
        </w:tc>
        <w:tc>
          <w:tcPr>
            <w:tcW w:w="4535" w:type="dxa"/>
          </w:tcPr>
          <w:p w14:paraId="3282B89A" w14:textId="77777777" w:rsidR="00F8579A" w:rsidRPr="00F8579A" w:rsidRDefault="00F8579A" w:rsidP="00F8579A">
            <w:pPr>
              <w:rPr>
                <w:sz w:val="22"/>
                <w:szCs w:val="22"/>
              </w:rPr>
            </w:pPr>
            <w:r w:rsidRPr="00F8579A">
              <w:rPr>
                <w:sz w:val="22"/>
                <w:szCs w:val="22"/>
              </w:rPr>
              <w:t xml:space="preserve">Easy to use – This is often an undergraduate’s first experience with scholarly materials and a university library, and </w:t>
            </w:r>
            <w:proofErr w:type="spellStart"/>
            <w:r w:rsidRPr="00F8579A">
              <w:rPr>
                <w:sz w:val="22"/>
                <w:szCs w:val="22"/>
              </w:rPr>
              <w:t>Leganto</w:t>
            </w:r>
            <w:proofErr w:type="spellEnd"/>
            <w:r w:rsidRPr="00F8579A">
              <w:rPr>
                <w:sz w:val="22"/>
                <w:szCs w:val="22"/>
              </w:rPr>
              <w:t xml:space="preserve"> makes it easy for students to find and access what they need. </w:t>
            </w:r>
          </w:p>
          <w:p w14:paraId="5BF0AEB4" w14:textId="77777777" w:rsidR="00F8579A" w:rsidRPr="00F8579A" w:rsidRDefault="00F8579A" w:rsidP="00F8579A">
            <w:pPr>
              <w:rPr>
                <w:sz w:val="22"/>
                <w:szCs w:val="22"/>
              </w:rPr>
            </w:pPr>
          </w:p>
          <w:p w14:paraId="3B6B2986" w14:textId="34EDBE9A" w:rsidR="00F8579A" w:rsidRPr="00F8579A" w:rsidRDefault="00F8579A" w:rsidP="00F8579A">
            <w:pPr>
              <w:rPr>
                <w:sz w:val="22"/>
                <w:szCs w:val="22"/>
              </w:rPr>
            </w:pPr>
            <w:r w:rsidRPr="00F8579A">
              <w:rPr>
                <w:sz w:val="22"/>
                <w:szCs w:val="22"/>
              </w:rPr>
              <w:t xml:space="preserve">They get their reading lists directly through their courses – </w:t>
            </w:r>
            <w:proofErr w:type="spellStart"/>
            <w:r w:rsidRPr="00F8579A">
              <w:rPr>
                <w:sz w:val="22"/>
                <w:szCs w:val="22"/>
              </w:rPr>
              <w:t>Leganto</w:t>
            </w:r>
            <w:proofErr w:type="spellEnd"/>
            <w:r w:rsidRPr="00F8579A">
              <w:rPr>
                <w:sz w:val="22"/>
                <w:szCs w:val="22"/>
              </w:rPr>
              <w:t xml:space="preserve"> provides seamless integration with our LMS and is accessible via mobile devices – no additional log-in credentials needed. Most of the time, students won’t even realize that they are using a tool called </w:t>
            </w:r>
            <w:proofErr w:type="spellStart"/>
            <w:r w:rsidRPr="00F8579A">
              <w:rPr>
                <w:sz w:val="22"/>
                <w:szCs w:val="22"/>
              </w:rPr>
              <w:t>Leganto</w:t>
            </w:r>
            <w:proofErr w:type="spellEnd"/>
            <w:r w:rsidRPr="00F8579A">
              <w:rPr>
                <w:sz w:val="22"/>
                <w:szCs w:val="22"/>
              </w:rPr>
              <w:t xml:space="preserve"> because they will simply click a link to </w:t>
            </w:r>
            <w:r w:rsidR="0088134E">
              <w:rPr>
                <w:sz w:val="22"/>
                <w:szCs w:val="22"/>
              </w:rPr>
              <w:t>open the reading list directly embedded within the LMS frames.</w:t>
            </w:r>
          </w:p>
          <w:p w14:paraId="1924D65E" w14:textId="77777777" w:rsidR="00F8579A" w:rsidRPr="00F8579A" w:rsidRDefault="00F8579A" w:rsidP="00F8579A">
            <w:pPr>
              <w:rPr>
                <w:sz w:val="22"/>
                <w:szCs w:val="22"/>
              </w:rPr>
            </w:pPr>
          </w:p>
          <w:p w14:paraId="3540A213" w14:textId="77777777" w:rsidR="00F8579A" w:rsidRPr="00F8579A" w:rsidRDefault="00F8579A" w:rsidP="00F8579A">
            <w:pPr>
              <w:rPr>
                <w:sz w:val="22"/>
                <w:szCs w:val="22"/>
              </w:rPr>
            </w:pPr>
            <w:r w:rsidRPr="00F8579A">
              <w:rPr>
                <w:sz w:val="22"/>
                <w:szCs w:val="22"/>
              </w:rPr>
              <w:t xml:space="preserve">Saves them money by maximizing library and open content – When you create your reading lists in </w:t>
            </w:r>
            <w:proofErr w:type="spellStart"/>
            <w:r w:rsidRPr="00F8579A">
              <w:rPr>
                <w:sz w:val="22"/>
                <w:szCs w:val="22"/>
              </w:rPr>
              <w:t>Leganto</w:t>
            </w:r>
            <w:proofErr w:type="spellEnd"/>
            <w:r w:rsidRPr="00F8579A">
              <w:rPr>
                <w:sz w:val="22"/>
                <w:szCs w:val="22"/>
              </w:rPr>
              <w:t>, you will be able to utilize resources for which the library has an existing subscription and also incorporate open web content. This can result in a great cost savings to your students, and we all know how critical learning affordability is to our students.</w:t>
            </w:r>
          </w:p>
          <w:p w14:paraId="0B968926" w14:textId="77777777" w:rsidR="00F8579A" w:rsidRPr="00F8579A" w:rsidRDefault="00F8579A" w:rsidP="00F8579A">
            <w:pPr>
              <w:rPr>
                <w:sz w:val="22"/>
                <w:szCs w:val="22"/>
              </w:rPr>
            </w:pPr>
          </w:p>
          <w:p w14:paraId="3528B17D" w14:textId="29182CE8" w:rsidR="00A70BB1" w:rsidRPr="00CA4466" w:rsidRDefault="00F8579A" w:rsidP="00F8579A">
            <w:pPr>
              <w:rPr>
                <w:sz w:val="22"/>
                <w:szCs w:val="22"/>
              </w:rPr>
            </w:pPr>
            <w:r w:rsidRPr="00F8579A">
              <w:rPr>
                <w:sz w:val="22"/>
                <w:szCs w:val="22"/>
              </w:rPr>
              <w:t xml:space="preserve">Flexibility around what they purchase and when – When you use </w:t>
            </w:r>
            <w:proofErr w:type="spellStart"/>
            <w:r w:rsidRPr="00F8579A">
              <w:rPr>
                <w:sz w:val="22"/>
                <w:szCs w:val="22"/>
              </w:rPr>
              <w:t>Leganto</w:t>
            </w:r>
            <w:proofErr w:type="spellEnd"/>
            <w:r w:rsidRPr="00F8579A">
              <w:rPr>
                <w:sz w:val="22"/>
                <w:szCs w:val="22"/>
              </w:rPr>
              <w:t xml:space="preserve"> to create your readings lists, your students can purchase one reading at a time or all readings at the same time; </w:t>
            </w:r>
            <w:proofErr w:type="spellStart"/>
            <w:r w:rsidRPr="00F8579A">
              <w:rPr>
                <w:sz w:val="22"/>
                <w:szCs w:val="22"/>
              </w:rPr>
              <w:t>Leganto</w:t>
            </w:r>
            <w:proofErr w:type="spellEnd"/>
            <w:r w:rsidRPr="00F8579A">
              <w:rPr>
                <w:sz w:val="22"/>
                <w:szCs w:val="22"/>
              </w:rPr>
              <w:t xml:space="preserve"> is flexible and can assist them with their budgets.</w:t>
            </w:r>
          </w:p>
        </w:tc>
      </w:tr>
      <w:tr w:rsidR="000B2A89" w14:paraId="2AA86B69" w14:textId="77777777" w:rsidTr="00F8579A">
        <w:tc>
          <w:tcPr>
            <w:tcW w:w="5310" w:type="dxa"/>
          </w:tcPr>
          <w:p w14:paraId="4A67E888" w14:textId="77777777" w:rsidR="000B2A89" w:rsidRPr="00F8579A" w:rsidRDefault="000B2A89">
            <w:pPr>
              <w:rPr>
                <w:noProof/>
              </w:rPr>
            </w:pPr>
          </w:p>
        </w:tc>
        <w:tc>
          <w:tcPr>
            <w:tcW w:w="4105" w:type="dxa"/>
          </w:tcPr>
          <w:p w14:paraId="0F509455" w14:textId="77777777" w:rsidR="000B2A89" w:rsidRDefault="000B2A89" w:rsidP="00F8579A">
            <w:pPr>
              <w:rPr>
                <w:sz w:val="22"/>
                <w:szCs w:val="22"/>
              </w:rPr>
            </w:pPr>
          </w:p>
        </w:tc>
        <w:tc>
          <w:tcPr>
            <w:tcW w:w="4535" w:type="dxa"/>
          </w:tcPr>
          <w:p w14:paraId="21573C13" w14:textId="77777777" w:rsidR="000B2A89" w:rsidRPr="00F8579A" w:rsidRDefault="000B2A89" w:rsidP="00F8579A">
            <w:pPr>
              <w:rPr>
                <w:sz w:val="22"/>
                <w:szCs w:val="22"/>
              </w:rPr>
            </w:pPr>
          </w:p>
        </w:tc>
      </w:tr>
      <w:tr w:rsidR="00F8579A" w14:paraId="536756CE" w14:textId="77777777" w:rsidTr="00F8579A">
        <w:trPr>
          <w:trHeight w:val="260"/>
        </w:trPr>
        <w:tc>
          <w:tcPr>
            <w:tcW w:w="5310" w:type="dxa"/>
          </w:tcPr>
          <w:p w14:paraId="79FD5D8F" w14:textId="6B0E58B9" w:rsidR="00A70BB1" w:rsidRDefault="00F8579A">
            <w:r w:rsidRPr="00F8579A">
              <w:rPr>
                <w:noProof/>
              </w:rPr>
              <w:lastRenderedPageBreak/>
              <w:drawing>
                <wp:inline distT="0" distB="0" distL="0" distR="0" wp14:anchorId="206E9191" wp14:editId="01275C5D">
                  <wp:extent cx="3185160" cy="1866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85445" cy="1867067"/>
                          </a:xfrm>
                          <a:prstGeom prst="rect">
                            <a:avLst/>
                          </a:prstGeom>
                        </pic:spPr>
                      </pic:pic>
                    </a:graphicData>
                  </a:graphic>
                </wp:inline>
              </w:drawing>
            </w:r>
          </w:p>
        </w:tc>
        <w:tc>
          <w:tcPr>
            <w:tcW w:w="4105" w:type="dxa"/>
          </w:tcPr>
          <w:p w14:paraId="716A12F1" w14:textId="77777777" w:rsidR="00F8579A" w:rsidRPr="00F8579A" w:rsidRDefault="00F8579A" w:rsidP="00F8579A">
            <w:pPr>
              <w:rPr>
                <w:sz w:val="22"/>
                <w:szCs w:val="22"/>
              </w:rPr>
            </w:pPr>
            <w:r w:rsidRPr="00F8579A">
              <w:rPr>
                <w:sz w:val="22"/>
                <w:szCs w:val="22"/>
              </w:rPr>
              <w:t xml:space="preserve">You have now set the stage for what </w:t>
            </w:r>
            <w:proofErr w:type="spellStart"/>
            <w:r w:rsidRPr="00F8579A">
              <w:rPr>
                <w:sz w:val="22"/>
                <w:szCs w:val="22"/>
              </w:rPr>
              <w:t>Leganto</w:t>
            </w:r>
            <w:proofErr w:type="spellEnd"/>
            <w:r w:rsidRPr="00F8579A">
              <w:rPr>
                <w:sz w:val="22"/>
                <w:szCs w:val="22"/>
              </w:rPr>
              <w:t xml:space="preserve"> is, why it is of value for instructors and their students, and are ready to show </w:t>
            </w:r>
            <w:proofErr w:type="spellStart"/>
            <w:r w:rsidRPr="00F8579A">
              <w:rPr>
                <w:sz w:val="22"/>
                <w:szCs w:val="22"/>
              </w:rPr>
              <w:t>Leganto</w:t>
            </w:r>
            <w:proofErr w:type="spellEnd"/>
            <w:r w:rsidRPr="00F8579A">
              <w:rPr>
                <w:sz w:val="22"/>
                <w:szCs w:val="22"/>
              </w:rPr>
              <w:t xml:space="preserve"> live.</w:t>
            </w:r>
          </w:p>
          <w:p w14:paraId="0D65A236" w14:textId="551941F0" w:rsidR="00F8579A" w:rsidRDefault="00F8579A" w:rsidP="00F8579A">
            <w:pPr>
              <w:rPr>
                <w:sz w:val="22"/>
                <w:szCs w:val="22"/>
              </w:rPr>
            </w:pPr>
          </w:p>
          <w:p w14:paraId="450385A1" w14:textId="4C3D7DD5" w:rsidR="00F8579A" w:rsidRPr="00F8579A" w:rsidRDefault="00F8579A" w:rsidP="00F8579A">
            <w:pPr>
              <w:rPr>
                <w:sz w:val="22"/>
                <w:szCs w:val="22"/>
              </w:rPr>
            </w:pPr>
            <w:r>
              <w:rPr>
                <w:sz w:val="22"/>
                <w:szCs w:val="22"/>
              </w:rPr>
              <w:t xml:space="preserve">The demo script below will assist you with your live demonstration of </w:t>
            </w:r>
            <w:proofErr w:type="spellStart"/>
            <w:r>
              <w:rPr>
                <w:sz w:val="22"/>
                <w:szCs w:val="22"/>
              </w:rPr>
              <w:t>Leganto</w:t>
            </w:r>
            <w:proofErr w:type="spellEnd"/>
            <w:r>
              <w:rPr>
                <w:sz w:val="22"/>
                <w:szCs w:val="22"/>
              </w:rPr>
              <w:t xml:space="preserve"> for Instructors.</w:t>
            </w:r>
          </w:p>
          <w:p w14:paraId="07FB3BA7" w14:textId="1A2D40BD" w:rsidR="00A70BB1" w:rsidRPr="00CA4466" w:rsidRDefault="00A70BB1" w:rsidP="00F8579A">
            <w:pPr>
              <w:rPr>
                <w:sz w:val="22"/>
                <w:szCs w:val="22"/>
              </w:rPr>
            </w:pPr>
          </w:p>
        </w:tc>
        <w:tc>
          <w:tcPr>
            <w:tcW w:w="4535" w:type="dxa"/>
          </w:tcPr>
          <w:p w14:paraId="4C2C1D28" w14:textId="2358EC0E" w:rsidR="00A70BB1" w:rsidRPr="00CA4466" w:rsidRDefault="00F8579A" w:rsidP="0088134E">
            <w:pPr>
              <w:rPr>
                <w:sz w:val="22"/>
                <w:szCs w:val="22"/>
              </w:rPr>
            </w:pPr>
            <w:r w:rsidRPr="00F8579A">
              <w:rPr>
                <w:sz w:val="22"/>
                <w:szCs w:val="22"/>
              </w:rPr>
              <w:t xml:space="preserve">Now, let’s take a look at </w:t>
            </w:r>
            <w:proofErr w:type="spellStart"/>
            <w:r w:rsidRPr="00F8579A">
              <w:rPr>
                <w:sz w:val="22"/>
                <w:szCs w:val="22"/>
              </w:rPr>
              <w:t>Leganto</w:t>
            </w:r>
            <w:proofErr w:type="spellEnd"/>
            <w:r w:rsidRPr="00F8579A">
              <w:rPr>
                <w:sz w:val="22"/>
                <w:szCs w:val="22"/>
              </w:rPr>
              <w:t xml:space="preserve"> from the perspective of an instructor </w:t>
            </w:r>
            <w:r w:rsidR="0088134E">
              <w:rPr>
                <w:sz w:val="22"/>
                <w:szCs w:val="22"/>
              </w:rPr>
              <w:t>creating</w:t>
            </w:r>
            <w:r w:rsidRPr="00F8579A">
              <w:rPr>
                <w:sz w:val="22"/>
                <w:szCs w:val="22"/>
              </w:rPr>
              <w:t xml:space="preserve"> a course reading list. We will take a look at analytics and a student’s view of </w:t>
            </w:r>
            <w:proofErr w:type="spellStart"/>
            <w:r w:rsidRPr="00F8579A">
              <w:rPr>
                <w:sz w:val="22"/>
                <w:szCs w:val="22"/>
              </w:rPr>
              <w:t>Leganto</w:t>
            </w:r>
            <w:proofErr w:type="spellEnd"/>
            <w:r w:rsidRPr="00F8579A">
              <w:rPr>
                <w:sz w:val="22"/>
                <w:szCs w:val="22"/>
              </w:rPr>
              <w:t xml:space="preserve"> later.</w:t>
            </w:r>
          </w:p>
        </w:tc>
      </w:tr>
    </w:tbl>
    <w:p w14:paraId="3E79FD6B" w14:textId="77777777" w:rsidR="00A70BB1" w:rsidRDefault="00A70BB1"/>
    <w:p w14:paraId="757CC06A" w14:textId="77777777" w:rsidR="002E47F8" w:rsidRDefault="002E47F8" w:rsidP="002E47F8">
      <w:pPr>
        <w:spacing w:after="160" w:line="256" w:lineRule="auto"/>
        <w:rPr>
          <w:rFonts w:ascii="Calibri" w:eastAsia="Calibri" w:hAnsi="Calibri" w:cs="Times New Roman"/>
          <w:b/>
        </w:rPr>
      </w:pPr>
    </w:p>
    <w:p w14:paraId="41997ED1" w14:textId="28558FDC" w:rsidR="002E47F8" w:rsidRPr="002E47F8" w:rsidRDefault="002E47F8" w:rsidP="002E47F8">
      <w:pPr>
        <w:spacing w:after="160" w:line="256" w:lineRule="auto"/>
        <w:rPr>
          <w:rFonts w:ascii="Calibri" w:eastAsia="Calibri" w:hAnsi="Calibri" w:cs="Times New Roman"/>
          <w:b/>
        </w:rPr>
      </w:pPr>
      <w:r w:rsidRPr="002E47F8">
        <w:rPr>
          <w:rFonts w:ascii="Calibri" w:eastAsia="Calibri" w:hAnsi="Calibri" w:cs="Times New Roman"/>
          <w:b/>
        </w:rPr>
        <w:t xml:space="preserve">Live Demo of </w:t>
      </w:r>
      <w:proofErr w:type="spellStart"/>
      <w:r w:rsidRPr="002E47F8">
        <w:rPr>
          <w:rFonts w:ascii="Calibri" w:eastAsia="Calibri" w:hAnsi="Calibri" w:cs="Times New Roman"/>
          <w:b/>
        </w:rPr>
        <w:t>Leganto</w:t>
      </w:r>
      <w:proofErr w:type="spellEnd"/>
      <w:r w:rsidRPr="002E47F8">
        <w:rPr>
          <w:rFonts w:ascii="Calibri" w:eastAsia="Calibri" w:hAnsi="Calibri" w:cs="Times New Roman"/>
          <w:b/>
        </w:rPr>
        <w:t xml:space="preserve"> for Instructors – Sample Script for Live Demo</w:t>
      </w:r>
    </w:p>
    <w:p w14:paraId="38A2DEF5" w14:textId="77777777" w:rsidR="002E47F8" w:rsidRPr="002E47F8" w:rsidRDefault="002E47F8" w:rsidP="002E47F8">
      <w:pPr>
        <w:spacing w:after="160" w:line="256" w:lineRule="auto"/>
        <w:rPr>
          <w:rFonts w:ascii="Calibri" w:eastAsia="Calibri" w:hAnsi="Calibri" w:cs="Times New Roman"/>
          <w:i/>
        </w:rPr>
      </w:pPr>
      <w:r w:rsidRPr="002E47F8">
        <w:rPr>
          <w:rFonts w:ascii="Calibri" w:eastAsia="Calibri" w:hAnsi="Calibri" w:cs="Times New Roman"/>
          <w:i/>
        </w:rPr>
        <w:t xml:space="preserve">Please note that what follows is a sample outline. You should always test your examples prior to each demonstration of </w:t>
      </w:r>
      <w:proofErr w:type="spellStart"/>
      <w:r w:rsidRPr="002E47F8">
        <w:rPr>
          <w:rFonts w:ascii="Calibri" w:eastAsia="Calibri" w:hAnsi="Calibri" w:cs="Times New Roman"/>
          <w:i/>
        </w:rPr>
        <w:t>Leganto</w:t>
      </w:r>
      <w:proofErr w:type="spellEnd"/>
      <w:r w:rsidRPr="002E47F8">
        <w:rPr>
          <w:rFonts w:ascii="Calibri" w:eastAsia="Calibri" w:hAnsi="Calibri" w:cs="Times New Roman"/>
          <w:i/>
        </w:rPr>
        <w:t xml:space="preserve">. </w:t>
      </w:r>
    </w:p>
    <w:p w14:paraId="5B503E56" w14:textId="5F5E989B" w:rsidR="002E47F8" w:rsidRPr="002E47F8" w:rsidRDefault="00784DCF" w:rsidP="002E47F8">
      <w:pPr>
        <w:spacing w:after="160" w:line="256" w:lineRule="auto"/>
        <w:rPr>
          <w:rFonts w:ascii="Calibri" w:eastAsia="Calibri" w:hAnsi="Calibri" w:cs="Times New Roman"/>
          <w:i/>
        </w:rPr>
      </w:pPr>
      <w:r>
        <w:rPr>
          <w:rFonts w:ascii="Calibri" w:eastAsia="Calibri" w:hAnsi="Calibri" w:cs="Times New Roman"/>
          <w:i/>
        </w:rPr>
        <w:t>Some</w:t>
      </w:r>
      <w:r w:rsidR="002E47F8" w:rsidRPr="002E47F8">
        <w:rPr>
          <w:rFonts w:ascii="Calibri" w:eastAsia="Calibri" w:hAnsi="Calibri" w:cs="Times New Roman"/>
          <w:i/>
        </w:rPr>
        <w:t xml:space="preserve"> items may be slightly different on your campus</w:t>
      </w:r>
      <w:r>
        <w:rPr>
          <w:rFonts w:ascii="Calibri" w:eastAsia="Calibri" w:hAnsi="Calibri" w:cs="Times New Roman"/>
          <w:i/>
        </w:rPr>
        <w:t xml:space="preserve"> depending on your configurations</w:t>
      </w:r>
      <w:r w:rsidR="002E47F8" w:rsidRPr="002E47F8">
        <w:rPr>
          <w:rFonts w:ascii="Calibri" w:eastAsia="Calibri" w:hAnsi="Calibri" w:cs="Times New Roman"/>
          <w:i/>
        </w:rPr>
        <w:t>. Example: Some institutions configure “Templates” that instructors may use when creating their course reading lists. These templates are optional and may vary by institution greatly. An * will indicate a configurable item that you must test due to</w:t>
      </w:r>
      <w:r>
        <w:rPr>
          <w:rFonts w:ascii="Calibri" w:eastAsia="Calibri" w:hAnsi="Calibri" w:cs="Times New Roman"/>
          <w:i/>
        </w:rPr>
        <w:t xml:space="preserve"> these variances</w:t>
      </w:r>
      <w:r w:rsidR="002E47F8" w:rsidRPr="002E47F8">
        <w:rPr>
          <w:rFonts w:ascii="Calibri" w:eastAsia="Calibri" w:hAnsi="Calibri" w:cs="Times New Roman"/>
          <w:i/>
        </w:rPr>
        <w:t>.</w:t>
      </w:r>
    </w:p>
    <w:p w14:paraId="290EF474" w14:textId="77777777" w:rsidR="00F02A18" w:rsidRDefault="002E47F8" w:rsidP="002E47F8">
      <w:pPr>
        <w:spacing w:after="160" w:line="256" w:lineRule="auto"/>
        <w:rPr>
          <w:rFonts w:ascii="Calibri" w:eastAsia="Calibri" w:hAnsi="Calibri" w:cs="Times New Roman"/>
          <w:i/>
        </w:rPr>
      </w:pPr>
      <w:r w:rsidRPr="002E47F8">
        <w:rPr>
          <w:rFonts w:ascii="Calibri" w:eastAsia="Calibri" w:hAnsi="Calibri" w:cs="Times New Roman"/>
          <w:i/>
        </w:rPr>
        <w:t xml:space="preserve">We recommend logging into a course in your LMS prior to beginning your live demo. Start your demo from the point where the instructor will need to click to enter </w:t>
      </w:r>
      <w:proofErr w:type="spellStart"/>
      <w:r w:rsidRPr="002E47F8">
        <w:rPr>
          <w:rFonts w:ascii="Calibri" w:eastAsia="Calibri" w:hAnsi="Calibri" w:cs="Times New Roman"/>
          <w:i/>
        </w:rPr>
        <w:t>Leganto</w:t>
      </w:r>
      <w:proofErr w:type="spellEnd"/>
      <w:r w:rsidRPr="002E47F8">
        <w:rPr>
          <w:rFonts w:ascii="Calibri" w:eastAsia="Calibri" w:hAnsi="Calibri" w:cs="Times New Roman"/>
          <w:i/>
        </w:rPr>
        <w:t>. This may be named differently at each institution</w:t>
      </w:r>
      <w:r w:rsidR="00784DCF">
        <w:rPr>
          <w:rFonts w:ascii="Calibri" w:eastAsia="Calibri" w:hAnsi="Calibri" w:cs="Times New Roman"/>
          <w:i/>
        </w:rPr>
        <w:t>.</w:t>
      </w:r>
    </w:p>
    <w:p w14:paraId="43C61DE2" w14:textId="54E60964" w:rsidR="00F02A18" w:rsidRDefault="00F02A18" w:rsidP="002E47F8">
      <w:pPr>
        <w:spacing w:after="160" w:line="256" w:lineRule="auto"/>
        <w:rPr>
          <w:rFonts w:ascii="Calibri" w:eastAsia="Calibri" w:hAnsi="Calibri" w:cs="Times New Roman"/>
        </w:rPr>
      </w:pPr>
      <w:r>
        <w:rPr>
          <w:rFonts w:ascii="Calibri" w:eastAsia="Calibri" w:hAnsi="Calibri" w:cs="Times New Roman"/>
        </w:rPr>
        <w:t xml:space="preserve">An introductory demonstration of </w:t>
      </w:r>
      <w:proofErr w:type="spellStart"/>
      <w:r>
        <w:rPr>
          <w:rFonts w:ascii="Calibri" w:eastAsia="Calibri" w:hAnsi="Calibri" w:cs="Times New Roman"/>
        </w:rPr>
        <w:t>Leganto</w:t>
      </w:r>
      <w:proofErr w:type="spellEnd"/>
      <w:r>
        <w:rPr>
          <w:rFonts w:ascii="Calibri" w:eastAsia="Calibri" w:hAnsi="Calibri" w:cs="Times New Roman"/>
        </w:rPr>
        <w:t xml:space="preserve"> should include showing:</w:t>
      </w:r>
    </w:p>
    <w:p w14:paraId="4B8F5614" w14:textId="6AB0EA78" w:rsidR="00F02A18" w:rsidRDefault="00F02A18" w:rsidP="00673363">
      <w:pPr>
        <w:pStyle w:val="ListParagraph"/>
        <w:numPr>
          <w:ilvl w:val="0"/>
          <w:numId w:val="11"/>
        </w:numPr>
        <w:spacing w:after="160" w:line="256" w:lineRule="auto"/>
        <w:rPr>
          <w:rFonts w:ascii="Calibri" w:eastAsia="Calibri" w:hAnsi="Calibri" w:cs="Times New Roman"/>
        </w:rPr>
      </w:pPr>
      <w:r>
        <w:rPr>
          <w:rFonts w:ascii="Calibri" w:eastAsia="Calibri" w:hAnsi="Calibri" w:cs="Times New Roman"/>
        </w:rPr>
        <w:t xml:space="preserve">How to access </w:t>
      </w:r>
      <w:proofErr w:type="spellStart"/>
      <w:r>
        <w:rPr>
          <w:rFonts w:ascii="Calibri" w:eastAsia="Calibri" w:hAnsi="Calibri" w:cs="Times New Roman"/>
        </w:rPr>
        <w:t>leganto</w:t>
      </w:r>
      <w:proofErr w:type="spellEnd"/>
      <w:r>
        <w:rPr>
          <w:rFonts w:ascii="Calibri" w:eastAsia="Calibri" w:hAnsi="Calibri" w:cs="Times New Roman"/>
        </w:rPr>
        <w:t xml:space="preserve"> from the LMS</w:t>
      </w:r>
    </w:p>
    <w:p w14:paraId="048B2FAE" w14:textId="3C1C825C" w:rsidR="00F02A18" w:rsidRDefault="00F02A18" w:rsidP="00673363">
      <w:pPr>
        <w:pStyle w:val="ListParagraph"/>
        <w:numPr>
          <w:ilvl w:val="0"/>
          <w:numId w:val="11"/>
        </w:numPr>
        <w:spacing w:after="160" w:line="256" w:lineRule="auto"/>
        <w:rPr>
          <w:rFonts w:ascii="Calibri" w:eastAsia="Calibri" w:hAnsi="Calibri" w:cs="Times New Roman"/>
        </w:rPr>
      </w:pPr>
      <w:r>
        <w:rPr>
          <w:rFonts w:ascii="Calibri" w:eastAsia="Calibri" w:hAnsi="Calibri" w:cs="Times New Roman"/>
        </w:rPr>
        <w:t>A “tour” of the resource list page – you should set up a partial list already and give them an overview of what it will look like</w:t>
      </w:r>
    </w:p>
    <w:p w14:paraId="293B518A" w14:textId="215B4728" w:rsidR="00F02A18" w:rsidRDefault="00F02A18" w:rsidP="00673363">
      <w:pPr>
        <w:pStyle w:val="ListParagraph"/>
        <w:numPr>
          <w:ilvl w:val="0"/>
          <w:numId w:val="11"/>
        </w:numPr>
        <w:spacing w:after="160" w:line="256" w:lineRule="auto"/>
        <w:rPr>
          <w:rFonts w:ascii="Calibri" w:eastAsia="Calibri" w:hAnsi="Calibri" w:cs="Times New Roman"/>
        </w:rPr>
      </w:pPr>
      <w:r>
        <w:rPr>
          <w:rFonts w:ascii="Calibri" w:eastAsia="Calibri" w:hAnsi="Calibri" w:cs="Times New Roman"/>
        </w:rPr>
        <w:t>Showing how to add items via:</w:t>
      </w:r>
    </w:p>
    <w:p w14:paraId="2CC1C97B" w14:textId="46593061" w:rsidR="00F02A18" w:rsidRDefault="00F02A18" w:rsidP="00673363">
      <w:pPr>
        <w:pStyle w:val="ListParagraph"/>
        <w:numPr>
          <w:ilvl w:val="1"/>
          <w:numId w:val="11"/>
        </w:numPr>
        <w:spacing w:after="160" w:line="256" w:lineRule="auto"/>
        <w:rPr>
          <w:rFonts w:ascii="Calibri" w:eastAsia="Calibri" w:hAnsi="Calibri" w:cs="Times New Roman"/>
        </w:rPr>
      </w:pPr>
      <w:r>
        <w:rPr>
          <w:rFonts w:ascii="Calibri" w:eastAsia="Calibri" w:hAnsi="Calibri" w:cs="Times New Roman"/>
        </w:rPr>
        <w:t>Searching</w:t>
      </w:r>
    </w:p>
    <w:p w14:paraId="45C58A58" w14:textId="4D74AD34" w:rsidR="00F02A18" w:rsidRDefault="00F02A18" w:rsidP="00673363">
      <w:pPr>
        <w:pStyle w:val="ListParagraph"/>
        <w:numPr>
          <w:ilvl w:val="1"/>
          <w:numId w:val="11"/>
        </w:numPr>
        <w:spacing w:after="160" w:line="256" w:lineRule="auto"/>
        <w:rPr>
          <w:rFonts w:ascii="Calibri" w:eastAsia="Calibri" w:hAnsi="Calibri" w:cs="Times New Roman"/>
        </w:rPr>
      </w:pPr>
      <w:r>
        <w:rPr>
          <w:rFonts w:ascii="Calibri" w:eastAsia="Calibri" w:hAnsi="Calibri" w:cs="Times New Roman"/>
        </w:rPr>
        <w:t>Collection/</w:t>
      </w:r>
      <w:proofErr w:type="spellStart"/>
      <w:r>
        <w:rPr>
          <w:rFonts w:ascii="Calibri" w:eastAsia="Calibri" w:hAnsi="Calibri" w:cs="Times New Roman"/>
        </w:rPr>
        <w:t>RefWorks</w:t>
      </w:r>
      <w:proofErr w:type="spellEnd"/>
      <w:r>
        <w:rPr>
          <w:rFonts w:ascii="Calibri" w:eastAsia="Calibri" w:hAnsi="Calibri" w:cs="Times New Roman"/>
        </w:rPr>
        <w:t xml:space="preserve"> or other integrations</w:t>
      </w:r>
    </w:p>
    <w:p w14:paraId="78F0EB02" w14:textId="089D48E3" w:rsidR="00F02A18" w:rsidRDefault="00F02A18" w:rsidP="00673363">
      <w:pPr>
        <w:pStyle w:val="ListParagraph"/>
        <w:numPr>
          <w:ilvl w:val="1"/>
          <w:numId w:val="11"/>
        </w:numPr>
        <w:spacing w:after="160" w:line="256" w:lineRule="auto"/>
        <w:rPr>
          <w:rFonts w:ascii="Calibri" w:eastAsia="Calibri" w:hAnsi="Calibri" w:cs="Times New Roman"/>
        </w:rPr>
      </w:pPr>
      <w:r>
        <w:rPr>
          <w:rFonts w:ascii="Calibri" w:eastAsia="Calibri" w:hAnsi="Calibri" w:cs="Times New Roman"/>
        </w:rPr>
        <w:t>Manually Add or upload</w:t>
      </w:r>
    </w:p>
    <w:p w14:paraId="102578F0" w14:textId="60B51054" w:rsidR="00F02A18" w:rsidRDefault="00F02A18" w:rsidP="00673363">
      <w:pPr>
        <w:pStyle w:val="ListParagraph"/>
        <w:numPr>
          <w:ilvl w:val="1"/>
          <w:numId w:val="11"/>
        </w:numPr>
        <w:spacing w:after="160" w:line="256" w:lineRule="auto"/>
        <w:rPr>
          <w:rFonts w:ascii="Calibri" w:eastAsia="Calibri" w:hAnsi="Calibri" w:cs="Times New Roman"/>
        </w:rPr>
      </w:pPr>
      <w:proofErr w:type="spellStart"/>
      <w:r>
        <w:rPr>
          <w:rFonts w:ascii="Calibri" w:eastAsia="Calibri" w:hAnsi="Calibri" w:cs="Times New Roman"/>
        </w:rPr>
        <w:t>CiteIt</w:t>
      </w:r>
      <w:proofErr w:type="spellEnd"/>
      <w:r w:rsidR="005B4BCB">
        <w:rPr>
          <w:rFonts w:ascii="Calibri" w:eastAsia="Calibri" w:hAnsi="Calibri" w:cs="Times New Roman"/>
        </w:rPr>
        <w:t>!</w:t>
      </w:r>
    </w:p>
    <w:p w14:paraId="1501DAB3" w14:textId="1FDF96C4" w:rsidR="00F02A18" w:rsidRDefault="00F02A18" w:rsidP="00673363">
      <w:pPr>
        <w:pStyle w:val="ListParagraph"/>
        <w:numPr>
          <w:ilvl w:val="0"/>
          <w:numId w:val="11"/>
        </w:numPr>
        <w:spacing w:after="160" w:line="256" w:lineRule="auto"/>
        <w:rPr>
          <w:rFonts w:ascii="Calibri" w:eastAsia="Calibri" w:hAnsi="Calibri" w:cs="Times New Roman"/>
        </w:rPr>
      </w:pPr>
      <w:r>
        <w:rPr>
          <w:rFonts w:ascii="Calibri" w:eastAsia="Calibri" w:hAnsi="Calibri" w:cs="Times New Roman"/>
        </w:rPr>
        <w:lastRenderedPageBreak/>
        <w:t>Discussing how to work with the library – Send to Library, some discussion of your policies around how you’ll receive and fulfil their requests and how to use the in-</w:t>
      </w:r>
      <w:proofErr w:type="spellStart"/>
      <w:r>
        <w:rPr>
          <w:rFonts w:ascii="Calibri" w:eastAsia="Calibri" w:hAnsi="Calibri" w:cs="Times New Roman"/>
        </w:rPr>
        <w:t>Leganto</w:t>
      </w:r>
      <w:proofErr w:type="spellEnd"/>
      <w:r>
        <w:rPr>
          <w:rFonts w:ascii="Calibri" w:eastAsia="Calibri" w:hAnsi="Calibri" w:cs="Times New Roman"/>
        </w:rPr>
        <w:t xml:space="preserve"> Send Note to Library function to communicate</w:t>
      </w:r>
    </w:p>
    <w:p w14:paraId="57A995AB" w14:textId="3DEFAC25" w:rsidR="00F02A18" w:rsidRDefault="00F02A18" w:rsidP="00673363">
      <w:pPr>
        <w:pStyle w:val="ListParagraph"/>
        <w:numPr>
          <w:ilvl w:val="0"/>
          <w:numId w:val="11"/>
        </w:numPr>
        <w:spacing w:after="160" w:line="256" w:lineRule="auto"/>
        <w:rPr>
          <w:rFonts w:ascii="Calibri" w:eastAsia="Calibri" w:hAnsi="Calibri" w:cs="Times New Roman"/>
        </w:rPr>
      </w:pPr>
      <w:r>
        <w:rPr>
          <w:rFonts w:ascii="Calibri" w:eastAsia="Calibri" w:hAnsi="Calibri" w:cs="Times New Roman"/>
        </w:rPr>
        <w:t>Publishing the Reading List so students can see it</w:t>
      </w:r>
    </w:p>
    <w:p w14:paraId="5FA7A848" w14:textId="13CBAEDF" w:rsidR="00F02A18" w:rsidRDefault="00F02A18" w:rsidP="00673363">
      <w:pPr>
        <w:pStyle w:val="ListParagraph"/>
        <w:numPr>
          <w:ilvl w:val="0"/>
          <w:numId w:val="11"/>
        </w:numPr>
        <w:spacing w:after="160" w:line="256" w:lineRule="auto"/>
        <w:rPr>
          <w:rFonts w:ascii="Calibri" w:eastAsia="Calibri" w:hAnsi="Calibri" w:cs="Times New Roman"/>
        </w:rPr>
      </w:pPr>
      <w:r>
        <w:rPr>
          <w:rFonts w:ascii="Calibri" w:eastAsia="Calibri" w:hAnsi="Calibri" w:cs="Times New Roman"/>
        </w:rPr>
        <w:t xml:space="preserve">The Student Experience </w:t>
      </w:r>
    </w:p>
    <w:p w14:paraId="26086E9D" w14:textId="77777777" w:rsidR="00F02A18" w:rsidRPr="00673363" w:rsidRDefault="00F02A18" w:rsidP="00673363">
      <w:pPr>
        <w:pStyle w:val="ListParagraph"/>
        <w:numPr>
          <w:ilvl w:val="0"/>
          <w:numId w:val="11"/>
        </w:numPr>
        <w:spacing w:after="160" w:line="256" w:lineRule="auto"/>
        <w:rPr>
          <w:rFonts w:ascii="Calibri" w:eastAsia="Calibri" w:hAnsi="Calibri" w:cs="Times New Roman"/>
          <w:i/>
        </w:rPr>
      </w:pPr>
      <w:r w:rsidRPr="00F02A18">
        <w:rPr>
          <w:rFonts w:ascii="Calibri" w:eastAsia="Calibri" w:hAnsi="Calibri" w:cs="Times New Roman"/>
        </w:rPr>
        <w:t>Brief overview of analytics</w:t>
      </w:r>
    </w:p>
    <w:p w14:paraId="76F67188" w14:textId="7C9E5394" w:rsidR="002E47F8" w:rsidRPr="00F02A18" w:rsidRDefault="00F02A18" w:rsidP="00F02A18">
      <w:pPr>
        <w:spacing w:after="160" w:line="256" w:lineRule="auto"/>
        <w:rPr>
          <w:rFonts w:ascii="Calibri" w:eastAsia="Calibri" w:hAnsi="Calibri" w:cs="Times New Roman"/>
          <w:i/>
        </w:rPr>
      </w:pPr>
      <w:r>
        <w:rPr>
          <w:rFonts w:ascii="Calibri" w:eastAsia="Calibri" w:hAnsi="Calibri" w:cs="Times New Roman"/>
          <w:i/>
        </w:rPr>
        <w:t>Our script below includes all of the above but you should practice and adjust it to fit your needs and the interests of your faculty.</w:t>
      </w:r>
    </w:p>
    <w:p w14:paraId="56F92D51" w14:textId="44379CCB" w:rsidR="00784DCF" w:rsidRDefault="00F02A18" w:rsidP="002E47F8">
      <w:pPr>
        <w:spacing w:after="160" w:line="256" w:lineRule="auto"/>
        <w:rPr>
          <w:rFonts w:ascii="Calibri" w:eastAsia="Calibri" w:hAnsi="Calibri" w:cs="Times New Roman"/>
          <w:b/>
        </w:rPr>
      </w:pPr>
      <w:r>
        <w:rPr>
          <w:rFonts w:ascii="Calibri" w:eastAsia="Calibri" w:hAnsi="Calibri" w:cs="Times New Roman"/>
          <w:b/>
          <w:i/>
        </w:rPr>
        <w:t>WALKTHROUGH DETAILS</w:t>
      </w:r>
    </w:p>
    <w:tbl>
      <w:tblPr>
        <w:tblStyle w:val="TableGrid"/>
        <w:tblW w:w="0" w:type="auto"/>
        <w:tblLook w:val="04A0" w:firstRow="1" w:lastRow="0" w:firstColumn="1" w:lastColumn="0" w:noHBand="0" w:noVBand="1"/>
      </w:tblPr>
      <w:tblGrid>
        <w:gridCol w:w="4389"/>
        <w:gridCol w:w="4491"/>
        <w:gridCol w:w="4070"/>
      </w:tblGrid>
      <w:tr w:rsidR="003A1169" w14:paraId="409050C0" w14:textId="56FAE6D0" w:rsidTr="000B2A89">
        <w:tc>
          <w:tcPr>
            <w:tcW w:w="4389" w:type="dxa"/>
            <w:shd w:val="clear" w:color="auto" w:fill="44546A" w:themeFill="text2"/>
          </w:tcPr>
          <w:p w14:paraId="3CCA337F" w14:textId="1D27F662" w:rsidR="003A1169" w:rsidRPr="000B2A89" w:rsidRDefault="003A1169" w:rsidP="002E47F8">
            <w:pPr>
              <w:spacing w:after="160" w:line="256" w:lineRule="auto"/>
              <w:rPr>
                <w:rFonts w:ascii="Calibri" w:eastAsia="Calibri" w:hAnsi="Calibri" w:cs="Calibri"/>
                <w:b/>
                <w:color w:val="FFFFFF" w:themeColor="background1"/>
              </w:rPr>
            </w:pPr>
            <w:bookmarkStart w:id="0" w:name="_Hlk497704282"/>
            <w:r w:rsidRPr="000B2A89">
              <w:rPr>
                <w:rFonts w:ascii="Calibri" w:eastAsia="Calibri" w:hAnsi="Calibri" w:cs="Calibri"/>
                <w:b/>
                <w:color w:val="FFFFFF" w:themeColor="background1"/>
              </w:rPr>
              <w:t>Action</w:t>
            </w:r>
          </w:p>
        </w:tc>
        <w:tc>
          <w:tcPr>
            <w:tcW w:w="4491" w:type="dxa"/>
            <w:shd w:val="clear" w:color="auto" w:fill="44546A" w:themeFill="text2"/>
          </w:tcPr>
          <w:p w14:paraId="342668D4" w14:textId="15F53F2F" w:rsidR="003A1169" w:rsidRPr="000B2A89" w:rsidRDefault="00505D60" w:rsidP="002E47F8">
            <w:pPr>
              <w:spacing w:after="160" w:line="256" w:lineRule="auto"/>
              <w:rPr>
                <w:rFonts w:ascii="Calibri" w:eastAsia="Calibri" w:hAnsi="Calibri" w:cs="Calibri"/>
                <w:b/>
                <w:color w:val="FFFFFF" w:themeColor="background1"/>
              </w:rPr>
            </w:pPr>
            <w:r w:rsidRPr="000B2A89">
              <w:rPr>
                <w:rFonts w:ascii="Calibri" w:eastAsia="Calibri" w:hAnsi="Calibri" w:cs="Calibri"/>
                <w:b/>
                <w:color w:val="FFFFFF" w:themeColor="background1"/>
              </w:rPr>
              <w:t>Script</w:t>
            </w:r>
          </w:p>
        </w:tc>
        <w:tc>
          <w:tcPr>
            <w:tcW w:w="4070" w:type="dxa"/>
            <w:shd w:val="clear" w:color="auto" w:fill="44546A" w:themeFill="text2"/>
          </w:tcPr>
          <w:p w14:paraId="7275999E" w14:textId="4353D826" w:rsidR="003A1169" w:rsidRPr="000B2A89" w:rsidRDefault="004C62D3" w:rsidP="002E47F8">
            <w:pPr>
              <w:spacing w:after="160" w:line="256" w:lineRule="auto"/>
              <w:rPr>
                <w:rFonts w:ascii="Calibri" w:eastAsia="Calibri" w:hAnsi="Calibri" w:cs="Calibri"/>
                <w:b/>
                <w:color w:val="FFFFFF" w:themeColor="background1"/>
              </w:rPr>
            </w:pPr>
            <w:r w:rsidRPr="000B2A89">
              <w:rPr>
                <w:rFonts w:ascii="Calibri" w:eastAsia="Calibri" w:hAnsi="Calibri" w:cs="Calibri"/>
                <w:b/>
                <w:color w:val="FFFFFF" w:themeColor="background1"/>
              </w:rPr>
              <w:t>Search E</w:t>
            </w:r>
            <w:r w:rsidR="003A1169" w:rsidRPr="000B2A89">
              <w:rPr>
                <w:rFonts w:ascii="Calibri" w:eastAsia="Calibri" w:hAnsi="Calibri" w:cs="Calibri"/>
                <w:b/>
                <w:color w:val="FFFFFF" w:themeColor="background1"/>
              </w:rPr>
              <w:t>xample</w:t>
            </w:r>
            <w:r w:rsidR="005B4BCB" w:rsidRPr="000B2A89">
              <w:rPr>
                <w:rFonts w:ascii="Calibri" w:eastAsia="Calibri" w:hAnsi="Calibri" w:cs="Calibri"/>
                <w:b/>
                <w:color w:val="FFFFFF" w:themeColor="background1"/>
              </w:rPr>
              <w:t>s</w:t>
            </w:r>
          </w:p>
        </w:tc>
      </w:tr>
      <w:tr w:rsidR="003A1169" w14:paraId="26EAEA37" w14:textId="24933D5C" w:rsidTr="003A1169">
        <w:tc>
          <w:tcPr>
            <w:tcW w:w="4389" w:type="dxa"/>
          </w:tcPr>
          <w:p w14:paraId="7B76B761" w14:textId="4DEF9422" w:rsidR="003A1169" w:rsidRPr="003A1169" w:rsidRDefault="003A1169" w:rsidP="002E47F8">
            <w:pPr>
              <w:spacing w:after="160" w:line="256" w:lineRule="auto"/>
              <w:rPr>
                <w:rFonts w:ascii="Calibri" w:eastAsia="Calibri" w:hAnsi="Calibri" w:cs="Times New Roman"/>
              </w:rPr>
            </w:pPr>
            <w:r w:rsidRPr="003A1169">
              <w:rPr>
                <w:rFonts w:ascii="Calibri" w:eastAsia="Calibri" w:hAnsi="Calibri" w:cs="Times New Roman"/>
              </w:rPr>
              <w:t xml:space="preserve">Entering your course through </w:t>
            </w:r>
            <w:r w:rsidR="005B4BCB">
              <w:rPr>
                <w:rFonts w:ascii="Calibri" w:eastAsia="Calibri" w:hAnsi="Calibri" w:cs="Times New Roman"/>
              </w:rPr>
              <w:t xml:space="preserve">the </w:t>
            </w:r>
            <w:r w:rsidRPr="003A1169">
              <w:rPr>
                <w:rFonts w:ascii="Calibri" w:eastAsia="Calibri" w:hAnsi="Calibri" w:cs="Times New Roman"/>
              </w:rPr>
              <w:t>LMS</w:t>
            </w:r>
          </w:p>
        </w:tc>
        <w:tc>
          <w:tcPr>
            <w:tcW w:w="4491" w:type="dxa"/>
          </w:tcPr>
          <w:p w14:paraId="1DCAB75D" w14:textId="77777777" w:rsidR="003A1169" w:rsidRDefault="005B4BCB" w:rsidP="002E47F8">
            <w:pPr>
              <w:spacing w:after="160" w:line="256" w:lineRule="auto"/>
              <w:rPr>
                <w:rFonts w:ascii="Calibri" w:eastAsia="Calibri" w:hAnsi="Calibri" w:cs="Times New Roman"/>
              </w:rPr>
            </w:pPr>
            <w:r>
              <w:rPr>
                <w:rFonts w:ascii="Calibri" w:eastAsia="Calibri" w:hAnsi="Calibri" w:cs="Times New Roman"/>
              </w:rPr>
              <w:t>Sometimes, y</w:t>
            </w:r>
            <w:r w:rsidR="003A1169" w:rsidRPr="003A1169">
              <w:rPr>
                <w:rFonts w:ascii="Calibri" w:eastAsia="Calibri" w:hAnsi="Calibri" w:cs="Times New Roman"/>
              </w:rPr>
              <w:t xml:space="preserve">ou will be asked to name your course or associate your course to one listed in your LMS.  </w:t>
            </w:r>
          </w:p>
          <w:p w14:paraId="1465F815" w14:textId="4D150C66" w:rsidR="00505D60" w:rsidRPr="003A1169" w:rsidRDefault="00505D60" w:rsidP="002E47F8">
            <w:pPr>
              <w:spacing w:after="160" w:line="256" w:lineRule="auto"/>
              <w:rPr>
                <w:rFonts w:ascii="Calibri" w:eastAsia="Calibri" w:hAnsi="Calibri" w:cs="Times New Roman"/>
              </w:rPr>
            </w:pPr>
            <w:r>
              <w:rPr>
                <w:rFonts w:ascii="Calibri" w:eastAsia="Calibri" w:hAnsi="Calibri" w:cs="Times New Roman"/>
              </w:rPr>
              <w:t>We will give our course a sample name.</w:t>
            </w:r>
          </w:p>
        </w:tc>
        <w:tc>
          <w:tcPr>
            <w:tcW w:w="4070" w:type="dxa"/>
          </w:tcPr>
          <w:p w14:paraId="5EFC5E73" w14:textId="77777777" w:rsidR="003A1169" w:rsidRPr="003A1169" w:rsidRDefault="003A1169" w:rsidP="003A1169">
            <w:pPr>
              <w:spacing w:after="160" w:line="256" w:lineRule="auto"/>
              <w:rPr>
                <w:rFonts w:ascii="Calibri" w:eastAsia="Calibri" w:hAnsi="Calibri" w:cs="Times New Roman"/>
              </w:rPr>
            </w:pPr>
            <w:r w:rsidRPr="003A1169">
              <w:rPr>
                <w:rFonts w:ascii="Calibri" w:eastAsia="Calibri" w:hAnsi="Calibri" w:cs="Times New Roman"/>
              </w:rPr>
              <w:t>Sample Course Name: Medicine in Ancient Times – Medicine from Ancient Egypt to Late Medieval Europe</w:t>
            </w:r>
          </w:p>
          <w:p w14:paraId="3FA5A8BF" w14:textId="77777777" w:rsidR="003A1169" w:rsidRPr="003A1169" w:rsidRDefault="003A1169" w:rsidP="005B4BCB">
            <w:pPr>
              <w:spacing w:after="160" w:line="256" w:lineRule="auto"/>
              <w:rPr>
                <w:rFonts w:ascii="Calibri" w:eastAsia="Calibri" w:hAnsi="Calibri" w:cs="Times New Roman"/>
              </w:rPr>
            </w:pPr>
          </w:p>
        </w:tc>
      </w:tr>
      <w:tr w:rsidR="003A1169" w14:paraId="41CD816A" w14:textId="51477550" w:rsidTr="003A1169">
        <w:tc>
          <w:tcPr>
            <w:tcW w:w="4389" w:type="dxa"/>
          </w:tcPr>
          <w:p w14:paraId="1548ECC0" w14:textId="4093A2CA" w:rsidR="003A1169" w:rsidRPr="003A1169" w:rsidRDefault="003A1169" w:rsidP="002E47F8">
            <w:pPr>
              <w:spacing w:after="160" w:line="256" w:lineRule="auto"/>
              <w:rPr>
                <w:rFonts w:ascii="Calibri" w:eastAsia="Calibri" w:hAnsi="Calibri" w:cs="Times New Roman"/>
              </w:rPr>
            </w:pPr>
            <w:r w:rsidRPr="003A1169">
              <w:rPr>
                <w:rFonts w:ascii="Calibri" w:eastAsia="Calibri" w:hAnsi="Calibri" w:cs="Times New Roman"/>
              </w:rPr>
              <w:t>Creating Sections for reading lists</w:t>
            </w:r>
          </w:p>
        </w:tc>
        <w:tc>
          <w:tcPr>
            <w:tcW w:w="4491" w:type="dxa"/>
          </w:tcPr>
          <w:p w14:paraId="53690811" w14:textId="77777777" w:rsidR="003A1169" w:rsidRDefault="00B7151C" w:rsidP="002E47F8">
            <w:pPr>
              <w:spacing w:after="160" w:line="256" w:lineRule="auto"/>
              <w:rPr>
                <w:rFonts w:ascii="Calibri" w:eastAsia="Calibri" w:hAnsi="Calibri" w:cs="Times New Roman"/>
              </w:rPr>
            </w:pPr>
            <w:r>
              <w:rPr>
                <w:rFonts w:ascii="Calibri" w:eastAsia="Calibri" w:hAnsi="Calibri" w:cs="Times New Roman"/>
              </w:rPr>
              <w:t xml:space="preserve">Depending on your configuration, </w:t>
            </w:r>
            <w:proofErr w:type="spellStart"/>
            <w:r>
              <w:rPr>
                <w:rFonts w:ascii="Calibri" w:eastAsia="Calibri" w:hAnsi="Calibri" w:cs="Times New Roman"/>
              </w:rPr>
              <w:t>Leganto</w:t>
            </w:r>
            <w:proofErr w:type="spellEnd"/>
            <w:r>
              <w:rPr>
                <w:rFonts w:ascii="Calibri" w:eastAsia="Calibri" w:hAnsi="Calibri" w:cs="Times New Roman"/>
              </w:rPr>
              <w:t xml:space="preserve"> may have </w:t>
            </w:r>
            <w:r w:rsidR="00716BBA">
              <w:rPr>
                <w:rFonts w:ascii="Calibri" w:eastAsia="Calibri" w:hAnsi="Calibri" w:cs="Times New Roman"/>
              </w:rPr>
              <w:t>templates av</w:t>
            </w:r>
            <w:r w:rsidR="005B4BCB">
              <w:rPr>
                <w:rFonts w:ascii="Calibri" w:eastAsia="Calibri" w:hAnsi="Calibri" w:cs="Times New Roman"/>
              </w:rPr>
              <w:t xml:space="preserve">ailable for your reading lists; </w:t>
            </w:r>
            <w:r w:rsidR="00716BBA">
              <w:rPr>
                <w:rFonts w:ascii="Calibri" w:eastAsia="Calibri" w:hAnsi="Calibri" w:cs="Times New Roman"/>
              </w:rPr>
              <w:t>however, you can al</w:t>
            </w:r>
            <w:r w:rsidR="00505D60">
              <w:rPr>
                <w:rFonts w:ascii="Calibri" w:eastAsia="Calibri" w:hAnsi="Calibri" w:cs="Times New Roman"/>
              </w:rPr>
              <w:t xml:space="preserve">so utilize a blank template, create your own sections, </w:t>
            </w:r>
            <w:r w:rsidR="00716BBA">
              <w:rPr>
                <w:rFonts w:ascii="Calibri" w:eastAsia="Calibri" w:hAnsi="Calibri" w:cs="Times New Roman"/>
              </w:rPr>
              <w:t>and name them.</w:t>
            </w:r>
          </w:p>
          <w:p w14:paraId="29AF3693" w14:textId="2E04823E" w:rsidR="00505D60" w:rsidRPr="003A1169" w:rsidRDefault="00505D60" w:rsidP="002E47F8">
            <w:pPr>
              <w:spacing w:after="160" w:line="256" w:lineRule="auto"/>
              <w:rPr>
                <w:rFonts w:ascii="Calibri" w:eastAsia="Calibri" w:hAnsi="Calibri" w:cs="Times New Roman"/>
              </w:rPr>
            </w:pPr>
            <w:r>
              <w:rPr>
                <w:rFonts w:ascii="Calibri" w:eastAsia="Calibri" w:hAnsi="Calibri" w:cs="Times New Roman"/>
              </w:rPr>
              <w:t>We will select “Blank Template” and name our own.</w:t>
            </w:r>
          </w:p>
        </w:tc>
        <w:tc>
          <w:tcPr>
            <w:tcW w:w="4070" w:type="dxa"/>
          </w:tcPr>
          <w:p w14:paraId="3BE8BCF2" w14:textId="77777777" w:rsidR="005B4BCB" w:rsidRPr="005B4BCB" w:rsidRDefault="005B4BCB" w:rsidP="005B4BCB">
            <w:pPr>
              <w:spacing w:after="160" w:line="256" w:lineRule="auto"/>
              <w:rPr>
                <w:rFonts w:ascii="Calibri" w:eastAsia="Calibri" w:hAnsi="Calibri" w:cs="Times New Roman"/>
              </w:rPr>
            </w:pPr>
            <w:r w:rsidRPr="005B4BCB">
              <w:rPr>
                <w:rFonts w:ascii="Calibri" w:eastAsia="Calibri" w:hAnsi="Calibri" w:cs="Times New Roman"/>
              </w:rPr>
              <w:t xml:space="preserve">Select a Template if desired* or select “Blank Template” </w:t>
            </w:r>
          </w:p>
          <w:p w14:paraId="5ADA78F2" w14:textId="6AA55299" w:rsidR="005B4BCB" w:rsidRDefault="005B4BCB" w:rsidP="005B4BCB">
            <w:pPr>
              <w:spacing w:after="160" w:line="256" w:lineRule="auto"/>
              <w:rPr>
                <w:rFonts w:ascii="Calibri" w:eastAsia="Calibri" w:hAnsi="Calibri" w:cs="Times New Roman"/>
              </w:rPr>
            </w:pPr>
            <w:r w:rsidRPr="005B4BCB">
              <w:rPr>
                <w:rFonts w:ascii="Calibri" w:eastAsia="Calibri" w:hAnsi="Calibri" w:cs="Times New Roman"/>
              </w:rPr>
              <w:t>Associate with Course if desired* or click “Not Now”</w:t>
            </w:r>
          </w:p>
          <w:p w14:paraId="3D6C544E" w14:textId="62AEB479" w:rsidR="003A1169" w:rsidRPr="003A1169" w:rsidRDefault="00716BBA" w:rsidP="00B7151C">
            <w:pPr>
              <w:spacing w:after="160" w:line="256" w:lineRule="auto"/>
              <w:rPr>
                <w:rFonts w:ascii="Calibri" w:eastAsia="Calibri" w:hAnsi="Calibri" w:cs="Times New Roman"/>
              </w:rPr>
            </w:pPr>
            <w:r w:rsidRPr="002E47F8">
              <w:rPr>
                <w:rFonts w:ascii="Calibri" w:eastAsia="Calibri" w:hAnsi="Calibri" w:cs="Times New Roman"/>
              </w:rPr>
              <w:t>Example – Section One: Week 1; Section Two: Week 2</w:t>
            </w:r>
          </w:p>
        </w:tc>
      </w:tr>
      <w:bookmarkEnd w:id="0"/>
    </w:tbl>
    <w:p w14:paraId="41A3F68B" w14:textId="79153605" w:rsidR="00F02A18" w:rsidRDefault="00F02A18" w:rsidP="002E47F8">
      <w:pPr>
        <w:spacing w:after="160" w:line="256" w:lineRule="auto"/>
        <w:rPr>
          <w:rFonts w:ascii="Calibri" w:eastAsia="Calibri" w:hAnsi="Calibri" w:cs="Times New Roman"/>
          <w:b/>
        </w:rPr>
      </w:pPr>
    </w:p>
    <w:p w14:paraId="4A360691" w14:textId="77777777" w:rsidR="00F02A18" w:rsidRDefault="00F02A18" w:rsidP="002E47F8">
      <w:pPr>
        <w:spacing w:after="160" w:line="256" w:lineRule="auto"/>
        <w:rPr>
          <w:rFonts w:ascii="Calibri" w:eastAsia="Calibri" w:hAnsi="Calibri" w:cs="Times New Roman"/>
          <w:b/>
        </w:rPr>
      </w:pPr>
    </w:p>
    <w:p w14:paraId="1AB53DF7" w14:textId="3616E826" w:rsidR="00716BBA" w:rsidRDefault="00716BBA" w:rsidP="00716BBA">
      <w:pPr>
        <w:spacing w:after="160" w:line="256" w:lineRule="auto"/>
        <w:contextualSpacing/>
        <w:rPr>
          <w:rFonts w:ascii="Calibri" w:eastAsia="Calibri" w:hAnsi="Calibri" w:cs="Times New Roman"/>
        </w:rPr>
      </w:pPr>
    </w:p>
    <w:p w14:paraId="27D4D538" w14:textId="2B048FE6" w:rsidR="00716BBA" w:rsidRDefault="00716BBA" w:rsidP="00716BBA">
      <w:pPr>
        <w:spacing w:after="160" w:line="256" w:lineRule="auto"/>
        <w:contextualSpacing/>
        <w:rPr>
          <w:rFonts w:ascii="Calibri" w:eastAsia="Calibri" w:hAnsi="Calibri" w:cs="Times New Roman"/>
        </w:rPr>
      </w:pPr>
    </w:p>
    <w:tbl>
      <w:tblPr>
        <w:tblStyle w:val="TableGrid"/>
        <w:tblW w:w="0" w:type="auto"/>
        <w:tblLook w:val="04A0" w:firstRow="1" w:lastRow="0" w:firstColumn="1" w:lastColumn="0" w:noHBand="0" w:noVBand="1"/>
      </w:tblPr>
      <w:tblGrid>
        <w:gridCol w:w="4389"/>
        <w:gridCol w:w="4491"/>
        <w:gridCol w:w="4070"/>
      </w:tblGrid>
      <w:tr w:rsidR="00CC31C5" w14:paraId="0C0205A5" w14:textId="77777777" w:rsidTr="000B2A89">
        <w:tc>
          <w:tcPr>
            <w:tcW w:w="4389" w:type="dxa"/>
            <w:shd w:val="clear" w:color="auto" w:fill="44546A" w:themeFill="text2"/>
          </w:tcPr>
          <w:p w14:paraId="337EA454" w14:textId="77777777" w:rsidR="00CC31C5" w:rsidRPr="000B2A89" w:rsidRDefault="00CC31C5" w:rsidP="00CC31C5">
            <w:pPr>
              <w:spacing w:after="160" w:line="256" w:lineRule="auto"/>
              <w:rPr>
                <w:rFonts w:ascii="Calibri" w:eastAsia="Calibri" w:hAnsi="Calibri" w:cs="Times New Roman"/>
                <w:b/>
                <w:color w:val="FFFFFF" w:themeColor="background1"/>
              </w:rPr>
            </w:pPr>
            <w:r w:rsidRPr="000B2A89">
              <w:rPr>
                <w:rFonts w:ascii="Calibri" w:eastAsia="Calibri" w:hAnsi="Calibri" w:cs="Times New Roman"/>
                <w:b/>
                <w:color w:val="FFFFFF" w:themeColor="background1"/>
              </w:rPr>
              <w:lastRenderedPageBreak/>
              <w:t>Action</w:t>
            </w:r>
          </w:p>
        </w:tc>
        <w:tc>
          <w:tcPr>
            <w:tcW w:w="4491" w:type="dxa"/>
            <w:shd w:val="clear" w:color="auto" w:fill="44546A" w:themeFill="text2"/>
          </w:tcPr>
          <w:p w14:paraId="1C72F0F3" w14:textId="5187EBB7" w:rsidR="00CC31C5" w:rsidRPr="000B2A89" w:rsidRDefault="00CC31C5" w:rsidP="00CC31C5">
            <w:pPr>
              <w:spacing w:after="160" w:line="256" w:lineRule="auto"/>
              <w:rPr>
                <w:rFonts w:ascii="Calibri" w:eastAsia="Calibri" w:hAnsi="Calibri" w:cs="Times New Roman"/>
                <w:b/>
                <w:color w:val="FFFFFF" w:themeColor="background1"/>
              </w:rPr>
            </w:pPr>
            <w:r w:rsidRPr="000B2A89">
              <w:rPr>
                <w:rFonts w:ascii="Calibri" w:eastAsia="Calibri" w:hAnsi="Calibri" w:cs="Times New Roman"/>
                <w:b/>
                <w:color w:val="FFFFFF" w:themeColor="background1"/>
              </w:rPr>
              <w:t>Script</w:t>
            </w:r>
          </w:p>
        </w:tc>
        <w:tc>
          <w:tcPr>
            <w:tcW w:w="4070" w:type="dxa"/>
            <w:shd w:val="clear" w:color="auto" w:fill="44546A" w:themeFill="text2"/>
          </w:tcPr>
          <w:p w14:paraId="00926A3B" w14:textId="32606435" w:rsidR="00CC31C5" w:rsidRPr="000B2A89" w:rsidRDefault="00CC31C5" w:rsidP="00CC31C5">
            <w:pPr>
              <w:spacing w:after="160" w:line="256" w:lineRule="auto"/>
              <w:rPr>
                <w:rFonts w:ascii="Calibri" w:eastAsia="Calibri" w:hAnsi="Calibri" w:cs="Times New Roman"/>
                <w:b/>
                <w:color w:val="FFFFFF" w:themeColor="background1"/>
              </w:rPr>
            </w:pPr>
            <w:r w:rsidRPr="000B2A89">
              <w:rPr>
                <w:rFonts w:ascii="Calibri" w:eastAsia="Calibri" w:hAnsi="Calibri" w:cs="Times New Roman"/>
                <w:b/>
                <w:color w:val="FFFFFF" w:themeColor="background1"/>
              </w:rPr>
              <w:t xml:space="preserve">Search Examples </w:t>
            </w:r>
          </w:p>
        </w:tc>
      </w:tr>
      <w:tr w:rsidR="00CC31C5" w14:paraId="20EDBA54" w14:textId="77777777" w:rsidTr="00F01D07">
        <w:tc>
          <w:tcPr>
            <w:tcW w:w="4389" w:type="dxa"/>
          </w:tcPr>
          <w:p w14:paraId="449F44DD" w14:textId="33B14FE5" w:rsidR="00CC31C5" w:rsidRPr="003A1169" w:rsidRDefault="00CC31C5" w:rsidP="00CC31C5">
            <w:pPr>
              <w:spacing w:after="160" w:line="256" w:lineRule="auto"/>
              <w:rPr>
                <w:rFonts w:ascii="Calibri" w:eastAsia="Calibri" w:hAnsi="Calibri" w:cs="Times New Roman"/>
              </w:rPr>
            </w:pPr>
            <w:r>
              <w:rPr>
                <w:rFonts w:ascii="Calibri" w:eastAsia="Calibri" w:hAnsi="Calibri" w:cs="Times New Roman"/>
              </w:rPr>
              <w:t>Adding citations to create course reading list</w:t>
            </w:r>
          </w:p>
        </w:tc>
        <w:tc>
          <w:tcPr>
            <w:tcW w:w="4491" w:type="dxa"/>
          </w:tcPr>
          <w:p w14:paraId="73099181" w14:textId="77777777" w:rsidR="00CC31C5" w:rsidRDefault="00CC31C5" w:rsidP="00CC31C5">
            <w:pPr>
              <w:spacing w:after="160" w:line="256" w:lineRule="auto"/>
              <w:rPr>
                <w:rFonts w:ascii="Calibri" w:eastAsia="Calibri" w:hAnsi="Calibri" w:cs="Times New Roman"/>
              </w:rPr>
            </w:pPr>
            <w:r>
              <w:rPr>
                <w:rFonts w:ascii="Calibri" w:eastAsia="Calibri" w:hAnsi="Calibri" w:cs="Times New Roman"/>
              </w:rPr>
              <w:t xml:space="preserve">There are quite a few ways to add citations in </w:t>
            </w:r>
            <w:proofErr w:type="spellStart"/>
            <w:r>
              <w:rPr>
                <w:rFonts w:ascii="Calibri" w:eastAsia="Calibri" w:hAnsi="Calibri" w:cs="Times New Roman"/>
              </w:rPr>
              <w:t>Leganto</w:t>
            </w:r>
            <w:proofErr w:type="spellEnd"/>
            <w:r>
              <w:rPr>
                <w:rFonts w:ascii="Calibri" w:eastAsia="Calibri" w:hAnsi="Calibri" w:cs="Times New Roman"/>
              </w:rPr>
              <w:t xml:space="preserve">; today, we will go through the most common ways.  </w:t>
            </w:r>
          </w:p>
          <w:p w14:paraId="5FC831C7" w14:textId="77777777" w:rsidR="00CC31C5" w:rsidRPr="008C6719" w:rsidRDefault="00CC31C5" w:rsidP="00CC31C5">
            <w:pPr>
              <w:spacing w:after="160" w:line="256" w:lineRule="auto"/>
              <w:rPr>
                <w:rFonts w:ascii="Calibri" w:eastAsia="Calibri" w:hAnsi="Calibri" w:cs="Times New Roman"/>
              </w:rPr>
            </w:pPr>
            <w:r w:rsidRPr="008C6719">
              <w:rPr>
                <w:rFonts w:ascii="Calibri" w:eastAsia="Calibri" w:hAnsi="Calibri" w:cs="Times New Roman"/>
              </w:rPr>
              <w:t>In a nutshell, you may add citations by:</w:t>
            </w:r>
          </w:p>
          <w:p w14:paraId="1E2A7C22" w14:textId="2FE38791" w:rsidR="00CC31C5" w:rsidRPr="008C6719" w:rsidRDefault="00CC31C5" w:rsidP="00CC31C5">
            <w:pPr>
              <w:spacing w:after="160" w:line="256" w:lineRule="auto"/>
              <w:rPr>
                <w:rFonts w:ascii="Calibri" w:eastAsia="Calibri" w:hAnsi="Calibri" w:cs="Times New Roman"/>
              </w:rPr>
            </w:pPr>
            <w:r>
              <w:rPr>
                <w:rFonts w:ascii="Calibri" w:eastAsia="Calibri" w:hAnsi="Calibri" w:cs="Times New Roman"/>
              </w:rPr>
              <w:t xml:space="preserve">1.  </w:t>
            </w:r>
            <w:r w:rsidRPr="008C6719">
              <w:rPr>
                <w:rFonts w:ascii="Calibri" w:eastAsia="Calibri" w:hAnsi="Calibri" w:cs="Times New Roman"/>
              </w:rPr>
              <w:t xml:space="preserve">Searching in </w:t>
            </w:r>
            <w:proofErr w:type="spellStart"/>
            <w:r w:rsidRPr="008C6719">
              <w:rPr>
                <w:rFonts w:ascii="Calibri" w:eastAsia="Calibri" w:hAnsi="Calibri" w:cs="Times New Roman"/>
              </w:rPr>
              <w:t>Leganto</w:t>
            </w:r>
            <w:proofErr w:type="spellEnd"/>
          </w:p>
          <w:p w14:paraId="5EE8D9D9" w14:textId="667122B1" w:rsidR="00CC31C5" w:rsidRPr="008C6719" w:rsidRDefault="00CC31C5" w:rsidP="00CC31C5">
            <w:pPr>
              <w:spacing w:after="160" w:line="256" w:lineRule="auto"/>
              <w:rPr>
                <w:rFonts w:ascii="Calibri" w:eastAsia="Calibri" w:hAnsi="Calibri" w:cs="Times New Roman"/>
              </w:rPr>
            </w:pPr>
            <w:r>
              <w:rPr>
                <w:rFonts w:ascii="Calibri" w:eastAsia="Calibri" w:hAnsi="Calibri" w:cs="Times New Roman"/>
              </w:rPr>
              <w:t xml:space="preserve">2.  </w:t>
            </w:r>
            <w:r w:rsidRPr="008C6719">
              <w:rPr>
                <w:rFonts w:ascii="Calibri" w:eastAsia="Calibri" w:hAnsi="Calibri" w:cs="Times New Roman"/>
              </w:rPr>
              <w:t>Uploading Your Own Document</w:t>
            </w:r>
          </w:p>
          <w:p w14:paraId="25FA4E33" w14:textId="287BAFFA" w:rsidR="00CC31C5" w:rsidRPr="008C6719" w:rsidRDefault="00CC31C5" w:rsidP="00CC31C5">
            <w:pPr>
              <w:spacing w:after="160" w:line="256" w:lineRule="auto"/>
              <w:rPr>
                <w:rFonts w:ascii="Calibri" w:eastAsia="Calibri" w:hAnsi="Calibri" w:cs="Times New Roman"/>
              </w:rPr>
            </w:pPr>
            <w:r>
              <w:rPr>
                <w:rFonts w:ascii="Calibri" w:eastAsia="Calibri" w:hAnsi="Calibri" w:cs="Times New Roman"/>
              </w:rPr>
              <w:t xml:space="preserve">3.  </w:t>
            </w:r>
            <w:r w:rsidRPr="008C6719">
              <w:rPr>
                <w:rFonts w:ascii="Calibri" w:eastAsia="Calibri" w:hAnsi="Calibri" w:cs="Times New Roman"/>
              </w:rPr>
              <w:t>Cite It!</w:t>
            </w:r>
          </w:p>
          <w:p w14:paraId="2D21A0ED" w14:textId="1DA28752" w:rsidR="00CC31C5" w:rsidRPr="003A1169" w:rsidRDefault="00CC31C5" w:rsidP="00CC31C5">
            <w:pPr>
              <w:spacing w:after="160" w:line="256" w:lineRule="auto"/>
              <w:rPr>
                <w:rFonts w:ascii="Calibri" w:eastAsia="Calibri" w:hAnsi="Calibri" w:cs="Times New Roman"/>
              </w:rPr>
            </w:pPr>
            <w:r>
              <w:rPr>
                <w:rFonts w:ascii="Calibri" w:eastAsia="Calibri" w:hAnsi="Calibri" w:cs="Times New Roman"/>
              </w:rPr>
              <w:t xml:space="preserve">4.  </w:t>
            </w:r>
            <w:r w:rsidRPr="008C6719">
              <w:rPr>
                <w:rFonts w:ascii="Calibri" w:eastAsia="Calibri" w:hAnsi="Calibri" w:cs="Times New Roman"/>
              </w:rPr>
              <w:t>My Collection</w:t>
            </w:r>
          </w:p>
        </w:tc>
        <w:tc>
          <w:tcPr>
            <w:tcW w:w="4070" w:type="dxa"/>
          </w:tcPr>
          <w:p w14:paraId="7881A6ED" w14:textId="77777777" w:rsidR="00CC31C5" w:rsidRPr="003A1169" w:rsidRDefault="00CC31C5" w:rsidP="00CC31C5">
            <w:pPr>
              <w:spacing w:after="160" w:line="256" w:lineRule="auto"/>
              <w:ind w:left="1080"/>
              <w:contextualSpacing/>
              <w:rPr>
                <w:rFonts w:ascii="Calibri" w:eastAsia="Calibri" w:hAnsi="Calibri" w:cs="Times New Roman"/>
              </w:rPr>
            </w:pPr>
          </w:p>
        </w:tc>
      </w:tr>
      <w:tr w:rsidR="00CC31C5" w14:paraId="4E621305" w14:textId="77777777" w:rsidTr="00F01D07">
        <w:tc>
          <w:tcPr>
            <w:tcW w:w="4389" w:type="dxa"/>
          </w:tcPr>
          <w:p w14:paraId="5B11DAA4" w14:textId="1E959220" w:rsidR="00CC31C5" w:rsidRPr="003A1169" w:rsidRDefault="00CC31C5" w:rsidP="00CC31C5">
            <w:pPr>
              <w:spacing w:after="160" w:line="256" w:lineRule="auto"/>
              <w:rPr>
                <w:rFonts w:ascii="Calibri" w:eastAsia="Calibri" w:hAnsi="Calibri" w:cs="Times New Roman"/>
              </w:rPr>
            </w:pPr>
            <w:r>
              <w:rPr>
                <w:rFonts w:ascii="Calibri" w:eastAsia="Calibri" w:hAnsi="Calibri" w:cs="Times New Roman"/>
              </w:rPr>
              <w:t xml:space="preserve">Searching in </w:t>
            </w:r>
            <w:proofErr w:type="spellStart"/>
            <w:r>
              <w:rPr>
                <w:rFonts w:ascii="Calibri" w:eastAsia="Calibri" w:hAnsi="Calibri" w:cs="Times New Roman"/>
              </w:rPr>
              <w:t>Leganto</w:t>
            </w:r>
            <w:proofErr w:type="spellEnd"/>
          </w:p>
        </w:tc>
        <w:tc>
          <w:tcPr>
            <w:tcW w:w="4491" w:type="dxa"/>
          </w:tcPr>
          <w:p w14:paraId="42B985BD" w14:textId="77777777" w:rsidR="00CC31C5" w:rsidRDefault="00CC31C5" w:rsidP="00CC31C5">
            <w:pPr>
              <w:spacing w:after="160" w:line="256" w:lineRule="auto"/>
              <w:rPr>
                <w:rFonts w:ascii="Calibri" w:eastAsia="Calibri" w:hAnsi="Calibri" w:cs="Times New Roman"/>
              </w:rPr>
            </w:pPr>
            <w:r>
              <w:rPr>
                <w:rFonts w:ascii="Calibri" w:eastAsia="Calibri" w:hAnsi="Calibri" w:cs="Times New Roman"/>
              </w:rPr>
              <w:t>There are two search methods, Basic and Advanced.</w:t>
            </w:r>
          </w:p>
          <w:p w14:paraId="56FDB346" w14:textId="6A7FC27C" w:rsidR="00CC31C5" w:rsidRPr="003A1169" w:rsidRDefault="00CC31C5" w:rsidP="00CC31C5">
            <w:pPr>
              <w:spacing w:after="160" w:line="256" w:lineRule="auto"/>
              <w:rPr>
                <w:rFonts w:ascii="Calibri" w:eastAsia="Calibri" w:hAnsi="Calibri" w:cs="Times New Roman"/>
              </w:rPr>
            </w:pPr>
            <w:r>
              <w:rPr>
                <w:rFonts w:ascii="Calibri" w:eastAsia="Calibri" w:hAnsi="Calibri" w:cs="Times New Roman"/>
              </w:rPr>
              <w:t>I’m going to do a basic search and then and advanced search to add some readings to our list.</w:t>
            </w:r>
          </w:p>
        </w:tc>
        <w:tc>
          <w:tcPr>
            <w:tcW w:w="4070" w:type="dxa"/>
          </w:tcPr>
          <w:p w14:paraId="38AB8E83" w14:textId="1A2D7210" w:rsidR="00CC31C5" w:rsidRPr="00857CC2" w:rsidRDefault="00CC31C5" w:rsidP="00CC31C5">
            <w:pPr>
              <w:spacing w:after="160" w:line="256" w:lineRule="auto"/>
              <w:contextualSpacing/>
              <w:rPr>
                <w:rFonts w:ascii="Calibri" w:eastAsia="Calibri" w:hAnsi="Calibri" w:cs="Times New Roman"/>
              </w:rPr>
            </w:pPr>
            <w:r>
              <w:rPr>
                <w:rFonts w:ascii="Calibri" w:eastAsia="Calibri" w:hAnsi="Calibri" w:cs="Times New Roman"/>
              </w:rPr>
              <w:t xml:space="preserve">1.  </w:t>
            </w:r>
            <w:r w:rsidRPr="002E47F8">
              <w:rPr>
                <w:rFonts w:ascii="Calibri" w:eastAsia="Calibri" w:hAnsi="Calibri" w:cs="Times New Roman"/>
              </w:rPr>
              <w:t>Basic Search</w:t>
            </w:r>
            <w:r>
              <w:rPr>
                <w:rFonts w:ascii="Calibri" w:eastAsia="Calibri" w:hAnsi="Calibri" w:cs="Times New Roman"/>
              </w:rPr>
              <w:t xml:space="preserve">:  </w:t>
            </w:r>
            <w:r w:rsidRPr="00857CC2">
              <w:rPr>
                <w:rFonts w:ascii="Calibri" w:eastAsia="Calibri" w:hAnsi="Calibri" w:cs="Times New Roman"/>
              </w:rPr>
              <w:t>Medicine in Ancient S</w:t>
            </w:r>
            <w:r>
              <w:rPr>
                <w:rFonts w:ascii="Calibri" w:eastAsia="Calibri" w:hAnsi="Calibri" w:cs="Times New Roman"/>
              </w:rPr>
              <w:t>ociety – Conduct this as</w:t>
            </w:r>
            <w:r w:rsidRPr="00857CC2">
              <w:rPr>
                <w:rFonts w:ascii="Calibri" w:eastAsia="Calibri" w:hAnsi="Calibri" w:cs="Times New Roman"/>
              </w:rPr>
              <w:t xml:space="preserve"> </w:t>
            </w:r>
            <w:r>
              <w:rPr>
                <w:rFonts w:ascii="Calibri" w:eastAsia="Calibri" w:hAnsi="Calibri" w:cs="Times New Roman"/>
              </w:rPr>
              <w:t xml:space="preserve">a </w:t>
            </w:r>
            <w:r w:rsidRPr="00857CC2">
              <w:rPr>
                <w:rFonts w:ascii="Calibri" w:eastAsia="Calibri" w:hAnsi="Calibri" w:cs="Times New Roman"/>
              </w:rPr>
              <w:t xml:space="preserve">simple search in </w:t>
            </w:r>
            <w:proofErr w:type="spellStart"/>
            <w:r w:rsidRPr="00857CC2">
              <w:rPr>
                <w:rFonts w:ascii="Calibri" w:eastAsia="Calibri" w:hAnsi="Calibri" w:cs="Times New Roman"/>
              </w:rPr>
              <w:t>Leganto</w:t>
            </w:r>
            <w:proofErr w:type="spellEnd"/>
            <w:r w:rsidRPr="00857CC2">
              <w:rPr>
                <w:rFonts w:ascii="Calibri" w:eastAsia="Calibri" w:hAnsi="Calibri" w:cs="Times New Roman"/>
              </w:rPr>
              <w:t>. Then, select a few of the results and click “Add” to add these to your course.</w:t>
            </w:r>
          </w:p>
          <w:p w14:paraId="5E58D5CA" w14:textId="5C7D9E43" w:rsidR="00CC31C5" w:rsidRPr="0034423C" w:rsidRDefault="00CC31C5" w:rsidP="00CC31C5">
            <w:pPr>
              <w:spacing w:after="160" w:line="256" w:lineRule="auto"/>
              <w:contextualSpacing/>
              <w:rPr>
                <w:rFonts w:ascii="Calibri" w:eastAsia="Calibri" w:hAnsi="Calibri" w:cs="Times New Roman"/>
              </w:rPr>
            </w:pPr>
            <w:r>
              <w:rPr>
                <w:rFonts w:ascii="Calibri" w:eastAsia="Calibri" w:hAnsi="Calibri" w:cs="Times New Roman"/>
              </w:rPr>
              <w:t xml:space="preserve">2.  Optional: </w:t>
            </w:r>
            <w:r w:rsidRPr="002E47F8">
              <w:rPr>
                <w:rFonts w:ascii="Calibri" w:eastAsia="Calibri" w:hAnsi="Calibri" w:cs="Times New Roman"/>
              </w:rPr>
              <w:t>Advanced Search</w:t>
            </w:r>
            <w:r>
              <w:rPr>
                <w:rFonts w:ascii="Calibri" w:eastAsia="Calibri" w:hAnsi="Calibri" w:cs="Times New Roman"/>
              </w:rPr>
              <w:t xml:space="preserve">:  </w:t>
            </w:r>
            <w:r w:rsidRPr="0034423C">
              <w:rPr>
                <w:rFonts w:ascii="Calibri" w:eastAsia="Calibri" w:hAnsi="Calibri" w:cs="Times New Roman"/>
              </w:rPr>
              <w:t>Medicine in Ancient Greece – If time permits, conduct this using the advanced search template in the title section. Then, select a few of the results and click “Add” to add these to your course.</w:t>
            </w:r>
          </w:p>
          <w:p w14:paraId="3B307E17" w14:textId="77777777" w:rsidR="00CC31C5" w:rsidRPr="003A1169" w:rsidRDefault="00CC31C5" w:rsidP="00CC31C5">
            <w:pPr>
              <w:spacing w:after="160" w:line="256" w:lineRule="auto"/>
              <w:rPr>
                <w:rFonts w:ascii="Calibri" w:eastAsia="Calibri" w:hAnsi="Calibri" w:cs="Times New Roman"/>
              </w:rPr>
            </w:pPr>
          </w:p>
        </w:tc>
      </w:tr>
    </w:tbl>
    <w:p w14:paraId="69113A20" w14:textId="77777777" w:rsidR="00716BBA" w:rsidRDefault="00716BBA" w:rsidP="00716BBA">
      <w:pPr>
        <w:spacing w:after="160" w:line="256" w:lineRule="auto"/>
        <w:contextualSpacing/>
        <w:rPr>
          <w:rFonts w:ascii="Calibri" w:eastAsia="Calibri" w:hAnsi="Calibri" w:cs="Times New Roman"/>
        </w:rPr>
      </w:pPr>
    </w:p>
    <w:p w14:paraId="7D7ABEC1" w14:textId="77777777" w:rsidR="00C37FC9" w:rsidRPr="002E47F8" w:rsidRDefault="00C37FC9" w:rsidP="00C37FC9">
      <w:pPr>
        <w:spacing w:after="160" w:line="256" w:lineRule="auto"/>
        <w:ind w:left="1080"/>
        <w:contextualSpacing/>
        <w:rPr>
          <w:rFonts w:ascii="Calibri" w:eastAsia="Calibri" w:hAnsi="Calibri" w:cs="Times New Roman"/>
        </w:rPr>
      </w:pPr>
    </w:p>
    <w:p w14:paraId="0E155C42" w14:textId="00A44E7D" w:rsidR="002E47F8" w:rsidRDefault="002E47F8" w:rsidP="002E47F8">
      <w:pPr>
        <w:spacing w:after="160" w:line="256" w:lineRule="auto"/>
        <w:rPr>
          <w:rFonts w:ascii="Calibri" w:eastAsia="Calibri" w:hAnsi="Calibri" w:cs="Times New Roman"/>
        </w:rPr>
      </w:pPr>
    </w:p>
    <w:tbl>
      <w:tblPr>
        <w:tblStyle w:val="TableGrid"/>
        <w:tblW w:w="0" w:type="auto"/>
        <w:tblLook w:val="04A0" w:firstRow="1" w:lastRow="0" w:firstColumn="1" w:lastColumn="0" w:noHBand="0" w:noVBand="1"/>
      </w:tblPr>
      <w:tblGrid>
        <w:gridCol w:w="4316"/>
        <w:gridCol w:w="4317"/>
        <w:gridCol w:w="4317"/>
      </w:tblGrid>
      <w:tr w:rsidR="00CC31C5" w14:paraId="0C78CC9E" w14:textId="77777777" w:rsidTr="000B2A89">
        <w:tc>
          <w:tcPr>
            <w:tcW w:w="4316" w:type="dxa"/>
            <w:shd w:val="clear" w:color="auto" w:fill="44546A" w:themeFill="text2"/>
          </w:tcPr>
          <w:p w14:paraId="713C9C8A" w14:textId="34D5ED00" w:rsidR="00CC31C5" w:rsidRPr="000B2A89" w:rsidRDefault="00CC31C5" w:rsidP="002E47F8">
            <w:pPr>
              <w:spacing w:after="160" w:line="256" w:lineRule="auto"/>
              <w:rPr>
                <w:rFonts w:ascii="Calibri" w:eastAsia="Calibri" w:hAnsi="Calibri" w:cs="Times New Roman"/>
                <w:b/>
                <w:color w:val="FFFFFF" w:themeColor="background1"/>
              </w:rPr>
            </w:pPr>
            <w:r w:rsidRPr="000B2A89">
              <w:rPr>
                <w:rFonts w:ascii="Calibri" w:eastAsia="Calibri" w:hAnsi="Calibri" w:cs="Times New Roman"/>
                <w:b/>
                <w:color w:val="FFFFFF" w:themeColor="background1"/>
              </w:rPr>
              <w:lastRenderedPageBreak/>
              <w:t>Action</w:t>
            </w:r>
          </w:p>
        </w:tc>
        <w:tc>
          <w:tcPr>
            <w:tcW w:w="4317" w:type="dxa"/>
            <w:shd w:val="clear" w:color="auto" w:fill="44546A" w:themeFill="text2"/>
          </w:tcPr>
          <w:p w14:paraId="3D4E5F95" w14:textId="2427C3D9" w:rsidR="00CC31C5" w:rsidRPr="000B2A89" w:rsidRDefault="00CC31C5" w:rsidP="002E47F8">
            <w:pPr>
              <w:spacing w:after="160" w:line="256" w:lineRule="auto"/>
              <w:rPr>
                <w:rFonts w:ascii="Calibri" w:eastAsia="Calibri" w:hAnsi="Calibri" w:cs="Times New Roman"/>
                <w:b/>
                <w:color w:val="FFFFFF" w:themeColor="background1"/>
              </w:rPr>
            </w:pPr>
            <w:r w:rsidRPr="000B2A89">
              <w:rPr>
                <w:rFonts w:ascii="Calibri" w:eastAsia="Calibri" w:hAnsi="Calibri" w:cs="Times New Roman"/>
                <w:b/>
                <w:color w:val="FFFFFF" w:themeColor="background1"/>
              </w:rPr>
              <w:t>Script</w:t>
            </w:r>
          </w:p>
        </w:tc>
        <w:tc>
          <w:tcPr>
            <w:tcW w:w="4317" w:type="dxa"/>
            <w:shd w:val="clear" w:color="auto" w:fill="44546A" w:themeFill="text2"/>
          </w:tcPr>
          <w:p w14:paraId="02B59DF1" w14:textId="128B15C2" w:rsidR="00CC31C5" w:rsidRPr="000B2A89" w:rsidRDefault="00CC31C5" w:rsidP="002E47F8">
            <w:pPr>
              <w:spacing w:after="160" w:line="256" w:lineRule="auto"/>
              <w:rPr>
                <w:rFonts w:ascii="Calibri" w:eastAsia="Calibri" w:hAnsi="Calibri" w:cs="Times New Roman"/>
                <w:b/>
                <w:color w:val="FFFFFF" w:themeColor="background1"/>
              </w:rPr>
            </w:pPr>
            <w:r w:rsidRPr="000B2A89">
              <w:rPr>
                <w:rFonts w:ascii="Calibri" w:eastAsia="Calibri" w:hAnsi="Calibri" w:cs="Times New Roman"/>
                <w:b/>
                <w:color w:val="FFFFFF" w:themeColor="background1"/>
              </w:rPr>
              <w:t>Example</w:t>
            </w:r>
          </w:p>
        </w:tc>
      </w:tr>
      <w:tr w:rsidR="005479D3" w14:paraId="5BB12332" w14:textId="77777777" w:rsidTr="00CC31C5">
        <w:tc>
          <w:tcPr>
            <w:tcW w:w="4316" w:type="dxa"/>
            <w:shd w:val="clear" w:color="auto" w:fill="FFFFFF" w:themeFill="background1"/>
          </w:tcPr>
          <w:p w14:paraId="6C1309EC" w14:textId="517A5F38" w:rsidR="005479D3" w:rsidRPr="000B2A89" w:rsidRDefault="00CC31C5" w:rsidP="002E47F8">
            <w:pPr>
              <w:spacing w:after="160" w:line="256" w:lineRule="auto"/>
              <w:rPr>
                <w:rFonts w:ascii="Calibri" w:eastAsia="Calibri" w:hAnsi="Calibri" w:cs="Times New Roman"/>
                <w:b/>
                <w:color w:val="FFFFFF" w:themeColor="background1"/>
              </w:rPr>
            </w:pPr>
            <w:r>
              <w:rPr>
                <w:rFonts w:ascii="Calibri" w:eastAsia="Calibri" w:hAnsi="Calibri" w:cs="Times New Roman"/>
              </w:rPr>
              <w:t xml:space="preserve">Adding your own readings using </w:t>
            </w:r>
            <w:proofErr w:type="spellStart"/>
            <w:r>
              <w:rPr>
                <w:rFonts w:ascii="Calibri" w:eastAsia="Calibri" w:hAnsi="Calibri" w:cs="Times New Roman"/>
              </w:rPr>
              <w:t>Leganto</w:t>
            </w:r>
            <w:proofErr w:type="spellEnd"/>
          </w:p>
        </w:tc>
        <w:tc>
          <w:tcPr>
            <w:tcW w:w="4317" w:type="dxa"/>
            <w:shd w:val="clear" w:color="auto" w:fill="FFFFFF" w:themeFill="background1"/>
          </w:tcPr>
          <w:p w14:paraId="3170996C" w14:textId="341BC863" w:rsidR="005479D3" w:rsidRPr="000B2A89" w:rsidRDefault="00CC31C5" w:rsidP="002E47F8">
            <w:pPr>
              <w:spacing w:after="160" w:line="256" w:lineRule="auto"/>
              <w:rPr>
                <w:rFonts w:ascii="Calibri" w:eastAsia="Calibri" w:hAnsi="Calibri" w:cs="Times New Roman"/>
                <w:b/>
                <w:color w:val="FFFFFF" w:themeColor="background1"/>
              </w:rPr>
            </w:pPr>
            <w:r>
              <w:rPr>
                <w:rFonts w:ascii="Calibri" w:eastAsia="Calibri" w:hAnsi="Calibri" w:cs="Times New Roman"/>
              </w:rPr>
              <w:t xml:space="preserve">You can use </w:t>
            </w:r>
            <w:proofErr w:type="spellStart"/>
            <w:r>
              <w:rPr>
                <w:rFonts w:ascii="Calibri" w:eastAsia="Calibri" w:hAnsi="Calibri" w:cs="Times New Roman"/>
              </w:rPr>
              <w:t>Leganto</w:t>
            </w:r>
            <w:proofErr w:type="spellEnd"/>
            <w:r>
              <w:rPr>
                <w:rFonts w:ascii="Calibri" w:eastAsia="Calibri" w:hAnsi="Calibri" w:cs="Times New Roman"/>
              </w:rPr>
              <w:t xml:space="preserve"> to manually add your own readings and to upload documents.</w:t>
            </w:r>
          </w:p>
        </w:tc>
        <w:tc>
          <w:tcPr>
            <w:tcW w:w="4317" w:type="dxa"/>
            <w:shd w:val="clear" w:color="auto" w:fill="FFFFFF" w:themeFill="background1"/>
          </w:tcPr>
          <w:p w14:paraId="29BE02BB" w14:textId="77777777" w:rsidR="00CC31C5" w:rsidRPr="002E47F8" w:rsidRDefault="00CC31C5" w:rsidP="00CC31C5">
            <w:pPr>
              <w:spacing w:after="160" w:line="256" w:lineRule="auto"/>
              <w:rPr>
                <w:rFonts w:ascii="Calibri" w:eastAsia="Calibri" w:hAnsi="Calibri" w:cs="Times New Roman"/>
              </w:rPr>
            </w:pPr>
            <w:r w:rsidRPr="002E47F8">
              <w:rPr>
                <w:rFonts w:ascii="Calibri" w:eastAsia="Calibri" w:hAnsi="Calibri" w:cs="Times New Roman"/>
              </w:rPr>
              <w:t>Add Your Own Document:</w:t>
            </w:r>
          </w:p>
          <w:p w14:paraId="1473E1DD" w14:textId="26B83DCE" w:rsidR="00CC31C5" w:rsidRDefault="00CC31C5" w:rsidP="00CC31C5">
            <w:pPr>
              <w:spacing w:after="160" w:line="256" w:lineRule="auto"/>
              <w:contextualSpacing/>
              <w:rPr>
                <w:rFonts w:ascii="Calibri" w:eastAsia="Calibri" w:hAnsi="Calibri" w:cs="Times New Roman"/>
              </w:rPr>
            </w:pPr>
            <w:r>
              <w:rPr>
                <w:rFonts w:ascii="Calibri" w:eastAsia="Calibri" w:hAnsi="Calibri" w:cs="Times New Roman"/>
              </w:rPr>
              <w:t xml:space="preserve">1.  </w:t>
            </w:r>
            <w:r w:rsidRPr="002E47F8">
              <w:rPr>
                <w:rFonts w:ascii="Calibri" w:eastAsia="Calibri" w:hAnsi="Calibri" w:cs="Times New Roman"/>
              </w:rPr>
              <w:t xml:space="preserve">Add a Sample Reading – Use the link to manually add/upload your own materials. Make sure you have a sample PDF available of a reading you wish to add to your course. Be sure to point out the check box option regarding copyright clearance. </w:t>
            </w:r>
          </w:p>
          <w:p w14:paraId="47BA9349" w14:textId="46BEF48A" w:rsidR="005479D3" w:rsidRPr="00CC31C5" w:rsidRDefault="00CC31C5" w:rsidP="002E47F8">
            <w:pPr>
              <w:spacing w:after="160" w:line="256" w:lineRule="auto"/>
              <w:contextualSpacing/>
              <w:rPr>
                <w:rFonts w:ascii="Calibri" w:eastAsia="Calibri" w:hAnsi="Calibri" w:cs="Times New Roman"/>
              </w:rPr>
            </w:pPr>
            <w:r>
              <w:rPr>
                <w:rFonts w:ascii="Calibri" w:eastAsia="Calibri" w:hAnsi="Calibri" w:cs="Times New Roman"/>
              </w:rPr>
              <w:t xml:space="preserve">2.  </w:t>
            </w:r>
            <w:r w:rsidRPr="002E47F8">
              <w:rPr>
                <w:rFonts w:ascii="Calibri" w:eastAsia="Calibri" w:hAnsi="Calibri" w:cs="Times New Roman"/>
              </w:rPr>
              <w:t>Optional: Add a Syllabus or other Course Materials – If time permits, you may also explain that they can easily add additional materials such as a syllabus, lecture notes, lecture slides, and more. And since they “own” the materials, they can check the copyright compliance box.</w:t>
            </w:r>
          </w:p>
        </w:tc>
      </w:tr>
      <w:tr w:rsidR="005479D3" w14:paraId="5B9A9E11" w14:textId="77777777" w:rsidTr="005479D3">
        <w:tc>
          <w:tcPr>
            <w:tcW w:w="4316" w:type="dxa"/>
          </w:tcPr>
          <w:p w14:paraId="35A0208A" w14:textId="5B3699E3" w:rsidR="005479D3" w:rsidRDefault="00FA0852" w:rsidP="002E47F8">
            <w:pPr>
              <w:spacing w:after="160" w:line="256" w:lineRule="auto"/>
              <w:rPr>
                <w:rFonts w:ascii="Calibri" w:eastAsia="Calibri" w:hAnsi="Calibri" w:cs="Times New Roman"/>
              </w:rPr>
            </w:pPr>
            <w:r>
              <w:rPr>
                <w:rFonts w:ascii="Calibri" w:eastAsia="Calibri" w:hAnsi="Calibri" w:cs="Times New Roman"/>
              </w:rPr>
              <w:t xml:space="preserve">Add Materials using </w:t>
            </w:r>
            <w:proofErr w:type="spellStart"/>
            <w:r>
              <w:rPr>
                <w:rFonts w:ascii="Calibri" w:eastAsia="Calibri" w:hAnsi="Calibri" w:cs="Times New Roman"/>
              </w:rPr>
              <w:t>Cite</w:t>
            </w:r>
            <w:r w:rsidR="005479D3">
              <w:rPr>
                <w:rFonts w:ascii="Calibri" w:eastAsia="Calibri" w:hAnsi="Calibri" w:cs="Times New Roman"/>
              </w:rPr>
              <w:t>It</w:t>
            </w:r>
            <w:proofErr w:type="spellEnd"/>
            <w:r>
              <w:rPr>
                <w:rFonts w:ascii="Calibri" w:eastAsia="Calibri" w:hAnsi="Calibri" w:cs="Times New Roman"/>
              </w:rPr>
              <w:t>!</w:t>
            </w:r>
          </w:p>
        </w:tc>
        <w:tc>
          <w:tcPr>
            <w:tcW w:w="4317" w:type="dxa"/>
          </w:tcPr>
          <w:p w14:paraId="536DB631" w14:textId="64DB1C4A" w:rsidR="005479D3" w:rsidRPr="002E47F8" w:rsidRDefault="00FA0852" w:rsidP="005479D3">
            <w:pPr>
              <w:spacing w:after="160" w:line="256" w:lineRule="auto"/>
              <w:rPr>
                <w:rFonts w:ascii="Calibri" w:eastAsia="Calibri" w:hAnsi="Calibri" w:cs="Times New Roman"/>
              </w:rPr>
            </w:pPr>
            <w:r>
              <w:rPr>
                <w:rFonts w:ascii="Calibri" w:eastAsia="Calibri" w:hAnsi="Calibri" w:cs="Times New Roman"/>
              </w:rPr>
              <w:t xml:space="preserve">Use the </w:t>
            </w:r>
            <w:proofErr w:type="spellStart"/>
            <w:r>
              <w:rPr>
                <w:rFonts w:ascii="Calibri" w:eastAsia="Calibri" w:hAnsi="Calibri" w:cs="Times New Roman"/>
              </w:rPr>
              <w:t>Cite</w:t>
            </w:r>
            <w:r w:rsidR="005479D3" w:rsidRPr="002E47F8">
              <w:rPr>
                <w:rFonts w:ascii="Calibri" w:eastAsia="Calibri" w:hAnsi="Calibri" w:cs="Times New Roman"/>
              </w:rPr>
              <w:t>It</w:t>
            </w:r>
            <w:proofErr w:type="spellEnd"/>
            <w:r w:rsidR="005479D3" w:rsidRPr="002E47F8">
              <w:rPr>
                <w:rFonts w:ascii="Calibri" w:eastAsia="Calibri" w:hAnsi="Calibri" w:cs="Times New Roman"/>
              </w:rPr>
              <w:t>! button to add items from web sites or add the webs</w:t>
            </w:r>
            <w:r w:rsidR="00831034">
              <w:rPr>
                <w:rFonts w:ascii="Calibri" w:eastAsia="Calibri" w:hAnsi="Calibri" w:cs="Times New Roman"/>
              </w:rPr>
              <w:t xml:space="preserve">ites themselves (as URLs). </w:t>
            </w:r>
            <w:proofErr w:type="spellStart"/>
            <w:r w:rsidR="00831034">
              <w:rPr>
                <w:rFonts w:ascii="Calibri" w:eastAsia="Calibri" w:hAnsi="Calibri" w:cs="Times New Roman"/>
              </w:rPr>
              <w:t>Cite</w:t>
            </w:r>
            <w:r w:rsidR="005479D3" w:rsidRPr="002E47F8">
              <w:rPr>
                <w:rFonts w:ascii="Calibri" w:eastAsia="Calibri" w:hAnsi="Calibri" w:cs="Times New Roman"/>
              </w:rPr>
              <w:t>It</w:t>
            </w:r>
            <w:proofErr w:type="spellEnd"/>
            <w:r w:rsidR="005479D3" w:rsidRPr="002E47F8">
              <w:rPr>
                <w:rFonts w:ascii="Calibri" w:eastAsia="Calibri" w:hAnsi="Calibri" w:cs="Times New Roman"/>
              </w:rPr>
              <w:t xml:space="preserve">! is a fantastic tool that </w:t>
            </w:r>
            <w:r w:rsidR="008C6719">
              <w:rPr>
                <w:rFonts w:ascii="Calibri" w:eastAsia="Calibri" w:hAnsi="Calibri" w:cs="Times New Roman"/>
              </w:rPr>
              <w:t>you</w:t>
            </w:r>
            <w:r w:rsidR="005479D3" w:rsidRPr="002E47F8">
              <w:rPr>
                <w:rFonts w:ascii="Calibri" w:eastAsia="Calibri" w:hAnsi="Calibri" w:cs="Times New Roman"/>
              </w:rPr>
              <w:t xml:space="preserve"> can use to add articles, videos, and other materials that </w:t>
            </w:r>
            <w:r w:rsidR="008C6719">
              <w:rPr>
                <w:rFonts w:ascii="Calibri" w:eastAsia="Calibri" w:hAnsi="Calibri" w:cs="Times New Roman"/>
              </w:rPr>
              <w:t>you</w:t>
            </w:r>
            <w:r w:rsidR="005479D3" w:rsidRPr="002E47F8">
              <w:rPr>
                <w:rFonts w:ascii="Calibri" w:eastAsia="Calibri" w:hAnsi="Calibri" w:cs="Times New Roman"/>
              </w:rPr>
              <w:t xml:space="preserve"> discover in </w:t>
            </w:r>
            <w:r w:rsidR="008C6719">
              <w:rPr>
                <w:rFonts w:ascii="Calibri" w:eastAsia="Calibri" w:hAnsi="Calibri" w:cs="Times New Roman"/>
              </w:rPr>
              <w:t>your</w:t>
            </w:r>
            <w:r w:rsidR="005479D3" w:rsidRPr="002E47F8">
              <w:rPr>
                <w:rFonts w:ascii="Calibri" w:eastAsia="Calibri" w:hAnsi="Calibri" w:cs="Times New Roman"/>
              </w:rPr>
              <w:t xml:space="preserve"> day-to-day workflow. As </w:t>
            </w:r>
            <w:r w:rsidR="008C6719">
              <w:rPr>
                <w:rFonts w:ascii="Calibri" w:eastAsia="Calibri" w:hAnsi="Calibri" w:cs="Times New Roman"/>
              </w:rPr>
              <w:t>you</w:t>
            </w:r>
            <w:r w:rsidR="005479D3" w:rsidRPr="002E47F8">
              <w:rPr>
                <w:rFonts w:ascii="Calibri" w:eastAsia="Calibri" w:hAnsi="Calibri" w:cs="Times New Roman"/>
              </w:rPr>
              <w:t xml:space="preserve"> come across useful materials, </w:t>
            </w:r>
            <w:r w:rsidR="008C6719">
              <w:rPr>
                <w:rFonts w:ascii="Calibri" w:eastAsia="Calibri" w:hAnsi="Calibri" w:cs="Times New Roman"/>
              </w:rPr>
              <w:t>you</w:t>
            </w:r>
            <w:r w:rsidR="005479D3" w:rsidRPr="002E47F8">
              <w:rPr>
                <w:rFonts w:ascii="Calibri" w:eastAsia="Calibri" w:hAnsi="Calibri" w:cs="Times New Roman"/>
              </w:rPr>
              <w:t xml:space="preserve"> may simply click “Cite It!” to add this material to </w:t>
            </w:r>
            <w:r w:rsidR="008C6719">
              <w:rPr>
                <w:rFonts w:ascii="Calibri" w:eastAsia="Calibri" w:hAnsi="Calibri" w:cs="Times New Roman"/>
              </w:rPr>
              <w:t>your</w:t>
            </w:r>
            <w:r w:rsidR="005479D3" w:rsidRPr="002E47F8">
              <w:rPr>
                <w:rFonts w:ascii="Calibri" w:eastAsia="Calibri" w:hAnsi="Calibri" w:cs="Times New Roman"/>
              </w:rPr>
              <w:t xml:space="preserve"> reading lists.</w:t>
            </w:r>
          </w:p>
          <w:p w14:paraId="5B0D0CC6" w14:textId="77777777" w:rsidR="005479D3" w:rsidRDefault="005479D3" w:rsidP="002E47F8">
            <w:pPr>
              <w:spacing w:after="160" w:line="256" w:lineRule="auto"/>
              <w:rPr>
                <w:rFonts w:ascii="Calibri" w:eastAsia="Calibri" w:hAnsi="Calibri" w:cs="Times New Roman"/>
              </w:rPr>
            </w:pPr>
          </w:p>
        </w:tc>
        <w:tc>
          <w:tcPr>
            <w:tcW w:w="4317" w:type="dxa"/>
          </w:tcPr>
          <w:p w14:paraId="2020A992" w14:textId="0481650C" w:rsidR="005479D3" w:rsidRPr="002E47F8" w:rsidRDefault="000B2A89" w:rsidP="000B2A89">
            <w:pPr>
              <w:spacing w:after="160" w:line="256" w:lineRule="auto"/>
              <w:contextualSpacing/>
              <w:rPr>
                <w:rFonts w:ascii="Calibri" w:eastAsia="Calibri" w:hAnsi="Calibri" w:cs="Times New Roman"/>
              </w:rPr>
            </w:pPr>
            <w:r>
              <w:rPr>
                <w:rFonts w:ascii="Calibri" w:eastAsia="Calibri" w:hAnsi="Calibri" w:cs="Times New Roman"/>
              </w:rPr>
              <w:t xml:space="preserve">1.  </w:t>
            </w:r>
            <w:r w:rsidR="00FA0852">
              <w:rPr>
                <w:rFonts w:ascii="Calibri" w:eastAsia="Calibri" w:hAnsi="Calibri" w:cs="Times New Roman"/>
              </w:rPr>
              <w:t xml:space="preserve">Show how to add </w:t>
            </w:r>
            <w:proofErr w:type="spellStart"/>
            <w:r w:rsidR="00FA0852">
              <w:rPr>
                <w:rFonts w:ascii="Calibri" w:eastAsia="Calibri" w:hAnsi="Calibri" w:cs="Times New Roman"/>
              </w:rPr>
              <w:t>Cite</w:t>
            </w:r>
            <w:r w:rsidR="005479D3" w:rsidRPr="002E47F8">
              <w:rPr>
                <w:rFonts w:ascii="Calibri" w:eastAsia="Calibri" w:hAnsi="Calibri" w:cs="Times New Roman"/>
              </w:rPr>
              <w:t>It</w:t>
            </w:r>
            <w:proofErr w:type="spellEnd"/>
            <w:r w:rsidR="005479D3" w:rsidRPr="002E47F8">
              <w:rPr>
                <w:rFonts w:ascii="Calibri" w:eastAsia="Calibri" w:hAnsi="Calibri" w:cs="Times New Roman"/>
              </w:rPr>
              <w:t>!</w:t>
            </w:r>
          </w:p>
          <w:p w14:paraId="39AACEC0" w14:textId="0527E25A" w:rsidR="000B2A89" w:rsidRDefault="000B2A89" w:rsidP="000B2A89">
            <w:pPr>
              <w:spacing w:after="160" w:line="256" w:lineRule="auto"/>
              <w:contextualSpacing/>
              <w:rPr>
                <w:rFonts w:ascii="Calibri" w:eastAsia="Calibri" w:hAnsi="Calibri" w:cs="Times New Roman"/>
              </w:rPr>
            </w:pPr>
            <w:r>
              <w:rPr>
                <w:rFonts w:ascii="Calibri" w:eastAsia="Calibri" w:hAnsi="Calibri" w:cs="Times New Roman"/>
              </w:rPr>
              <w:t xml:space="preserve">2.  </w:t>
            </w:r>
            <w:r w:rsidR="005479D3" w:rsidRPr="002E47F8">
              <w:rPr>
                <w:rFonts w:ascii="Calibri" w:eastAsia="Calibri" w:hAnsi="Calibri" w:cs="Times New Roman"/>
              </w:rPr>
              <w:t>Have pulled up some sites to add (</w:t>
            </w:r>
            <w:r w:rsidR="005479D3" w:rsidRPr="002E47F8">
              <w:rPr>
                <w:rFonts w:ascii="Calibri" w:eastAsia="Calibri" w:hAnsi="Calibri" w:cs="Times New Roman"/>
                <w:i/>
              </w:rPr>
              <w:t>Tip</w:t>
            </w:r>
            <w:r w:rsidR="005479D3" w:rsidRPr="002E47F8">
              <w:rPr>
                <w:rFonts w:ascii="Calibri" w:eastAsia="Calibri" w:hAnsi="Calibri" w:cs="Times New Roman"/>
              </w:rPr>
              <w:t xml:space="preserve">: Find a resource your library already has a subscription to in order to best showcase this tool. Mention the concept of “My Collection” which will be covered next.) – </w:t>
            </w:r>
          </w:p>
          <w:p w14:paraId="0992E647" w14:textId="68CA7390" w:rsidR="005479D3" w:rsidRPr="002E47F8" w:rsidRDefault="000B2A89" w:rsidP="000B2A89">
            <w:pPr>
              <w:spacing w:after="160" w:line="256" w:lineRule="auto"/>
              <w:contextualSpacing/>
              <w:rPr>
                <w:rFonts w:ascii="Calibri" w:eastAsia="Calibri" w:hAnsi="Calibri" w:cs="Times New Roman"/>
              </w:rPr>
            </w:pPr>
            <w:r>
              <w:rPr>
                <w:rFonts w:ascii="Calibri" w:eastAsia="Calibri" w:hAnsi="Calibri" w:cs="Times New Roman"/>
              </w:rPr>
              <w:t xml:space="preserve">    a.  </w:t>
            </w:r>
            <w:r w:rsidR="005479D3" w:rsidRPr="002E47F8">
              <w:rPr>
                <w:rFonts w:ascii="Calibri" w:eastAsia="Calibri" w:hAnsi="Calibri" w:cs="Times New Roman"/>
              </w:rPr>
              <w:t>Link to Article – “occupational medicine in ancient Egypt”</w:t>
            </w:r>
          </w:p>
          <w:p w14:paraId="66235A5B" w14:textId="77777777" w:rsidR="005479D3" w:rsidRDefault="000B2A89" w:rsidP="000B2A89">
            <w:pPr>
              <w:spacing w:after="160" w:line="256" w:lineRule="auto"/>
              <w:contextualSpacing/>
              <w:rPr>
                <w:rFonts w:ascii="Calibri" w:eastAsia="Calibri" w:hAnsi="Calibri" w:cs="Times New Roman"/>
              </w:rPr>
            </w:pPr>
            <w:r>
              <w:rPr>
                <w:rFonts w:ascii="Calibri" w:eastAsia="Calibri" w:hAnsi="Calibri" w:cs="Times New Roman"/>
              </w:rPr>
              <w:t xml:space="preserve">    b.  </w:t>
            </w:r>
            <w:r w:rsidR="005479D3" w:rsidRPr="002E47F8">
              <w:rPr>
                <w:rFonts w:ascii="Calibri" w:eastAsia="Calibri" w:hAnsi="Calibri" w:cs="Times New Roman"/>
              </w:rPr>
              <w:t>Video – “Disease And Medical Treatment in the Middle Ages and Medieval Europe”</w:t>
            </w:r>
          </w:p>
          <w:p w14:paraId="1EAFDC14" w14:textId="39C05705" w:rsidR="00CC31C5" w:rsidRDefault="00CC31C5" w:rsidP="000B2A89">
            <w:pPr>
              <w:spacing w:after="160" w:line="256" w:lineRule="auto"/>
              <w:contextualSpacing/>
              <w:rPr>
                <w:rFonts w:ascii="Calibri" w:eastAsia="Calibri" w:hAnsi="Calibri" w:cs="Times New Roman"/>
              </w:rPr>
            </w:pPr>
          </w:p>
        </w:tc>
      </w:tr>
      <w:tr w:rsidR="0093131E" w14:paraId="4F796BDF" w14:textId="77777777" w:rsidTr="000B2A89">
        <w:tc>
          <w:tcPr>
            <w:tcW w:w="4316" w:type="dxa"/>
            <w:shd w:val="clear" w:color="auto" w:fill="44546A" w:themeFill="text2"/>
          </w:tcPr>
          <w:p w14:paraId="53081757" w14:textId="7EDAE7AA" w:rsidR="0093131E" w:rsidRPr="000B2A89" w:rsidRDefault="0093131E" w:rsidP="0093131E">
            <w:pPr>
              <w:spacing w:after="160" w:line="256" w:lineRule="auto"/>
              <w:rPr>
                <w:rFonts w:ascii="Calibri" w:eastAsia="Calibri" w:hAnsi="Calibri" w:cs="Times New Roman"/>
                <w:color w:val="FFFFFF" w:themeColor="background1"/>
              </w:rPr>
            </w:pPr>
            <w:r w:rsidRPr="000B2A89">
              <w:rPr>
                <w:rFonts w:ascii="Calibri" w:eastAsia="Calibri" w:hAnsi="Calibri" w:cs="Times New Roman"/>
                <w:color w:val="FFFFFF" w:themeColor="background1"/>
              </w:rPr>
              <w:lastRenderedPageBreak/>
              <w:t>Action</w:t>
            </w:r>
          </w:p>
        </w:tc>
        <w:tc>
          <w:tcPr>
            <w:tcW w:w="4317" w:type="dxa"/>
            <w:shd w:val="clear" w:color="auto" w:fill="44546A" w:themeFill="text2"/>
          </w:tcPr>
          <w:p w14:paraId="787433E0" w14:textId="718AD36D" w:rsidR="0093131E" w:rsidRPr="000B2A89" w:rsidRDefault="0093131E" w:rsidP="002E47F8">
            <w:pPr>
              <w:spacing w:after="160" w:line="256" w:lineRule="auto"/>
              <w:rPr>
                <w:rFonts w:ascii="Calibri" w:eastAsia="Calibri" w:hAnsi="Calibri" w:cs="Times New Roman"/>
                <w:color w:val="FFFFFF" w:themeColor="background1"/>
              </w:rPr>
            </w:pPr>
            <w:r w:rsidRPr="000B2A89">
              <w:rPr>
                <w:rFonts w:ascii="Calibri" w:eastAsia="Calibri" w:hAnsi="Calibri" w:cs="Times New Roman"/>
                <w:color w:val="FFFFFF" w:themeColor="background1"/>
              </w:rPr>
              <w:t xml:space="preserve">Script </w:t>
            </w:r>
          </w:p>
        </w:tc>
        <w:tc>
          <w:tcPr>
            <w:tcW w:w="4317" w:type="dxa"/>
            <w:shd w:val="clear" w:color="auto" w:fill="44546A" w:themeFill="text2"/>
          </w:tcPr>
          <w:p w14:paraId="1CF71F53" w14:textId="65C2D7BA" w:rsidR="0093131E" w:rsidRPr="000B2A89" w:rsidRDefault="0093131E" w:rsidP="002E47F8">
            <w:pPr>
              <w:spacing w:after="160" w:line="256" w:lineRule="auto"/>
              <w:rPr>
                <w:rFonts w:ascii="Calibri" w:eastAsia="Calibri" w:hAnsi="Calibri" w:cs="Times New Roman"/>
                <w:color w:val="FFFFFF" w:themeColor="background1"/>
              </w:rPr>
            </w:pPr>
            <w:r w:rsidRPr="000B2A89">
              <w:rPr>
                <w:rFonts w:ascii="Calibri" w:eastAsia="Calibri" w:hAnsi="Calibri" w:cs="Times New Roman"/>
                <w:color w:val="FFFFFF" w:themeColor="background1"/>
              </w:rPr>
              <w:t>Example</w:t>
            </w:r>
          </w:p>
        </w:tc>
      </w:tr>
      <w:tr w:rsidR="0093131E" w14:paraId="6756D15A" w14:textId="77777777" w:rsidTr="0093131E">
        <w:tc>
          <w:tcPr>
            <w:tcW w:w="4316" w:type="dxa"/>
          </w:tcPr>
          <w:p w14:paraId="002C371D" w14:textId="6BFEAAB0" w:rsidR="0093131E" w:rsidRDefault="0093131E" w:rsidP="002E47F8">
            <w:pPr>
              <w:spacing w:after="160" w:line="256" w:lineRule="auto"/>
              <w:rPr>
                <w:rFonts w:ascii="Calibri" w:eastAsia="Calibri" w:hAnsi="Calibri" w:cs="Times New Roman"/>
              </w:rPr>
            </w:pPr>
            <w:r>
              <w:rPr>
                <w:rFonts w:ascii="Calibri" w:eastAsia="Calibri" w:hAnsi="Calibri" w:cs="Times New Roman"/>
              </w:rPr>
              <w:t xml:space="preserve">Add materials using “My </w:t>
            </w:r>
            <w:proofErr w:type="spellStart"/>
            <w:r>
              <w:rPr>
                <w:rFonts w:ascii="Calibri" w:eastAsia="Calibri" w:hAnsi="Calibri" w:cs="Times New Roman"/>
              </w:rPr>
              <w:t>Colletction</w:t>
            </w:r>
            <w:proofErr w:type="spellEnd"/>
            <w:r>
              <w:rPr>
                <w:rFonts w:ascii="Calibri" w:eastAsia="Calibri" w:hAnsi="Calibri" w:cs="Times New Roman"/>
              </w:rPr>
              <w:t>”</w:t>
            </w:r>
          </w:p>
        </w:tc>
        <w:tc>
          <w:tcPr>
            <w:tcW w:w="4317" w:type="dxa"/>
          </w:tcPr>
          <w:p w14:paraId="113772C6" w14:textId="0AA0B722" w:rsidR="002723A7" w:rsidRDefault="002723A7" w:rsidP="002E47F8">
            <w:pPr>
              <w:spacing w:after="160" w:line="256" w:lineRule="auto"/>
              <w:rPr>
                <w:rFonts w:ascii="Calibri" w:eastAsia="Calibri" w:hAnsi="Calibri" w:cs="Times New Roman"/>
              </w:rPr>
            </w:pPr>
            <w:r>
              <w:rPr>
                <w:rFonts w:ascii="Calibri" w:eastAsia="Calibri" w:hAnsi="Calibri" w:cs="Times New Roman"/>
              </w:rPr>
              <w:t>Instead of adding readings and materials directly to your course, you may add them to your “Collection” for use later.</w:t>
            </w:r>
          </w:p>
          <w:p w14:paraId="3B4AF2A2" w14:textId="3D2A0CBD" w:rsidR="0093131E" w:rsidRDefault="00C0229D" w:rsidP="002E47F8">
            <w:pPr>
              <w:spacing w:after="160" w:line="256" w:lineRule="auto"/>
              <w:rPr>
                <w:rFonts w:ascii="Calibri" w:eastAsia="Calibri" w:hAnsi="Calibri" w:cs="Times New Roman"/>
              </w:rPr>
            </w:pPr>
            <w:r w:rsidRPr="00C0229D">
              <w:rPr>
                <w:rFonts w:ascii="Calibri" w:eastAsia="Calibri" w:hAnsi="Calibri" w:cs="Times New Roman"/>
              </w:rPr>
              <w:t>You may also add materials of interest to “My Collection” when using “Cite It!”</w:t>
            </w:r>
          </w:p>
        </w:tc>
        <w:tc>
          <w:tcPr>
            <w:tcW w:w="4317" w:type="dxa"/>
          </w:tcPr>
          <w:p w14:paraId="287EAD93" w14:textId="22D73063" w:rsidR="0093131E" w:rsidRPr="002E47F8" w:rsidRDefault="000B2A89" w:rsidP="000B2A89">
            <w:pPr>
              <w:spacing w:after="160" w:line="256" w:lineRule="auto"/>
              <w:contextualSpacing/>
              <w:rPr>
                <w:rFonts w:ascii="Calibri" w:eastAsia="Calibri" w:hAnsi="Calibri" w:cs="Times New Roman"/>
              </w:rPr>
            </w:pPr>
            <w:r>
              <w:rPr>
                <w:rFonts w:ascii="Calibri" w:eastAsia="Calibri" w:hAnsi="Calibri" w:cs="Times New Roman"/>
              </w:rPr>
              <w:t xml:space="preserve">1.  </w:t>
            </w:r>
            <w:r w:rsidR="0093131E" w:rsidRPr="002E47F8">
              <w:rPr>
                <w:rFonts w:ascii="Calibri" w:eastAsia="Calibri" w:hAnsi="Calibri" w:cs="Times New Roman"/>
              </w:rPr>
              <w:t>Click on “My Collection” to briefly show what it looks like.</w:t>
            </w:r>
          </w:p>
          <w:p w14:paraId="1ED5B021" w14:textId="34680A13" w:rsidR="0093131E" w:rsidRDefault="000B2A89" w:rsidP="000B2A89">
            <w:pPr>
              <w:spacing w:after="160" w:line="256" w:lineRule="auto"/>
              <w:contextualSpacing/>
              <w:rPr>
                <w:rFonts w:ascii="Calibri" w:eastAsia="Calibri" w:hAnsi="Calibri" w:cs="Times New Roman"/>
              </w:rPr>
            </w:pPr>
            <w:r>
              <w:rPr>
                <w:rFonts w:ascii="Calibri" w:eastAsia="Calibri" w:hAnsi="Calibri" w:cs="Times New Roman"/>
              </w:rPr>
              <w:t xml:space="preserve">2.  </w:t>
            </w:r>
            <w:r w:rsidR="0093131E" w:rsidRPr="002E47F8">
              <w:rPr>
                <w:rFonts w:ascii="Calibri" w:eastAsia="Calibri" w:hAnsi="Calibri" w:cs="Times New Roman"/>
              </w:rPr>
              <w:t>Go back to your reading list and click “Open Collection” to show how to drag and drop items from your personal collection to your reading list.</w:t>
            </w:r>
          </w:p>
          <w:p w14:paraId="454AF2F1" w14:textId="77777777" w:rsidR="0093131E" w:rsidRDefault="0093131E" w:rsidP="002E47F8">
            <w:pPr>
              <w:spacing w:after="160" w:line="256" w:lineRule="auto"/>
              <w:rPr>
                <w:rFonts w:ascii="Calibri" w:eastAsia="Calibri" w:hAnsi="Calibri" w:cs="Times New Roman"/>
              </w:rPr>
            </w:pPr>
          </w:p>
        </w:tc>
      </w:tr>
      <w:tr w:rsidR="0093131E" w14:paraId="4DAD7CDE" w14:textId="77777777" w:rsidTr="0093131E">
        <w:tc>
          <w:tcPr>
            <w:tcW w:w="4316" w:type="dxa"/>
          </w:tcPr>
          <w:p w14:paraId="02AEBA81" w14:textId="7C28A586" w:rsidR="0093131E" w:rsidRDefault="00E02B09" w:rsidP="002E47F8">
            <w:pPr>
              <w:spacing w:after="160" w:line="256" w:lineRule="auto"/>
              <w:rPr>
                <w:rFonts w:ascii="Calibri" w:eastAsia="Calibri" w:hAnsi="Calibri" w:cs="Times New Roman"/>
              </w:rPr>
            </w:pPr>
            <w:r>
              <w:rPr>
                <w:rFonts w:ascii="Calibri" w:eastAsia="Calibri" w:hAnsi="Calibri" w:cs="Times New Roman"/>
              </w:rPr>
              <w:t>Editing List Capabilities of List Citations</w:t>
            </w:r>
          </w:p>
        </w:tc>
        <w:tc>
          <w:tcPr>
            <w:tcW w:w="4317" w:type="dxa"/>
          </w:tcPr>
          <w:p w14:paraId="0435A00A" w14:textId="50B4F5FA" w:rsidR="0093131E" w:rsidRDefault="00C0229D" w:rsidP="002E47F8">
            <w:pPr>
              <w:spacing w:after="160" w:line="256" w:lineRule="auto"/>
              <w:rPr>
                <w:rFonts w:ascii="Calibri" w:eastAsia="Calibri" w:hAnsi="Calibri" w:cs="Times New Roman"/>
              </w:rPr>
            </w:pPr>
            <w:r>
              <w:rPr>
                <w:rFonts w:ascii="Calibri" w:eastAsia="Calibri" w:hAnsi="Calibri" w:cs="Times New Roman"/>
              </w:rPr>
              <w:t xml:space="preserve">You may edit your citation list and reading details easily with </w:t>
            </w:r>
            <w:proofErr w:type="spellStart"/>
            <w:r>
              <w:rPr>
                <w:rFonts w:ascii="Calibri" w:eastAsia="Calibri" w:hAnsi="Calibri" w:cs="Times New Roman"/>
              </w:rPr>
              <w:t>Leganto</w:t>
            </w:r>
            <w:proofErr w:type="spellEnd"/>
            <w:r>
              <w:rPr>
                <w:rFonts w:ascii="Calibri" w:eastAsia="Calibri" w:hAnsi="Calibri" w:cs="Times New Roman"/>
              </w:rPr>
              <w:t>.</w:t>
            </w:r>
          </w:p>
        </w:tc>
        <w:tc>
          <w:tcPr>
            <w:tcW w:w="4317" w:type="dxa"/>
          </w:tcPr>
          <w:p w14:paraId="4148E3D9" w14:textId="77777777" w:rsidR="000B2A89" w:rsidRDefault="000B2A89" w:rsidP="000B2A89">
            <w:pPr>
              <w:spacing w:after="160" w:line="256" w:lineRule="auto"/>
              <w:contextualSpacing/>
              <w:rPr>
                <w:rFonts w:ascii="Calibri" w:eastAsia="Calibri" w:hAnsi="Calibri" w:cs="Times New Roman"/>
              </w:rPr>
            </w:pPr>
            <w:r>
              <w:rPr>
                <w:rFonts w:ascii="Calibri" w:eastAsia="Calibri" w:hAnsi="Calibri" w:cs="Times New Roman"/>
              </w:rPr>
              <w:t xml:space="preserve">1.  </w:t>
            </w:r>
            <w:r w:rsidR="00E02B09" w:rsidRPr="002E47F8">
              <w:rPr>
                <w:rFonts w:ascii="Calibri" w:eastAsia="Calibri" w:hAnsi="Calibri" w:cs="Times New Roman"/>
              </w:rPr>
              <w:t xml:space="preserve">Click to see details of </w:t>
            </w:r>
            <w:r w:rsidR="00C0229D">
              <w:rPr>
                <w:rFonts w:ascii="Calibri" w:eastAsia="Calibri" w:hAnsi="Calibri" w:cs="Times New Roman"/>
              </w:rPr>
              <w:t>a</w:t>
            </w:r>
            <w:r w:rsidR="00E02B09" w:rsidRPr="002E47F8">
              <w:rPr>
                <w:rFonts w:ascii="Calibri" w:eastAsia="Calibri" w:hAnsi="Calibri" w:cs="Times New Roman"/>
              </w:rPr>
              <w:t xml:space="preserve"> reading</w:t>
            </w:r>
          </w:p>
          <w:p w14:paraId="765BB150" w14:textId="2459D692" w:rsidR="00E02B09" w:rsidRPr="002E47F8" w:rsidRDefault="00E02B09" w:rsidP="000B2A89">
            <w:pPr>
              <w:spacing w:after="160" w:line="256" w:lineRule="auto"/>
              <w:contextualSpacing/>
              <w:rPr>
                <w:rFonts w:ascii="Calibri" w:eastAsia="Calibri" w:hAnsi="Calibri" w:cs="Times New Roman"/>
              </w:rPr>
            </w:pPr>
            <w:r w:rsidRPr="002E47F8">
              <w:rPr>
                <w:rFonts w:ascii="Calibri" w:eastAsia="Calibri" w:hAnsi="Calibri" w:cs="Times New Roman"/>
              </w:rPr>
              <w:t xml:space="preserve"> – Choose a reading and show the details and what is contained herein</w:t>
            </w:r>
          </w:p>
          <w:p w14:paraId="5765EFD2" w14:textId="77777777" w:rsidR="000B2A89" w:rsidRDefault="000B2A89" w:rsidP="000B2A89">
            <w:pPr>
              <w:spacing w:after="160" w:line="256" w:lineRule="auto"/>
              <w:contextualSpacing/>
              <w:rPr>
                <w:rFonts w:ascii="Calibri" w:eastAsia="Calibri" w:hAnsi="Calibri" w:cs="Times New Roman"/>
              </w:rPr>
            </w:pPr>
            <w:r>
              <w:rPr>
                <w:rFonts w:ascii="Calibri" w:eastAsia="Calibri" w:hAnsi="Calibri" w:cs="Times New Roman"/>
              </w:rPr>
              <w:t xml:space="preserve">2.  </w:t>
            </w:r>
            <w:r w:rsidR="00E02B09" w:rsidRPr="002E47F8">
              <w:rPr>
                <w:rFonts w:ascii="Calibri" w:eastAsia="Calibri" w:hAnsi="Calibri" w:cs="Times New Roman"/>
              </w:rPr>
              <w:t>You can edit each citatio</w:t>
            </w:r>
            <w:r w:rsidR="00E02B09">
              <w:rPr>
                <w:rFonts w:ascii="Calibri" w:eastAsia="Calibri" w:hAnsi="Calibri" w:cs="Times New Roman"/>
              </w:rPr>
              <w:t>n</w:t>
            </w:r>
          </w:p>
          <w:p w14:paraId="36AE508F" w14:textId="7CAE2EDE" w:rsidR="00E02B09" w:rsidRPr="002E47F8" w:rsidRDefault="00E02B09" w:rsidP="000B2A89">
            <w:pPr>
              <w:spacing w:after="160" w:line="256" w:lineRule="auto"/>
              <w:contextualSpacing/>
              <w:rPr>
                <w:rFonts w:ascii="Calibri" w:eastAsia="Calibri" w:hAnsi="Calibri" w:cs="Times New Roman"/>
              </w:rPr>
            </w:pPr>
            <w:r>
              <w:rPr>
                <w:rFonts w:ascii="Calibri" w:eastAsia="Calibri" w:hAnsi="Calibri" w:cs="Times New Roman"/>
              </w:rPr>
              <w:t xml:space="preserve"> – Pick a book </w:t>
            </w:r>
            <w:r w:rsidRPr="002E47F8">
              <w:rPr>
                <w:rFonts w:ascii="Calibri" w:eastAsia="Calibri" w:hAnsi="Calibri" w:cs="Times New Roman"/>
              </w:rPr>
              <w:t>and show how you can edit to add specific page numbers, for example.</w:t>
            </w:r>
          </w:p>
          <w:p w14:paraId="18494374" w14:textId="77777777" w:rsidR="0093131E" w:rsidRPr="002E47F8" w:rsidRDefault="0093131E" w:rsidP="0093131E">
            <w:pPr>
              <w:spacing w:after="160" w:line="256" w:lineRule="auto"/>
              <w:rPr>
                <w:rFonts w:ascii="Calibri" w:eastAsia="Calibri" w:hAnsi="Calibri" w:cs="Times New Roman"/>
              </w:rPr>
            </w:pPr>
          </w:p>
        </w:tc>
      </w:tr>
      <w:tr w:rsidR="002723A7" w14:paraId="47E956D4" w14:textId="77777777" w:rsidTr="0093131E">
        <w:tc>
          <w:tcPr>
            <w:tcW w:w="4316" w:type="dxa"/>
          </w:tcPr>
          <w:p w14:paraId="144244CA" w14:textId="5F05578C" w:rsidR="002723A7" w:rsidRDefault="002723A7" w:rsidP="002E47F8">
            <w:pPr>
              <w:spacing w:after="160" w:line="256" w:lineRule="auto"/>
              <w:rPr>
                <w:rFonts w:ascii="Calibri" w:eastAsia="Calibri" w:hAnsi="Calibri" w:cs="Times New Roman"/>
              </w:rPr>
            </w:pPr>
            <w:r>
              <w:rPr>
                <w:rFonts w:ascii="Calibri" w:eastAsia="Calibri" w:hAnsi="Calibri" w:cs="Times New Roman"/>
              </w:rPr>
              <w:t>Sending Citations to the Library for Processing</w:t>
            </w:r>
          </w:p>
        </w:tc>
        <w:tc>
          <w:tcPr>
            <w:tcW w:w="4317" w:type="dxa"/>
          </w:tcPr>
          <w:p w14:paraId="4D55B181" w14:textId="41210A66" w:rsidR="002723A7" w:rsidRDefault="002723A7" w:rsidP="002E47F8">
            <w:pPr>
              <w:spacing w:after="160" w:line="256" w:lineRule="auto"/>
              <w:rPr>
                <w:rFonts w:ascii="Calibri" w:eastAsia="Calibri" w:hAnsi="Calibri" w:cs="Times New Roman"/>
              </w:rPr>
            </w:pPr>
            <w:r w:rsidRPr="002723A7">
              <w:rPr>
                <w:rFonts w:ascii="Calibri" w:eastAsia="Calibri" w:hAnsi="Calibri" w:cs="Times New Roman"/>
              </w:rPr>
              <w:t>Once you have added some or all readings, you may choose to send the citations to the library for assistance with processing the citations. The librarians will check each citation and perform actions to fulfill them: set copies aside, subscribe to the required services, scan or digitize physical copies, clear copyright issues, and so forth</w:t>
            </w:r>
            <w:r>
              <w:rPr>
                <w:rFonts w:ascii="Calibri" w:eastAsia="Calibri" w:hAnsi="Calibri" w:cs="Times New Roman"/>
              </w:rPr>
              <w:t>.</w:t>
            </w:r>
          </w:p>
        </w:tc>
        <w:tc>
          <w:tcPr>
            <w:tcW w:w="4317" w:type="dxa"/>
          </w:tcPr>
          <w:p w14:paraId="6B877D93" w14:textId="164BD3A6" w:rsidR="002723A7" w:rsidRPr="002E47F8" w:rsidRDefault="006E611B" w:rsidP="002723A7">
            <w:pPr>
              <w:spacing w:after="160" w:line="256" w:lineRule="auto"/>
              <w:contextualSpacing/>
              <w:rPr>
                <w:rFonts w:ascii="Calibri" w:eastAsia="Calibri" w:hAnsi="Calibri" w:cs="Times New Roman"/>
              </w:rPr>
            </w:pPr>
            <w:r w:rsidRPr="006E611B">
              <w:rPr>
                <w:rFonts w:ascii="Calibri" w:eastAsia="Calibri" w:hAnsi="Calibri" w:cs="Times New Roman"/>
              </w:rPr>
              <w:t>Show them how to submit readings to the library for processing if needed.</w:t>
            </w:r>
          </w:p>
        </w:tc>
      </w:tr>
      <w:tr w:rsidR="006E611B" w14:paraId="129E6B06" w14:textId="77777777" w:rsidTr="0093131E">
        <w:tc>
          <w:tcPr>
            <w:tcW w:w="4316" w:type="dxa"/>
          </w:tcPr>
          <w:p w14:paraId="6F9926DC" w14:textId="4B2F025D" w:rsidR="006E611B" w:rsidRDefault="006E611B" w:rsidP="002E47F8">
            <w:pPr>
              <w:spacing w:after="160" w:line="256" w:lineRule="auto"/>
              <w:rPr>
                <w:rFonts w:ascii="Calibri" w:eastAsia="Calibri" w:hAnsi="Calibri" w:cs="Times New Roman"/>
              </w:rPr>
            </w:pPr>
            <w:r>
              <w:rPr>
                <w:rFonts w:ascii="Calibri" w:eastAsia="Calibri" w:hAnsi="Calibri" w:cs="Times New Roman"/>
              </w:rPr>
              <w:t>Publishing Reading Lists for Students</w:t>
            </w:r>
          </w:p>
        </w:tc>
        <w:tc>
          <w:tcPr>
            <w:tcW w:w="4317" w:type="dxa"/>
          </w:tcPr>
          <w:p w14:paraId="6174BE7B" w14:textId="35FF43D0" w:rsidR="006E611B" w:rsidRPr="002723A7" w:rsidRDefault="006E611B" w:rsidP="002E47F8">
            <w:pPr>
              <w:spacing w:after="160" w:line="256" w:lineRule="auto"/>
              <w:rPr>
                <w:rFonts w:ascii="Calibri" w:eastAsia="Calibri" w:hAnsi="Calibri" w:cs="Times New Roman"/>
              </w:rPr>
            </w:pPr>
            <w:r w:rsidRPr="006E611B">
              <w:rPr>
                <w:rFonts w:ascii="Calibri" w:eastAsia="Calibri" w:hAnsi="Calibri" w:cs="Times New Roman"/>
              </w:rPr>
              <w:t xml:space="preserve">When the reading list is ready, publish the list for access by your students, by </w:t>
            </w:r>
            <w:r w:rsidRPr="006E611B">
              <w:rPr>
                <w:rFonts w:ascii="Calibri" w:eastAsia="Calibri" w:hAnsi="Calibri" w:cs="Times New Roman"/>
              </w:rPr>
              <w:lastRenderedPageBreak/>
              <w:t>anyone at the institution, or by the general public. Please note that your students will not see your reading lists until they have been published.</w:t>
            </w:r>
          </w:p>
        </w:tc>
        <w:tc>
          <w:tcPr>
            <w:tcW w:w="4317" w:type="dxa"/>
          </w:tcPr>
          <w:p w14:paraId="56BC5890" w14:textId="3A87F83C" w:rsidR="006E611B" w:rsidRPr="006E611B" w:rsidRDefault="006E611B" w:rsidP="002723A7">
            <w:pPr>
              <w:spacing w:after="160" w:line="256" w:lineRule="auto"/>
              <w:contextualSpacing/>
              <w:rPr>
                <w:rFonts w:ascii="Calibri" w:eastAsia="Calibri" w:hAnsi="Calibri" w:cs="Times New Roman"/>
              </w:rPr>
            </w:pPr>
            <w:r>
              <w:rPr>
                <w:rFonts w:ascii="Calibri" w:eastAsia="Calibri" w:hAnsi="Calibri" w:cs="Times New Roman"/>
              </w:rPr>
              <w:lastRenderedPageBreak/>
              <w:t>Show them how to publish reading lists.</w:t>
            </w:r>
          </w:p>
        </w:tc>
      </w:tr>
      <w:tr w:rsidR="00D16DFE" w14:paraId="47AAFA5C" w14:textId="77777777" w:rsidTr="0093131E">
        <w:tc>
          <w:tcPr>
            <w:tcW w:w="4316" w:type="dxa"/>
          </w:tcPr>
          <w:p w14:paraId="788A7673" w14:textId="188B211F" w:rsidR="00D16DFE" w:rsidRDefault="00D16DFE" w:rsidP="002E47F8">
            <w:pPr>
              <w:spacing w:after="160" w:line="256" w:lineRule="auto"/>
              <w:rPr>
                <w:rFonts w:ascii="Calibri" w:eastAsia="Calibri" w:hAnsi="Calibri" w:cs="Times New Roman"/>
              </w:rPr>
            </w:pPr>
            <w:r>
              <w:rPr>
                <w:rFonts w:ascii="Calibri" w:eastAsia="Calibri" w:hAnsi="Calibri" w:cs="Times New Roman"/>
              </w:rPr>
              <w:t xml:space="preserve">A Student’s View of </w:t>
            </w:r>
            <w:proofErr w:type="spellStart"/>
            <w:r>
              <w:rPr>
                <w:rFonts w:ascii="Calibri" w:eastAsia="Calibri" w:hAnsi="Calibri" w:cs="Times New Roman"/>
              </w:rPr>
              <w:t>Leganto</w:t>
            </w:r>
            <w:proofErr w:type="spellEnd"/>
          </w:p>
        </w:tc>
        <w:tc>
          <w:tcPr>
            <w:tcW w:w="4317" w:type="dxa"/>
          </w:tcPr>
          <w:p w14:paraId="72EF116F" w14:textId="5DFD9094" w:rsidR="00D16DFE" w:rsidRPr="006E611B" w:rsidRDefault="00D16DFE" w:rsidP="002E47F8">
            <w:pPr>
              <w:spacing w:after="160" w:line="256" w:lineRule="auto"/>
              <w:rPr>
                <w:rFonts w:ascii="Calibri" w:eastAsia="Calibri" w:hAnsi="Calibri" w:cs="Times New Roman"/>
              </w:rPr>
            </w:pPr>
            <w:r w:rsidRPr="00D16DFE">
              <w:rPr>
                <w:rFonts w:ascii="Calibri" w:eastAsia="Calibri" w:hAnsi="Calibri" w:cs="Times New Roman"/>
              </w:rPr>
              <w:t xml:space="preserve">Now, let’s take a look at a Student’s View of </w:t>
            </w:r>
            <w:proofErr w:type="spellStart"/>
            <w:r w:rsidRPr="00D16DFE">
              <w:rPr>
                <w:rFonts w:ascii="Calibri" w:eastAsia="Calibri" w:hAnsi="Calibri" w:cs="Times New Roman"/>
              </w:rPr>
              <w:t>Leganto</w:t>
            </w:r>
            <w:proofErr w:type="spellEnd"/>
            <w:r w:rsidRPr="00D16DFE">
              <w:rPr>
                <w:rFonts w:ascii="Calibri" w:eastAsia="Calibri" w:hAnsi="Calibri" w:cs="Times New Roman"/>
              </w:rPr>
              <w:t>.</w:t>
            </w:r>
            <w:r>
              <w:rPr>
                <w:rFonts w:ascii="Calibri" w:eastAsia="Calibri" w:hAnsi="Calibri" w:cs="Times New Roman"/>
              </w:rPr>
              <w:t xml:space="preserve"> Remember, these are just a few examples of how your lists done in </w:t>
            </w:r>
            <w:proofErr w:type="spellStart"/>
            <w:r>
              <w:rPr>
                <w:rFonts w:ascii="Calibri" w:eastAsia="Calibri" w:hAnsi="Calibri" w:cs="Times New Roman"/>
              </w:rPr>
              <w:t>Leganto</w:t>
            </w:r>
            <w:proofErr w:type="spellEnd"/>
            <w:r>
              <w:rPr>
                <w:rFonts w:ascii="Calibri" w:eastAsia="Calibri" w:hAnsi="Calibri" w:cs="Times New Roman"/>
              </w:rPr>
              <w:t xml:space="preserve"> will appear for your students.</w:t>
            </w:r>
          </w:p>
        </w:tc>
        <w:tc>
          <w:tcPr>
            <w:tcW w:w="4317" w:type="dxa"/>
          </w:tcPr>
          <w:p w14:paraId="587CD2AC" w14:textId="64CCC0EE" w:rsidR="00D16DFE" w:rsidRPr="00D16DFE" w:rsidRDefault="00632882" w:rsidP="00D16DFE">
            <w:pPr>
              <w:spacing w:after="160" w:line="256" w:lineRule="auto"/>
              <w:contextualSpacing/>
              <w:rPr>
                <w:rFonts w:ascii="Calibri" w:eastAsia="Calibri" w:hAnsi="Calibri" w:cs="Times New Roman"/>
              </w:rPr>
            </w:pPr>
            <w:r>
              <w:rPr>
                <w:rFonts w:ascii="Calibri" w:eastAsia="Calibri" w:hAnsi="Calibri" w:cs="Times New Roman"/>
              </w:rPr>
              <w:t>Click on the link and show “Student’s View”</w:t>
            </w:r>
            <w:bookmarkStart w:id="1" w:name="_GoBack"/>
            <w:bookmarkEnd w:id="1"/>
          </w:p>
        </w:tc>
      </w:tr>
    </w:tbl>
    <w:p w14:paraId="24E19F02" w14:textId="63A06996" w:rsidR="00CB3BF4" w:rsidRDefault="00CB3BF4" w:rsidP="002E47F8">
      <w:pPr>
        <w:spacing w:after="160" w:line="256" w:lineRule="auto"/>
        <w:rPr>
          <w:rFonts w:ascii="Calibri" w:eastAsia="Calibri" w:hAnsi="Calibri" w:cs="Times New Roman"/>
        </w:rPr>
      </w:pPr>
    </w:p>
    <w:p w14:paraId="7F2E1513" w14:textId="77777777" w:rsidR="00CC31C5" w:rsidRDefault="00CC31C5" w:rsidP="00D16DFE">
      <w:pPr>
        <w:spacing w:after="160" w:line="256" w:lineRule="auto"/>
        <w:rPr>
          <w:rFonts w:ascii="Calibri" w:eastAsia="Calibri" w:hAnsi="Calibri" w:cs="Times New Roman"/>
        </w:rPr>
      </w:pPr>
    </w:p>
    <w:p w14:paraId="46B02542" w14:textId="65B739D0" w:rsidR="00D16DFE" w:rsidRPr="00D16DFE" w:rsidRDefault="00CB3BF4" w:rsidP="00D16DFE">
      <w:pPr>
        <w:spacing w:after="160" w:line="256" w:lineRule="auto"/>
        <w:rPr>
          <w:rFonts w:ascii="Calibri" w:eastAsia="Calibri" w:hAnsi="Calibri" w:cs="Times New Roman"/>
        </w:rPr>
      </w:pPr>
      <w:r>
        <w:rPr>
          <w:rFonts w:ascii="Calibri" w:eastAsia="Calibri" w:hAnsi="Calibri" w:cs="Times New Roman"/>
        </w:rPr>
        <w:t>Now, let’s jump back to our PowerPoint to take a look at analytics and close out with Q&amp;A.</w:t>
      </w:r>
    </w:p>
    <w:tbl>
      <w:tblPr>
        <w:tblStyle w:val="TableGrid"/>
        <w:tblW w:w="13950" w:type="dxa"/>
        <w:tblInd w:w="-635" w:type="dxa"/>
        <w:tblLook w:val="04A0" w:firstRow="1" w:lastRow="0" w:firstColumn="1" w:lastColumn="0" w:noHBand="0" w:noVBand="1"/>
      </w:tblPr>
      <w:tblGrid>
        <w:gridCol w:w="5688"/>
        <w:gridCol w:w="3907"/>
        <w:gridCol w:w="4355"/>
      </w:tblGrid>
      <w:tr w:rsidR="00CB3BF4" w:rsidRPr="00CA4466" w14:paraId="4C76684E" w14:textId="77777777" w:rsidTr="004E57BB">
        <w:tc>
          <w:tcPr>
            <w:tcW w:w="4590" w:type="dxa"/>
          </w:tcPr>
          <w:p w14:paraId="71B7896B" w14:textId="2E9AC9B8" w:rsidR="004E57BB" w:rsidRDefault="00CB3BF4" w:rsidP="000C1B37">
            <w:r w:rsidRPr="00CB3BF4">
              <w:rPr>
                <w:noProof/>
              </w:rPr>
              <w:drawing>
                <wp:inline distT="0" distB="0" distL="0" distR="0" wp14:anchorId="03396BD8" wp14:editId="4F62E1CF">
                  <wp:extent cx="3474720" cy="2209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75032" cy="2209998"/>
                          </a:xfrm>
                          <a:prstGeom prst="rect">
                            <a:avLst/>
                          </a:prstGeom>
                        </pic:spPr>
                      </pic:pic>
                    </a:graphicData>
                  </a:graphic>
                </wp:inline>
              </w:drawing>
            </w:r>
          </w:p>
        </w:tc>
        <w:tc>
          <w:tcPr>
            <w:tcW w:w="4410" w:type="dxa"/>
          </w:tcPr>
          <w:p w14:paraId="4434B4B0" w14:textId="77777777" w:rsidR="00CB3BF4" w:rsidRDefault="00CB3BF4" w:rsidP="00CB3BF4">
            <w:pPr>
              <w:rPr>
                <w:sz w:val="22"/>
                <w:szCs w:val="22"/>
              </w:rPr>
            </w:pPr>
            <w:r>
              <w:rPr>
                <w:sz w:val="22"/>
                <w:szCs w:val="22"/>
              </w:rPr>
              <w:t>You’ll use this slide</w:t>
            </w:r>
            <w:r w:rsidRPr="00CB3BF4">
              <w:rPr>
                <w:sz w:val="22"/>
                <w:szCs w:val="22"/>
              </w:rPr>
              <w:t xml:space="preserve"> to discuss and show analytics that may be pulled for instructors. </w:t>
            </w:r>
          </w:p>
          <w:p w14:paraId="0C149941" w14:textId="77777777" w:rsidR="00CB3BF4" w:rsidRDefault="00CB3BF4" w:rsidP="00CB3BF4">
            <w:pPr>
              <w:rPr>
                <w:sz w:val="22"/>
                <w:szCs w:val="22"/>
              </w:rPr>
            </w:pPr>
          </w:p>
          <w:p w14:paraId="291FB5A6" w14:textId="291EEDC3" w:rsidR="004E57BB" w:rsidRPr="00CA4466" w:rsidRDefault="00CB3BF4" w:rsidP="00CB3BF4">
            <w:pPr>
              <w:rPr>
                <w:sz w:val="22"/>
                <w:szCs w:val="22"/>
              </w:rPr>
            </w:pPr>
            <w:r w:rsidRPr="00CB3BF4">
              <w:rPr>
                <w:sz w:val="22"/>
                <w:szCs w:val="22"/>
              </w:rPr>
              <w:t>You will point out a few analytics that you think will be compelling – such as, number of participants and active stude</w:t>
            </w:r>
            <w:r>
              <w:rPr>
                <w:sz w:val="22"/>
                <w:szCs w:val="22"/>
              </w:rPr>
              <w:t>nts. Please note that the slide</w:t>
            </w:r>
            <w:r w:rsidRPr="00CB3BF4">
              <w:rPr>
                <w:sz w:val="22"/>
                <w:szCs w:val="22"/>
              </w:rPr>
              <w:t xml:space="preserve"> may not show heavy usage because </w:t>
            </w:r>
            <w:r>
              <w:rPr>
                <w:sz w:val="22"/>
                <w:szCs w:val="22"/>
              </w:rPr>
              <w:t>this</w:t>
            </w:r>
            <w:r w:rsidRPr="00CB3BF4">
              <w:rPr>
                <w:sz w:val="22"/>
                <w:szCs w:val="22"/>
              </w:rPr>
              <w:t xml:space="preserve"> </w:t>
            </w:r>
            <w:r>
              <w:rPr>
                <w:sz w:val="22"/>
                <w:szCs w:val="22"/>
              </w:rPr>
              <w:t>is</w:t>
            </w:r>
            <w:r w:rsidRPr="00CB3BF4">
              <w:rPr>
                <w:sz w:val="22"/>
                <w:szCs w:val="22"/>
              </w:rPr>
              <w:t xml:space="preserve"> merely a sample; </w:t>
            </w:r>
            <w:r>
              <w:rPr>
                <w:sz w:val="22"/>
                <w:szCs w:val="22"/>
              </w:rPr>
              <w:t>this</w:t>
            </w:r>
            <w:r w:rsidRPr="00CB3BF4">
              <w:rPr>
                <w:sz w:val="22"/>
                <w:szCs w:val="22"/>
              </w:rPr>
              <w:t xml:space="preserve"> </w:t>
            </w:r>
            <w:r>
              <w:rPr>
                <w:sz w:val="22"/>
                <w:szCs w:val="22"/>
              </w:rPr>
              <w:t>is</w:t>
            </w:r>
            <w:r w:rsidRPr="00CB3BF4">
              <w:rPr>
                <w:sz w:val="22"/>
                <w:szCs w:val="22"/>
              </w:rPr>
              <w:t xml:space="preserve"> meant to be illustrative only. </w:t>
            </w:r>
          </w:p>
        </w:tc>
        <w:tc>
          <w:tcPr>
            <w:tcW w:w="4950" w:type="dxa"/>
          </w:tcPr>
          <w:p w14:paraId="34B7EBE5" w14:textId="77777777" w:rsidR="00CB3BF4" w:rsidRPr="00CB3BF4" w:rsidRDefault="00CB3BF4" w:rsidP="00CB3BF4">
            <w:pPr>
              <w:rPr>
                <w:sz w:val="22"/>
                <w:szCs w:val="22"/>
              </w:rPr>
            </w:pPr>
            <w:r w:rsidRPr="00CB3BF4">
              <w:rPr>
                <w:sz w:val="22"/>
                <w:szCs w:val="22"/>
              </w:rPr>
              <w:t xml:space="preserve">As an instructor, you can see how your reading list is being used, which articles people read and commented on, and engage with your students, but you may also want to adjust your reading list for next year based on this info. </w:t>
            </w:r>
          </w:p>
          <w:p w14:paraId="3F672CA2" w14:textId="77777777" w:rsidR="004E57BB" w:rsidRDefault="004E57BB" w:rsidP="000C1B37">
            <w:pPr>
              <w:rPr>
                <w:sz w:val="22"/>
                <w:szCs w:val="22"/>
              </w:rPr>
            </w:pPr>
          </w:p>
          <w:p w14:paraId="146C94D2" w14:textId="77777777" w:rsidR="00CB3BF4" w:rsidRDefault="00CB3BF4" w:rsidP="000C1B37">
            <w:pPr>
              <w:rPr>
                <w:sz w:val="22"/>
                <w:szCs w:val="22"/>
              </w:rPr>
            </w:pPr>
            <w:r>
              <w:rPr>
                <w:sz w:val="22"/>
                <w:szCs w:val="22"/>
              </w:rPr>
              <w:t>Benefits of analytics include:</w:t>
            </w:r>
          </w:p>
          <w:p w14:paraId="4742C41E" w14:textId="0FD4242A" w:rsidR="00CB3BF4" w:rsidRPr="00CB3BF4" w:rsidRDefault="00CB3BF4" w:rsidP="00CB3BF4">
            <w:pPr>
              <w:rPr>
                <w:sz w:val="22"/>
                <w:szCs w:val="22"/>
              </w:rPr>
            </w:pPr>
            <w:r>
              <w:rPr>
                <w:sz w:val="22"/>
                <w:szCs w:val="22"/>
              </w:rPr>
              <w:t>•</w:t>
            </w:r>
            <w:r w:rsidRPr="00CB3BF4">
              <w:rPr>
                <w:sz w:val="22"/>
                <w:szCs w:val="22"/>
              </w:rPr>
              <w:t xml:space="preserve">Insight into usage for instructors and library </w:t>
            </w:r>
          </w:p>
          <w:p w14:paraId="676A9ECB" w14:textId="2A3DEF9A" w:rsidR="00CB3BF4" w:rsidRPr="00CB3BF4" w:rsidRDefault="00CB3BF4" w:rsidP="00CB3BF4">
            <w:pPr>
              <w:rPr>
                <w:sz w:val="22"/>
                <w:szCs w:val="22"/>
              </w:rPr>
            </w:pPr>
            <w:r>
              <w:rPr>
                <w:sz w:val="22"/>
                <w:szCs w:val="22"/>
              </w:rPr>
              <w:t>•</w:t>
            </w:r>
            <w:r w:rsidRPr="00CB3BF4">
              <w:rPr>
                <w:sz w:val="22"/>
                <w:szCs w:val="22"/>
              </w:rPr>
              <w:t>Optimize collection development</w:t>
            </w:r>
          </w:p>
          <w:p w14:paraId="40886ACF" w14:textId="7D99FD4E" w:rsidR="00CB3BF4" w:rsidRPr="00CA4466" w:rsidRDefault="00CB3BF4" w:rsidP="00CB3BF4">
            <w:pPr>
              <w:rPr>
                <w:sz w:val="22"/>
                <w:szCs w:val="22"/>
              </w:rPr>
            </w:pPr>
            <w:r>
              <w:rPr>
                <w:sz w:val="22"/>
                <w:szCs w:val="22"/>
              </w:rPr>
              <w:t>•</w:t>
            </w:r>
            <w:r w:rsidRPr="00CB3BF4">
              <w:rPr>
                <w:sz w:val="22"/>
                <w:szCs w:val="22"/>
              </w:rPr>
              <w:t>Highlight the value of the library collection</w:t>
            </w:r>
          </w:p>
        </w:tc>
      </w:tr>
      <w:tr w:rsidR="00CB3BF4" w:rsidRPr="00CA4466" w14:paraId="473BE865" w14:textId="77777777" w:rsidTr="004E57BB">
        <w:trPr>
          <w:trHeight w:val="260"/>
        </w:trPr>
        <w:tc>
          <w:tcPr>
            <w:tcW w:w="4590" w:type="dxa"/>
          </w:tcPr>
          <w:p w14:paraId="758C61C2" w14:textId="338706D7" w:rsidR="004E57BB" w:rsidRDefault="005E3A4E" w:rsidP="000C1B37">
            <w:r w:rsidRPr="005E3A4E">
              <w:rPr>
                <w:noProof/>
              </w:rPr>
              <w:lastRenderedPageBreak/>
              <w:drawing>
                <wp:inline distT="0" distB="0" distL="0" distR="0" wp14:anchorId="5E1E4629" wp14:editId="3121D384">
                  <wp:extent cx="3459479" cy="182880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68672" cy="1833660"/>
                          </a:xfrm>
                          <a:prstGeom prst="rect">
                            <a:avLst/>
                          </a:prstGeom>
                        </pic:spPr>
                      </pic:pic>
                    </a:graphicData>
                  </a:graphic>
                </wp:inline>
              </w:drawing>
            </w:r>
          </w:p>
        </w:tc>
        <w:tc>
          <w:tcPr>
            <w:tcW w:w="4410" w:type="dxa"/>
          </w:tcPr>
          <w:p w14:paraId="258F3F1F" w14:textId="14CA6864" w:rsidR="004E57BB" w:rsidRPr="00CA4466" w:rsidRDefault="005E3A4E" w:rsidP="000C1B37">
            <w:pPr>
              <w:rPr>
                <w:sz w:val="22"/>
                <w:szCs w:val="22"/>
              </w:rPr>
            </w:pPr>
            <w:r w:rsidRPr="005E3A4E">
              <w:rPr>
                <w:sz w:val="22"/>
                <w:szCs w:val="22"/>
              </w:rPr>
              <w:t>You’ll use this slide for Q&amp;A and any follow-up necessary based on your presentation.</w:t>
            </w:r>
          </w:p>
        </w:tc>
        <w:tc>
          <w:tcPr>
            <w:tcW w:w="4950" w:type="dxa"/>
          </w:tcPr>
          <w:p w14:paraId="10CD956E" w14:textId="08E9C6A9" w:rsidR="005E3A4E" w:rsidRPr="005E3A4E" w:rsidRDefault="005E3A4E" w:rsidP="005E3A4E">
            <w:pPr>
              <w:rPr>
                <w:sz w:val="22"/>
                <w:szCs w:val="22"/>
              </w:rPr>
            </w:pPr>
            <w:r w:rsidRPr="005E3A4E">
              <w:rPr>
                <w:sz w:val="22"/>
                <w:szCs w:val="22"/>
              </w:rPr>
              <w:t xml:space="preserve">I hope I’ve given you an excellent overview of </w:t>
            </w:r>
            <w:proofErr w:type="spellStart"/>
            <w:r w:rsidRPr="005E3A4E">
              <w:rPr>
                <w:sz w:val="22"/>
                <w:szCs w:val="22"/>
              </w:rPr>
              <w:t>Leganto</w:t>
            </w:r>
            <w:proofErr w:type="spellEnd"/>
            <w:r w:rsidRPr="005E3A4E">
              <w:rPr>
                <w:sz w:val="22"/>
                <w:szCs w:val="22"/>
              </w:rPr>
              <w:t xml:space="preserve"> and how and why you should use it in all of your courses going forward. Your library is here to help. Now, I would like to open the floor for any questions you may have.</w:t>
            </w:r>
            <w:r>
              <w:rPr>
                <w:sz w:val="22"/>
                <w:szCs w:val="22"/>
              </w:rPr>
              <w:t xml:space="preserve"> I would also welcome your initial feedback at this time – what did you think?</w:t>
            </w:r>
          </w:p>
          <w:p w14:paraId="39EA59CE" w14:textId="77777777" w:rsidR="005E3A4E" w:rsidRPr="005E3A4E" w:rsidRDefault="005E3A4E" w:rsidP="005E3A4E">
            <w:pPr>
              <w:rPr>
                <w:sz w:val="22"/>
                <w:szCs w:val="22"/>
              </w:rPr>
            </w:pPr>
          </w:p>
          <w:p w14:paraId="6BB3D6D0" w14:textId="41EAD245" w:rsidR="005E3A4E" w:rsidRDefault="005E3A4E" w:rsidP="005E3A4E">
            <w:pPr>
              <w:rPr>
                <w:sz w:val="22"/>
                <w:szCs w:val="22"/>
              </w:rPr>
            </w:pPr>
            <w:r w:rsidRPr="005E3A4E">
              <w:rPr>
                <w:sz w:val="22"/>
                <w:szCs w:val="22"/>
              </w:rPr>
              <w:t xml:space="preserve">As a follow-up to today’s session, I will be emailing you a list of resources available to assist you with using </w:t>
            </w:r>
            <w:proofErr w:type="spellStart"/>
            <w:r w:rsidRPr="005E3A4E">
              <w:rPr>
                <w:sz w:val="22"/>
                <w:szCs w:val="22"/>
              </w:rPr>
              <w:t>Leganto</w:t>
            </w:r>
            <w:proofErr w:type="spellEnd"/>
            <w:r w:rsidRPr="005E3A4E">
              <w:rPr>
                <w:sz w:val="22"/>
                <w:szCs w:val="22"/>
              </w:rPr>
              <w:t xml:space="preserve">. </w:t>
            </w:r>
            <w:r>
              <w:rPr>
                <w:sz w:val="22"/>
                <w:szCs w:val="22"/>
              </w:rPr>
              <w:t xml:space="preserve">The resources are easily available on the </w:t>
            </w:r>
            <w:proofErr w:type="spellStart"/>
            <w:r>
              <w:rPr>
                <w:sz w:val="22"/>
                <w:szCs w:val="22"/>
              </w:rPr>
              <w:t>Leganto</w:t>
            </w:r>
            <w:proofErr w:type="spellEnd"/>
            <w:r>
              <w:rPr>
                <w:sz w:val="22"/>
                <w:szCs w:val="22"/>
              </w:rPr>
              <w:t xml:space="preserve"> Knowledge Center, and I will send you the link for that as well.</w:t>
            </w:r>
          </w:p>
          <w:p w14:paraId="06A3A325" w14:textId="77777777" w:rsidR="005E3A4E" w:rsidRDefault="005E3A4E" w:rsidP="005E3A4E">
            <w:pPr>
              <w:rPr>
                <w:sz w:val="22"/>
                <w:szCs w:val="22"/>
              </w:rPr>
            </w:pPr>
          </w:p>
          <w:p w14:paraId="2F5BB102" w14:textId="77777777" w:rsidR="005E3A4E" w:rsidRDefault="005E3A4E" w:rsidP="005E3A4E">
            <w:pPr>
              <w:rPr>
                <w:sz w:val="22"/>
                <w:szCs w:val="22"/>
              </w:rPr>
            </w:pPr>
            <w:r w:rsidRPr="005E3A4E">
              <w:rPr>
                <w:sz w:val="22"/>
                <w:szCs w:val="22"/>
              </w:rPr>
              <w:t xml:space="preserve">These materials include PDFs and short video tutorials. And, as always, the library is here to assist you as well. </w:t>
            </w:r>
          </w:p>
          <w:p w14:paraId="4F63F3F0" w14:textId="77777777" w:rsidR="005E3A4E" w:rsidRDefault="005E3A4E" w:rsidP="005E3A4E">
            <w:pPr>
              <w:rPr>
                <w:sz w:val="22"/>
                <w:szCs w:val="22"/>
              </w:rPr>
            </w:pPr>
          </w:p>
          <w:p w14:paraId="280C9214" w14:textId="77777777" w:rsidR="004E57BB" w:rsidRDefault="005E3A4E" w:rsidP="005E3A4E">
            <w:pPr>
              <w:rPr>
                <w:sz w:val="22"/>
                <w:szCs w:val="22"/>
              </w:rPr>
            </w:pPr>
            <w:r w:rsidRPr="005E3A4E">
              <w:rPr>
                <w:sz w:val="22"/>
                <w:szCs w:val="22"/>
              </w:rPr>
              <w:t xml:space="preserve">We think you will find great value in using </w:t>
            </w:r>
            <w:proofErr w:type="spellStart"/>
            <w:r w:rsidRPr="005E3A4E">
              <w:rPr>
                <w:sz w:val="22"/>
                <w:szCs w:val="22"/>
              </w:rPr>
              <w:t>Leganto</w:t>
            </w:r>
            <w:proofErr w:type="spellEnd"/>
            <w:r w:rsidRPr="005E3A4E">
              <w:rPr>
                <w:sz w:val="22"/>
                <w:szCs w:val="22"/>
              </w:rPr>
              <w:t xml:space="preserve"> for your course reading lists and are excited to help you get started.</w:t>
            </w:r>
          </w:p>
          <w:p w14:paraId="6F1C3239" w14:textId="77777777" w:rsidR="005E3A4E" w:rsidRDefault="005E3A4E" w:rsidP="005E3A4E">
            <w:pPr>
              <w:rPr>
                <w:sz w:val="22"/>
                <w:szCs w:val="22"/>
              </w:rPr>
            </w:pPr>
          </w:p>
          <w:p w14:paraId="0375549E" w14:textId="0DCF1A3B" w:rsidR="005E3A4E" w:rsidRPr="00CA4466" w:rsidRDefault="005E3A4E" w:rsidP="005E3A4E">
            <w:pPr>
              <w:rPr>
                <w:sz w:val="22"/>
                <w:szCs w:val="22"/>
              </w:rPr>
            </w:pPr>
            <w:r>
              <w:rPr>
                <w:sz w:val="22"/>
                <w:szCs w:val="22"/>
              </w:rPr>
              <w:t>Thank you for your time and attention today.</w:t>
            </w:r>
          </w:p>
        </w:tc>
      </w:tr>
    </w:tbl>
    <w:p w14:paraId="4E013747" w14:textId="77777777" w:rsidR="004E57BB" w:rsidRDefault="004E57BB"/>
    <w:sectPr w:rsidR="004E57BB" w:rsidSect="00A70BB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6535C"/>
    <w:multiLevelType w:val="hybridMultilevel"/>
    <w:tmpl w:val="07442A96"/>
    <w:lvl w:ilvl="0" w:tplc="639251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34D5A"/>
    <w:multiLevelType w:val="hybridMultilevel"/>
    <w:tmpl w:val="68D87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33CD4"/>
    <w:multiLevelType w:val="hybridMultilevel"/>
    <w:tmpl w:val="D8245AF4"/>
    <w:lvl w:ilvl="0" w:tplc="7B54DD0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9626FA3"/>
    <w:multiLevelType w:val="hybridMultilevel"/>
    <w:tmpl w:val="B7ACC42E"/>
    <w:lvl w:ilvl="0" w:tplc="1B142DE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AB243CE"/>
    <w:multiLevelType w:val="hybridMultilevel"/>
    <w:tmpl w:val="16C6F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446C4"/>
    <w:multiLevelType w:val="hybridMultilevel"/>
    <w:tmpl w:val="0F84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845CD"/>
    <w:multiLevelType w:val="hybridMultilevel"/>
    <w:tmpl w:val="0F84A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9056C3"/>
    <w:multiLevelType w:val="hybridMultilevel"/>
    <w:tmpl w:val="34D2B068"/>
    <w:lvl w:ilvl="0" w:tplc="1898C0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88763BF"/>
    <w:multiLevelType w:val="hybridMultilevel"/>
    <w:tmpl w:val="EA704BFE"/>
    <w:lvl w:ilvl="0" w:tplc="1ED658E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AC71649"/>
    <w:multiLevelType w:val="hybridMultilevel"/>
    <w:tmpl w:val="D8245AF4"/>
    <w:lvl w:ilvl="0" w:tplc="7B54DD0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E3E0595"/>
    <w:multiLevelType w:val="hybridMultilevel"/>
    <w:tmpl w:val="EE32B79A"/>
    <w:lvl w:ilvl="0" w:tplc="E36AEEE6">
      <w:start w:val="1"/>
      <w:numFmt w:val="decimal"/>
      <w:lvlText w:val="%1."/>
      <w:lvlJc w:val="left"/>
      <w:pPr>
        <w:ind w:left="1080" w:hanging="360"/>
      </w:pPr>
    </w:lvl>
    <w:lvl w:ilvl="1" w:tplc="04090019">
      <w:start w:val="1"/>
      <w:numFmt w:val="lowerLetter"/>
      <w:lvlText w:val="%2."/>
      <w:lvlJc w:val="left"/>
      <w:pPr>
        <w:ind w:left="1800" w:hanging="360"/>
      </w:pPr>
    </w:lvl>
    <w:lvl w:ilvl="2" w:tplc="0B88B6CC">
      <w:start w:val="1"/>
      <w:numFmt w:val="bullet"/>
      <w:lvlText w:val=""/>
      <w:lvlJc w:val="left"/>
      <w:pPr>
        <w:ind w:left="2700" w:hanging="360"/>
      </w:pPr>
      <w:rPr>
        <w:rFonts w:ascii="Symbol" w:eastAsia="Calibri" w:hAnsi="Symbol" w:cs="Times New Roman"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5976FD6"/>
    <w:multiLevelType w:val="hybridMultilevel"/>
    <w:tmpl w:val="A6AEF088"/>
    <w:lvl w:ilvl="0" w:tplc="E432D5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575A51D1"/>
    <w:multiLevelType w:val="hybridMultilevel"/>
    <w:tmpl w:val="34D2B068"/>
    <w:lvl w:ilvl="0" w:tplc="1898C0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57D13D37"/>
    <w:multiLevelType w:val="hybridMultilevel"/>
    <w:tmpl w:val="D8245AF4"/>
    <w:lvl w:ilvl="0" w:tplc="7B54DD0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58545D59"/>
    <w:multiLevelType w:val="hybridMultilevel"/>
    <w:tmpl w:val="EA704BFE"/>
    <w:lvl w:ilvl="0" w:tplc="1ED658E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66592CC8"/>
    <w:multiLevelType w:val="hybridMultilevel"/>
    <w:tmpl w:val="9A4CC8AA"/>
    <w:lvl w:ilvl="0" w:tplc="D3003CB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68E7228F"/>
    <w:multiLevelType w:val="hybridMultilevel"/>
    <w:tmpl w:val="B7ACC42E"/>
    <w:lvl w:ilvl="0" w:tplc="1B142DE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9"/>
  </w:num>
  <w:num w:numId="13">
    <w:abstractNumId w:val="13"/>
  </w:num>
  <w:num w:numId="14">
    <w:abstractNumId w:val="2"/>
  </w:num>
  <w:num w:numId="15">
    <w:abstractNumId w:val="16"/>
  </w:num>
  <w:num w:numId="16">
    <w:abstractNumId w:val="7"/>
  </w:num>
  <w:num w:numId="17">
    <w:abstractNumId w:val="12"/>
  </w:num>
  <w:num w:numId="18">
    <w:abstractNumId w:val="8"/>
  </w:num>
  <w:num w:numId="19">
    <w:abstractNumId w:val="14"/>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BB1"/>
    <w:rsid w:val="00021EA4"/>
    <w:rsid w:val="00026174"/>
    <w:rsid w:val="000B2A89"/>
    <w:rsid w:val="001A172A"/>
    <w:rsid w:val="001F5EC3"/>
    <w:rsid w:val="00242982"/>
    <w:rsid w:val="002723A7"/>
    <w:rsid w:val="002A1606"/>
    <w:rsid w:val="002E17E5"/>
    <w:rsid w:val="002E47F8"/>
    <w:rsid w:val="00321259"/>
    <w:rsid w:val="003333BA"/>
    <w:rsid w:val="0034423C"/>
    <w:rsid w:val="00361535"/>
    <w:rsid w:val="003779A5"/>
    <w:rsid w:val="003A1169"/>
    <w:rsid w:val="003B694A"/>
    <w:rsid w:val="003E78F0"/>
    <w:rsid w:val="004A326B"/>
    <w:rsid w:val="004C62D3"/>
    <w:rsid w:val="004D7922"/>
    <w:rsid w:val="004E57BB"/>
    <w:rsid w:val="00504897"/>
    <w:rsid w:val="00505D60"/>
    <w:rsid w:val="005126B5"/>
    <w:rsid w:val="00516BD2"/>
    <w:rsid w:val="0054419C"/>
    <w:rsid w:val="005479D3"/>
    <w:rsid w:val="00577502"/>
    <w:rsid w:val="005B4BCB"/>
    <w:rsid w:val="005E3A4E"/>
    <w:rsid w:val="00632882"/>
    <w:rsid w:val="00673363"/>
    <w:rsid w:val="006A1D47"/>
    <w:rsid w:val="006E2AB0"/>
    <w:rsid w:val="006E611B"/>
    <w:rsid w:val="00716BBA"/>
    <w:rsid w:val="00735666"/>
    <w:rsid w:val="00773C9C"/>
    <w:rsid w:val="00784DCF"/>
    <w:rsid w:val="007B0324"/>
    <w:rsid w:val="007D4DFA"/>
    <w:rsid w:val="00805450"/>
    <w:rsid w:val="00831034"/>
    <w:rsid w:val="00857CC2"/>
    <w:rsid w:val="0088134E"/>
    <w:rsid w:val="008A786D"/>
    <w:rsid w:val="008C6719"/>
    <w:rsid w:val="00905FC6"/>
    <w:rsid w:val="0093131E"/>
    <w:rsid w:val="00973AB1"/>
    <w:rsid w:val="009C0C5B"/>
    <w:rsid w:val="00A405B0"/>
    <w:rsid w:val="00A70BB1"/>
    <w:rsid w:val="00A7637A"/>
    <w:rsid w:val="00AC6336"/>
    <w:rsid w:val="00AE6171"/>
    <w:rsid w:val="00B222F1"/>
    <w:rsid w:val="00B7151C"/>
    <w:rsid w:val="00B85D08"/>
    <w:rsid w:val="00BB06BF"/>
    <w:rsid w:val="00BD3E72"/>
    <w:rsid w:val="00C0229D"/>
    <w:rsid w:val="00C37FC9"/>
    <w:rsid w:val="00C75BAA"/>
    <w:rsid w:val="00C86BAC"/>
    <w:rsid w:val="00CA4466"/>
    <w:rsid w:val="00CB3BF4"/>
    <w:rsid w:val="00CC31C5"/>
    <w:rsid w:val="00D16DFE"/>
    <w:rsid w:val="00D213AC"/>
    <w:rsid w:val="00D6081B"/>
    <w:rsid w:val="00DE7B60"/>
    <w:rsid w:val="00DF30A2"/>
    <w:rsid w:val="00E02B09"/>
    <w:rsid w:val="00E94BD1"/>
    <w:rsid w:val="00F02A18"/>
    <w:rsid w:val="00F0413A"/>
    <w:rsid w:val="00F07CDE"/>
    <w:rsid w:val="00F227B1"/>
    <w:rsid w:val="00F2342A"/>
    <w:rsid w:val="00F26D15"/>
    <w:rsid w:val="00F639D4"/>
    <w:rsid w:val="00F7067C"/>
    <w:rsid w:val="00F8579A"/>
    <w:rsid w:val="00FA0852"/>
    <w:rsid w:val="00FE0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777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0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3AB1"/>
    <w:rPr>
      <w:color w:val="0563C1" w:themeColor="hyperlink"/>
      <w:u w:val="single"/>
    </w:rPr>
  </w:style>
  <w:style w:type="character" w:customStyle="1" w:styleId="Mention1">
    <w:name w:val="Mention1"/>
    <w:basedOn w:val="DefaultParagraphFont"/>
    <w:uiPriority w:val="99"/>
    <w:semiHidden/>
    <w:unhideWhenUsed/>
    <w:rsid w:val="00973AB1"/>
    <w:rPr>
      <w:color w:val="2B579A"/>
      <w:shd w:val="clear" w:color="auto" w:fill="E6E6E6"/>
    </w:rPr>
  </w:style>
  <w:style w:type="paragraph" w:styleId="ListParagraph">
    <w:name w:val="List Paragraph"/>
    <w:basedOn w:val="Normal"/>
    <w:uiPriority w:val="34"/>
    <w:qFormat/>
    <w:rsid w:val="00973AB1"/>
    <w:pPr>
      <w:ind w:left="720"/>
      <w:contextualSpacing/>
    </w:pPr>
  </w:style>
  <w:style w:type="character" w:styleId="CommentReference">
    <w:name w:val="annotation reference"/>
    <w:basedOn w:val="DefaultParagraphFont"/>
    <w:uiPriority w:val="99"/>
    <w:semiHidden/>
    <w:unhideWhenUsed/>
    <w:rsid w:val="0088134E"/>
    <w:rPr>
      <w:sz w:val="18"/>
      <w:szCs w:val="18"/>
    </w:rPr>
  </w:style>
  <w:style w:type="paragraph" w:styleId="CommentText">
    <w:name w:val="annotation text"/>
    <w:basedOn w:val="Normal"/>
    <w:link w:val="CommentTextChar"/>
    <w:uiPriority w:val="99"/>
    <w:semiHidden/>
    <w:unhideWhenUsed/>
    <w:rsid w:val="0088134E"/>
  </w:style>
  <w:style w:type="character" w:customStyle="1" w:styleId="CommentTextChar">
    <w:name w:val="Comment Text Char"/>
    <w:basedOn w:val="DefaultParagraphFont"/>
    <w:link w:val="CommentText"/>
    <w:uiPriority w:val="99"/>
    <w:semiHidden/>
    <w:rsid w:val="0088134E"/>
  </w:style>
  <w:style w:type="paragraph" w:styleId="CommentSubject">
    <w:name w:val="annotation subject"/>
    <w:basedOn w:val="CommentText"/>
    <w:next w:val="CommentText"/>
    <w:link w:val="CommentSubjectChar"/>
    <w:uiPriority w:val="99"/>
    <w:semiHidden/>
    <w:unhideWhenUsed/>
    <w:rsid w:val="0088134E"/>
    <w:rPr>
      <w:b/>
      <w:bCs/>
      <w:sz w:val="20"/>
      <w:szCs w:val="20"/>
    </w:rPr>
  </w:style>
  <w:style w:type="character" w:customStyle="1" w:styleId="CommentSubjectChar">
    <w:name w:val="Comment Subject Char"/>
    <w:basedOn w:val="CommentTextChar"/>
    <w:link w:val="CommentSubject"/>
    <w:uiPriority w:val="99"/>
    <w:semiHidden/>
    <w:rsid w:val="0088134E"/>
    <w:rPr>
      <w:b/>
      <w:bCs/>
      <w:sz w:val="20"/>
      <w:szCs w:val="20"/>
    </w:rPr>
  </w:style>
  <w:style w:type="paragraph" w:styleId="BalloonText">
    <w:name w:val="Balloon Text"/>
    <w:basedOn w:val="Normal"/>
    <w:link w:val="BalloonTextChar"/>
    <w:uiPriority w:val="99"/>
    <w:semiHidden/>
    <w:unhideWhenUsed/>
    <w:rsid w:val="0088134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134E"/>
    <w:rPr>
      <w:rFonts w:ascii="Times New Roman" w:hAnsi="Times New Roman" w:cs="Times New Roman"/>
      <w:sz w:val="18"/>
      <w:szCs w:val="18"/>
    </w:rPr>
  </w:style>
  <w:style w:type="paragraph" w:styleId="NormalWeb">
    <w:name w:val="Normal (Web)"/>
    <w:basedOn w:val="Normal"/>
    <w:uiPriority w:val="99"/>
    <w:semiHidden/>
    <w:unhideWhenUsed/>
    <w:rsid w:val="005126B5"/>
    <w:pPr>
      <w:spacing w:before="100" w:beforeAutospacing="1" w:after="100" w:afterAutospacing="1"/>
    </w:pPr>
    <w:rPr>
      <w:rFonts w:ascii="Times New Roman" w:hAnsi="Times New Roman" w:cs="Times New Roman"/>
    </w:rPr>
  </w:style>
  <w:style w:type="character" w:customStyle="1" w:styleId="UnresolvedMention1">
    <w:name w:val="Unresolved Mention1"/>
    <w:basedOn w:val="DefaultParagraphFont"/>
    <w:uiPriority w:val="99"/>
    <w:rsid w:val="00FE0F26"/>
    <w:rPr>
      <w:color w:val="808080"/>
      <w:shd w:val="clear" w:color="auto" w:fill="E6E6E6"/>
    </w:rPr>
  </w:style>
  <w:style w:type="character" w:styleId="FollowedHyperlink">
    <w:name w:val="FollowedHyperlink"/>
    <w:basedOn w:val="DefaultParagraphFont"/>
    <w:uiPriority w:val="99"/>
    <w:semiHidden/>
    <w:unhideWhenUsed/>
    <w:rsid w:val="006E61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87065">
      <w:bodyDiv w:val="1"/>
      <w:marLeft w:val="0"/>
      <w:marRight w:val="0"/>
      <w:marTop w:val="0"/>
      <w:marBottom w:val="0"/>
      <w:divBdr>
        <w:top w:val="none" w:sz="0" w:space="0" w:color="auto"/>
        <w:left w:val="none" w:sz="0" w:space="0" w:color="auto"/>
        <w:bottom w:val="none" w:sz="0" w:space="0" w:color="auto"/>
        <w:right w:val="none" w:sz="0" w:space="0" w:color="auto"/>
      </w:divBdr>
    </w:div>
    <w:div w:id="473723647">
      <w:bodyDiv w:val="1"/>
      <w:marLeft w:val="0"/>
      <w:marRight w:val="0"/>
      <w:marTop w:val="0"/>
      <w:marBottom w:val="0"/>
      <w:divBdr>
        <w:top w:val="none" w:sz="0" w:space="0" w:color="auto"/>
        <w:left w:val="none" w:sz="0" w:space="0" w:color="auto"/>
        <w:bottom w:val="none" w:sz="0" w:space="0" w:color="auto"/>
        <w:right w:val="none" w:sz="0" w:space="0" w:color="auto"/>
      </w:divBdr>
    </w:div>
    <w:div w:id="9097762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knowledge.exlibrisgroup.com/Leganto/Product_Materials/Campus_Engagement"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2425</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Mary-Lynn Bragg</dc:creator>
  <cp:keywords/>
  <dc:description/>
  <cp:lastModifiedBy>Post-Garza, Betsy</cp:lastModifiedBy>
  <cp:revision>2</cp:revision>
  <dcterms:created xsi:type="dcterms:W3CDTF">2017-12-07T13:20:00Z</dcterms:created>
  <dcterms:modified xsi:type="dcterms:W3CDTF">2017-12-07T13:20:00Z</dcterms:modified>
</cp:coreProperties>
</file>