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9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  <w:gridCol w:w="2026"/>
      </w:tblGrid>
      <w:tr w:rsidR="001B431D" w:rsidTr="00235E0E">
        <w:trPr>
          <w:trHeight w:val="556"/>
        </w:trPr>
        <w:tc>
          <w:tcPr>
            <w:tcW w:w="9972" w:type="dxa"/>
            <w:shd w:val="clear" w:color="auto" w:fill="auto"/>
            <w:vAlign w:val="center"/>
          </w:tcPr>
          <w:p w:rsidR="001B431D" w:rsidRPr="00632D68" w:rsidRDefault="00160D65" w:rsidP="00160D65">
            <w:pPr>
              <w:pStyle w:val="NoSpacing"/>
              <w:ind w:left="410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Table of Contents</w:t>
            </w:r>
            <w:r>
              <w:rPr>
                <w:b/>
                <w:sz w:val="40"/>
                <w:szCs w:val="40"/>
              </w:rPr>
              <w:br/>
            </w:r>
            <w:r w:rsidRPr="00160D65">
              <w:rPr>
                <w:b/>
                <w:bCs w:val="0"/>
                <w:sz w:val="40"/>
                <w:szCs w:val="40"/>
              </w:rPr>
              <w:t>Introduction to Cataloging in Alma (Introduction to the Metadata Editor)</w:t>
            </w:r>
          </w:p>
        </w:tc>
        <w:tc>
          <w:tcPr>
            <w:tcW w:w="2026" w:type="dxa"/>
          </w:tcPr>
          <w:p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Default="009D2F52" w:rsidP="000A1A62">
      <w:pPr>
        <w:pStyle w:val="NoSpacing"/>
        <w:rPr>
          <w:b/>
          <w:bCs/>
        </w:rPr>
      </w:pP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Introduction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Use of the metadata editor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Types of MARC records</w:t>
      </w:r>
    </w:p>
    <w:p w:rsidR="00160D65" w:rsidRPr="00E62F3F" w:rsidRDefault="00A37205" w:rsidP="00160D65">
      <w:pPr>
        <w:numPr>
          <w:ilvl w:val="0"/>
          <w:numId w:val="2"/>
        </w:numPr>
        <w:spacing w:after="160" w:line="259" w:lineRule="auto"/>
      </w:pPr>
      <w:r>
        <w:t>Cataloging</w:t>
      </w:r>
      <w:r w:rsidR="00160D65" w:rsidRPr="00E62F3F">
        <w:t xml:space="preserve"> new records in Alma</w:t>
      </w:r>
      <w:r>
        <w:t xml:space="preserve"> (Introduction)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Editing existing records in Alma</w:t>
      </w:r>
      <w:r w:rsidR="00A37205">
        <w:t xml:space="preserve"> </w:t>
      </w:r>
      <w:bookmarkStart w:id="0" w:name="_GoBack"/>
      <w:bookmarkEnd w:id="0"/>
      <w:r w:rsidR="00A37205">
        <w:t>(Introduction)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The metadata editor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The metadata editor lower pane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The metadata editor editing pane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Cataloging new records from the file menu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Cataloging new records from a template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Cataloging new records from an external search resource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Editing existing records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Editing existing records with shortcut keys (hotkeys)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Editing fields with controlled vocabulary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Editing fields with values from preexisting records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Editing control fields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Editing records using normalization processes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Editing records from overlay or merge from external resource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Viewing versions of existing records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Finding matching existing records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Setting management tags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Editing the 856 field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Expand from template</w:t>
      </w:r>
    </w:p>
    <w:p w:rsidR="00160D65" w:rsidRPr="00E62F3F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Browse bibliographic headings</w:t>
      </w:r>
    </w:p>
    <w:p w:rsidR="007804A7" w:rsidRPr="007804A7" w:rsidRDefault="00160D65" w:rsidP="00160D65">
      <w:pPr>
        <w:numPr>
          <w:ilvl w:val="0"/>
          <w:numId w:val="2"/>
        </w:numPr>
        <w:spacing w:after="160" w:line="259" w:lineRule="auto"/>
      </w:pPr>
      <w:r w:rsidRPr="00E62F3F">
        <w:t>Adding a new field and linking to authority record</w:t>
      </w:r>
    </w:p>
    <w:sectPr w:rsidR="007804A7" w:rsidRPr="007804A7" w:rsidSect="001A017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26" w:rsidRDefault="003B6E26" w:rsidP="001B431D">
      <w:r>
        <w:separator/>
      </w:r>
    </w:p>
  </w:endnote>
  <w:endnote w:type="continuationSeparator" w:id="0">
    <w:p w:rsidR="003B6E26" w:rsidRDefault="003B6E26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1B431D" w:rsidP="00160D65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160D65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26" w:rsidRDefault="003B6E26" w:rsidP="001B431D">
      <w:r>
        <w:separator/>
      </w:r>
    </w:p>
  </w:footnote>
  <w:footnote w:type="continuationSeparator" w:id="0">
    <w:p w:rsidR="003B6E26" w:rsidRDefault="003B6E26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127"/>
    <w:multiLevelType w:val="hybridMultilevel"/>
    <w:tmpl w:val="9E7EBCC0"/>
    <w:lvl w:ilvl="0" w:tplc="8A68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C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0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24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C4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E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AC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8C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DD0969"/>
    <w:multiLevelType w:val="hybridMultilevel"/>
    <w:tmpl w:val="7558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D99"/>
    <w:rsid w:val="000F516B"/>
    <w:rsid w:val="00100B77"/>
    <w:rsid w:val="00107657"/>
    <w:rsid w:val="00115CB4"/>
    <w:rsid w:val="001168E1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0D65"/>
    <w:rsid w:val="0016386F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017B"/>
    <w:rsid w:val="001A1CA5"/>
    <w:rsid w:val="001A35C7"/>
    <w:rsid w:val="001A5F8C"/>
    <w:rsid w:val="001B2334"/>
    <w:rsid w:val="001B431D"/>
    <w:rsid w:val="001B48A5"/>
    <w:rsid w:val="001B4932"/>
    <w:rsid w:val="001C3928"/>
    <w:rsid w:val="001C733B"/>
    <w:rsid w:val="001D168C"/>
    <w:rsid w:val="001D1AD2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0E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0F2E"/>
    <w:rsid w:val="0029161E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0C10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B6E26"/>
    <w:rsid w:val="003C0595"/>
    <w:rsid w:val="003C074F"/>
    <w:rsid w:val="003C3081"/>
    <w:rsid w:val="003C31CF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3160"/>
    <w:rsid w:val="005340B8"/>
    <w:rsid w:val="00536B5E"/>
    <w:rsid w:val="00536C04"/>
    <w:rsid w:val="00541912"/>
    <w:rsid w:val="005433BE"/>
    <w:rsid w:val="0054599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0DB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0F90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3E0"/>
    <w:rsid w:val="006D3F69"/>
    <w:rsid w:val="006D7194"/>
    <w:rsid w:val="006D77CF"/>
    <w:rsid w:val="006F0B9F"/>
    <w:rsid w:val="006F100A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628DA"/>
    <w:rsid w:val="0077246B"/>
    <w:rsid w:val="00772B1D"/>
    <w:rsid w:val="00775DE9"/>
    <w:rsid w:val="007804A7"/>
    <w:rsid w:val="00781A1D"/>
    <w:rsid w:val="00781FF8"/>
    <w:rsid w:val="00782A0B"/>
    <w:rsid w:val="00790615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4659"/>
    <w:rsid w:val="00826298"/>
    <w:rsid w:val="008365F0"/>
    <w:rsid w:val="0083688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5553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21E75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93FE7"/>
    <w:rsid w:val="0099597D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37205"/>
    <w:rsid w:val="00A40258"/>
    <w:rsid w:val="00A439C1"/>
    <w:rsid w:val="00A43DAE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0C24"/>
    <w:rsid w:val="00AA1103"/>
    <w:rsid w:val="00AA3D22"/>
    <w:rsid w:val="00AA4EBA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0637F"/>
    <w:rsid w:val="00C1286C"/>
    <w:rsid w:val="00C15292"/>
    <w:rsid w:val="00C206D6"/>
    <w:rsid w:val="00C21DB8"/>
    <w:rsid w:val="00C2286B"/>
    <w:rsid w:val="00C276DE"/>
    <w:rsid w:val="00C3293D"/>
    <w:rsid w:val="00C32960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510A"/>
    <w:rsid w:val="00CD77CF"/>
    <w:rsid w:val="00CD7827"/>
    <w:rsid w:val="00CE10EF"/>
    <w:rsid w:val="00CE22A0"/>
    <w:rsid w:val="00CE3344"/>
    <w:rsid w:val="00CF2593"/>
    <w:rsid w:val="00CF4E11"/>
    <w:rsid w:val="00D00BC9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5FCC"/>
    <w:rsid w:val="00DB6299"/>
    <w:rsid w:val="00DB7B31"/>
    <w:rsid w:val="00DC3DB4"/>
    <w:rsid w:val="00DD113F"/>
    <w:rsid w:val="00DD14D1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21876"/>
    <w:rsid w:val="00E2509A"/>
    <w:rsid w:val="00E2645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D01C1"/>
    <w:rsid w:val="00ED1853"/>
    <w:rsid w:val="00ED4C16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643E0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4868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8E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0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0F90"/>
    <w:rPr>
      <w:rFonts w:ascii="Courier New" w:eastAsia="Times New Roman" w:hAnsi="Courier New" w:cs="Courier New"/>
      <w:sz w:val="20"/>
      <w:szCs w:val="20"/>
    </w:rPr>
  </w:style>
  <w:style w:type="character" w:customStyle="1" w:styleId="syntax9">
    <w:name w:val="syntax9"/>
    <w:basedOn w:val="DefaultParagraphFont"/>
    <w:rsid w:val="00690F90"/>
  </w:style>
  <w:style w:type="character" w:customStyle="1" w:styleId="syntax18">
    <w:name w:val="syntax18"/>
    <w:basedOn w:val="DefaultParagraphFont"/>
    <w:rsid w:val="00690F90"/>
  </w:style>
  <w:style w:type="character" w:customStyle="1" w:styleId="syntax10">
    <w:name w:val="syntax10"/>
    <w:basedOn w:val="DefaultParagraphFont"/>
    <w:rsid w:val="0069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3</cp:revision>
  <dcterms:created xsi:type="dcterms:W3CDTF">2018-04-24T05:00:00Z</dcterms:created>
  <dcterms:modified xsi:type="dcterms:W3CDTF">2018-04-24T05:11:00Z</dcterms:modified>
</cp:coreProperties>
</file>