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1968"/>
      </w:tblGrid>
      <w:tr w:rsidR="001B431D" w14:paraId="10A2D63D" w14:textId="77777777" w:rsidTr="00D806F3">
        <w:trPr>
          <w:trHeight w:val="530"/>
        </w:trPr>
        <w:tc>
          <w:tcPr>
            <w:tcW w:w="9019" w:type="dxa"/>
            <w:shd w:val="clear" w:color="auto" w:fill="auto"/>
            <w:vAlign w:val="center"/>
          </w:tcPr>
          <w:p w14:paraId="2623D998" w14:textId="41757DE1" w:rsidR="001B431D" w:rsidRPr="00534E2D" w:rsidRDefault="00B26E0B" w:rsidP="001A69DD">
            <w:pPr>
              <w:pStyle w:val="NoSpacing"/>
              <w:rPr>
                <w:b/>
                <w:bCs w:val="0"/>
                <w:sz w:val="32"/>
                <w:szCs w:val="32"/>
              </w:rPr>
            </w:pPr>
            <w:bookmarkStart w:id="0" w:name="_GoBack" w:colFirst="0" w:colLast="0"/>
            <w:r>
              <w:rPr>
                <w:b/>
                <w:sz w:val="32"/>
                <w:szCs w:val="32"/>
              </w:rPr>
              <w:t>Changing User Expiration Dates to be Able to Run the Job Bulk Change Due Dates</w:t>
            </w:r>
          </w:p>
        </w:tc>
        <w:tc>
          <w:tcPr>
            <w:tcW w:w="1968" w:type="dxa"/>
          </w:tcPr>
          <w:p w14:paraId="485F71F0" w14:textId="77777777" w:rsidR="001B431D" w:rsidRDefault="001B431D" w:rsidP="00EB763F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C9E6A09" wp14:editId="1456C1ED">
                  <wp:extent cx="1043832" cy="5619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a_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0" b="12416"/>
                          <a:stretch/>
                        </pic:blipFill>
                        <pic:spPr bwMode="auto">
                          <a:xfrm>
                            <a:off x="0" y="0"/>
                            <a:ext cx="1068775" cy="575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20191AA" w14:textId="77777777" w:rsidR="001B431D" w:rsidRDefault="001B431D" w:rsidP="001B431D">
      <w:pPr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5F5A4EE1" wp14:editId="2690E6E8">
            <wp:extent cx="5486400" cy="10521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06BE" w14:textId="77777777" w:rsidR="009D2F52" w:rsidRDefault="009D2F52" w:rsidP="000A1A62">
      <w:pPr>
        <w:pStyle w:val="NoSpacing"/>
        <w:rPr>
          <w:b/>
          <w:bCs/>
        </w:rPr>
      </w:pPr>
    </w:p>
    <w:p w14:paraId="77A8E509" w14:textId="77777777" w:rsidR="00BB115C" w:rsidRDefault="00BB115C" w:rsidP="00BB115C">
      <w:pPr>
        <w:pStyle w:val="NoSpacing"/>
        <w:rPr>
          <w:b/>
          <w:bCs/>
        </w:rPr>
      </w:pPr>
      <w:r>
        <w:rPr>
          <w:b/>
          <w:bCs/>
        </w:rPr>
        <w:t>Yoel Kortick</w:t>
      </w:r>
    </w:p>
    <w:p w14:paraId="25677738" w14:textId="77777777" w:rsidR="00BB115C" w:rsidRDefault="00BB115C" w:rsidP="00BB115C">
      <w:pPr>
        <w:pStyle w:val="NoSpacing"/>
        <w:rPr>
          <w:b/>
          <w:bCs/>
        </w:rPr>
      </w:pPr>
      <w:r>
        <w:rPr>
          <w:b/>
          <w:bCs/>
        </w:rPr>
        <w:t>Senior Librarian</w:t>
      </w:r>
    </w:p>
    <w:p w14:paraId="0D555705" w14:textId="1E7A3BBD" w:rsidR="00BB115C" w:rsidRDefault="00BB115C" w:rsidP="00BB115C">
      <w:pPr>
        <w:pStyle w:val="NoSpacing"/>
        <w:rPr>
          <w:b/>
          <w:bCs/>
        </w:rPr>
      </w:pPr>
    </w:p>
    <w:p w14:paraId="187167F5" w14:textId="2ABE67F0" w:rsidR="00BF07BB" w:rsidRDefault="008411E1" w:rsidP="007910B6">
      <w:pPr>
        <w:pStyle w:val="NoSpacing"/>
        <w:ind w:left="45"/>
      </w:pPr>
      <w:r>
        <w:t>The following explains how to update the expiry date of patrons specifically so that the new due date created in the job “</w:t>
      </w:r>
      <w:r w:rsidRPr="008411E1">
        <w:t>Bulk Change Due Dates</w:t>
      </w:r>
      <w:r>
        <w:t>” will not be earlier than the</w:t>
      </w:r>
      <w:r w:rsidR="00B26E0B">
        <w:t xml:space="preserve"> new desired </w:t>
      </w:r>
      <w:r>
        <w:t>due date.  The process is synchronized with the institution running the integration type “user” (SIS Load) to still maintain control over the expiration dates from an external source.</w:t>
      </w:r>
    </w:p>
    <w:p w14:paraId="2E2B2FCA" w14:textId="49D519CC" w:rsidR="008411E1" w:rsidRDefault="008411E1" w:rsidP="007910B6">
      <w:pPr>
        <w:pStyle w:val="NoSpacing"/>
        <w:ind w:left="45"/>
      </w:pPr>
    </w:p>
    <w:p w14:paraId="0F4B7C0B" w14:textId="53FCEC9D" w:rsidR="008411E1" w:rsidRDefault="008411E1" w:rsidP="00B26E0B">
      <w:pPr>
        <w:pStyle w:val="NoSpacing"/>
        <w:numPr>
          <w:ilvl w:val="0"/>
          <w:numId w:val="28"/>
        </w:numPr>
      </w:pPr>
      <w:r>
        <w:t xml:space="preserve">This method was originally submitted by </w:t>
      </w:r>
      <w:hyperlink r:id="rId9" w:history="1">
        <w:r w:rsidRPr="00B26E0B">
          <w:rPr>
            <w:rStyle w:val="Hyperlink"/>
          </w:rPr>
          <w:t>Katie Utschig</w:t>
        </w:r>
      </w:hyperlink>
      <w:r>
        <w:t xml:space="preserve"> of the </w:t>
      </w:r>
      <w:r>
        <w:t>SWITCH Library Consortium</w:t>
      </w:r>
      <w:r w:rsidR="00B26E0B">
        <w:t xml:space="preserve"> to the </w:t>
      </w:r>
      <w:hyperlink r:id="rId10" w:history="1">
        <w:r w:rsidR="00B26E0B" w:rsidRPr="00CD1C09">
          <w:rPr>
            <w:rStyle w:val="Hyperlink"/>
          </w:rPr>
          <w:t>alma@exlibrisusers.org</w:t>
        </w:r>
      </w:hyperlink>
      <w:r w:rsidR="00B26E0B">
        <w:t xml:space="preserve"> Alma users list on 22 Apr. 2020.</w:t>
      </w:r>
    </w:p>
    <w:p w14:paraId="290E2964" w14:textId="05DD1931" w:rsidR="00B26E0B" w:rsidRDefault="00B26E0B" w:rsidP="00B26E0B">
      <w:pPr>
        <w:pStyle w:val="NoSpacing"/>
        <w:numPr>
          <w:ilvl w:val="0"/>
          <w:numId w:val="28"/>
        </w:numPr>
      </w:pPr>
      <w:r>
        <w:t>The additions to see supporting presentations in the process were added by Ex Libris.</w:t>
      </w:r>
    </w:p>
    <w:p w14:paraId="6D17A41D" w14:textId="12110492" w:rsidR="00214210" w:rsidRDefault="00214210" w:rsidP="00214210">
      <w:pPr>
        <w:pStyle w:val="NoSpacing"/>
        <w:ind w:left="45"/>
      </w:pPr>
    </w:p>
    <w:p w14:paraId="0658B22B" w14:textId="53CE74BD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a fulfillment analytics report to identify the Primary ID of patrons with current active loans.</w:t>
      </w:r>
    </w:p>
    <w:p w14:paraId="22BD301F" w14:textId="77777777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8411E1">
        <w:rPr>
          <w:color w:val="000000"/>
          <w:sz w:val="24"/>
          <w:szCs w:val="24"/>
        </w:rPr>
        <w:t>Create a set of those patrons in Manage Sets based on the Primary Identifier in the analytics report</w:t>
      </w:r>
      <w:r>
        <w:rPr>
          <w:color w:val="000000"/>
          <w:sz w:val="24"/>
          <w:szCs w:val="24"/>
        </w:rPr>
        <w:t>.</w:t>
      </w:r>
    </w:p>
    <w:p w14:paraId="0BFC59D8" w14:textId="77777777" w:rsidR="008411E1" w:rsidRDefault="008411E1" w:rsidP="008411E1">
      <w:pPr>
        <w:numPr>
          <w:ilvl w:val="1"/>
          <w:numId w:val="26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See:</w:t>
      </w:r>
    </w:p>
    <w:p w14:paraId="32E7AA61" w14:textId="77777777" w:rsidR="008411E1" w:rsidRPr="008411E1" w:rsidRDefault="008411E1" w:rsidP="008411E1">
      <w:pPr>
        <w:numPr>
          <w:ilvl w:val="2"/>
          <w:numId w:val="26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1" w:tooltip="How to create a set of users with items on loan and expiration date in specific range using Alma Analytics.pptx" w:history="1">
        <w:r>
          <w:rPr>
            <w:rStyle w:val="Hyperlink"/>
          </w:rPr>
          <w:t>How to create a set of users with items on loan and expiration date in specific range using Alma Analytics</w:t>
        </w:r>
      </w:hyperlink>
    </w:p>
    <w:p w14:paraId="13B7DCA9" w14:textId="7F10C946" w:rsidR="008411E1" w:rsidRPr="008411E1" w:rsidRDefault="008411E1" w:rsidP="008411E1">
      <w:pPr>
        <w:numPr>
          <w:ilvl w:val="2"/>
          <w:numId w:val="26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2" w:tooltip="How to create a set of all users that have an item on loan.pptx" w:history="1">
        <w:r>
          <w:rPr>
            <w:rStyle w:val="Hyperlink"/>
          </w:rPr>
          <w:t>How to create a set of all users that have an item on loan</w:t>
        </w:r>
      </w:hyperlink>
      <w:r w:rsidRPr="008411E1">
        <w:rPr>
          <w:color w:val="000000"/>
          <w:sz w:val="24"/>
          <w:szCs w:val="24"/>
        </w:rPr>
        <w:br/>
      </w:r>
    </w:p>
    <w:p w14:paraId="0F990C59" w14:textId="10D3BB53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Update/Notify Users job to update the expiry date beyond the bulk change date.</w:t>
      </w:r>
    </w:p>
    <w:p w14:paraId="25C60C43" w14:textId="403AF926" w:rsidR="008411E1" w:rsidRDefault="008411E1" w:rsidP="008411E1">
      <w:pPr>
        <w:numPr>
          <w:ilvl w:val="1"/>
          <w:numId w:val="27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See:</w:t>
      </w:r>
    </w:p>
    <w:p w14:paraId="317506DD" w14:textId="50BDCE53" w:rsidR="008411E1" w:rsidRDefault="008411E1" w:rsidP="008411E1">
      <w:pPr>
        <w:numPr>
          <w:ilvl w:val="2"/>
          <w:numId w:val="27"/>
        </w:numPr>
        <w:spacing w:before="100" w:beforeAutospacing="1" w:after="100" w:afterAutospacing="1"/>
        <w:rPr>
          <w:color w:val="000000"/>
          <w:sz w:val="24"/>
          <w:szCs w:val="24"/>
        </w:rPr>
      </w:pPr>
      <w:hyperlink r:id="rId13" w:tooltip="How update the expiration date for a set of users.pptx" w:history="1">
        <w:r>
          <w:rPr>
            <w:rStyle w:val="Hyperlink"/>
          </w:rPr>
          <w:t>How update the expiration date for a set of users</w:t>
        </w:r>
      </w:hyperlink>
    </w:p>
    <w:p w14:paraId="7D7B7AB6" w14:textId="18EE8127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n the bulk change due date on each of the locations that had extant loans (needed to run by location because there were a few locations we were excluding from the due date change</w:t>
      </w:r>
      <w:r>
        <w:rPr>
          <w:color w:val="000000"/>
          <w:sz w:val="24"/>
          <w:szCs w:val="24"/>
        </w:rPr>
        <w:t>)</w:t>
      </w:r>
    </w:p>
    <w:p w14:paraId="051F83CB" w14:textId="6195EBC4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</w:t>
      </w:r>
      <w:r w:rsidR="00B26E0B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fulfillment analytics report to confirm the total count of loans from each location had been successfully updated.</w:t>
      </w:r>
    </w:p>
    <w:p w14:paraId="250FB6F9" w14:textId="60184F47" w:rsidR="008411E1" w:rsidRDefault="008411E1" w:rsidP="008411E1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Confirm the following day that the expiration dates had been updated by the SIS load with no effect on the new due date.</w:t>
      </w:r>
    </w:p>
    <w:p w14:paraId="31E910AF" w14:textId="77777777" w:rsidR="008411E1" w:rsidRDefault="008411E1" w:rsidP="00214210">
      <w:pPr>
        <w:pStyle w:val="NoSpacing"/>
        <w:ind w:left="45"/>
      </w:pPr>
    </w:p>
    <w:sectPr w:rsidR="008411E1" w:rsidSect="00D806F3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DCC8" w14:textId="77777777" w:rsidR="00226F13" w:rsidRDefault="00226F13" w:rsidP="001B431D">
      <w:r>
        <w:separator/>
      </w:r>
    </w:p>
  </w:endnote>
  <w:endnote w:type="continuationSeparator" w:id="0">
    <w:p w14:paraId="0889971B" w14:textId="77777777" w:rsidR="00226F13" w:rsidRDefault="00226F13" w:rsidP="001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B94A" w14:textId="77777777" w:rsidR="001B431D" w:rsidRPr="00247F1B" w:rsidRDefault="001B431D" w:rsidP="001B431D">
    <w:pPr>
      <w:pBdr>
        <w:top w:val="single" w:sz="4" w:space="1" w:color="auto"/>
      </w:pBdr>
      <w:tabs>
        <w:tab w:val="left" w:pos="-270"/>
      </w:tabs>
      <w:jc w:val="center"/>
      <w:rPr>
        <w:rFonts w:ascii="Palatino Linotype" w:hAnsi="Palatino Linotype"/>
        <w:color w:val="000000"/>
      </w:rPr>
    </w:pPr>
    <w:r w:rsidRPr="00247F1B">
      <w:rPr>
        <w:rFonts w:ascii="Palatino Linotype" w:hAnsi="Palatino Linotype"/>
        <w:color w:val="000000"/>
      </w:rPr>
      <w:t>Ex Libris Confidential</w:t>
    </w:r>
  </w:p>
  <w:p w14:paraId="6C5E451D" w14:textId="77777777" w:rsidR="001B431D" w:rsidRDefault="00DC0451" w:rsidP="001B431D">
    <w:pPr>
      <w:pStyle w:val="Footer"/>
    </w:pPr>
    <w:r>
      <w:rPr>
        <w:rFonts w:ascii="Palatino Linotype" w:hAnsi="Palatino Linotype"/>
        <w:sz w:val="18"/>
        <w:szCs w:val="18"/>
      </w:rPr>
      <w:t>© Copyright Ex Libris Ltd, 20</w:t>
    </w:r>
    <w:r w:rsidR="00A469EF">
      <w:rPr>
        <w:rFonts w:ascii="Palatino Linotype" w:hAnsi="Palatino Linotype"/>
        <w:sz w:val="18"/>
        <w:szCs w:val="18"/>
      </w:rPr>
      <w:t>20</w:t>
    </w:r>
    <w:r w:rsidR="001B431D" w:rsidRPr="00247F1B">
      <w:rPr>
        <w:rFonts w:ascii="Palatino Linotype" w:hAnsi="Palatino Linotype"/>
        <w:sz w:val="18"/>
        <w:szCs w:val="18"/>
      </w:rPr>
      <w:t>. All rights reserved. Ex Libris is a registered trademark of Ex Libris Ltd., as are other names and marks. Other marks appearing herein may be trademarks of their respective owners.</w:t>
    </w:r>
  </w:p>
  <w:p w14:paraId="778E65D7" w14:textId="77777777" w:rsidR="001B431D" w:rsidRDefault="001B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B961" w14:textId="77777777" w:rsidR="00226F13" w:rsidRDefault="00226F13" w:rsidP="001B431D">
      <w:r>
        <w:separator/>
      </w:r>
    </w:p>
  </w:footnote>
  <w:footnote w:type="continuationSeparator" w:id="0">
    <w:p w14:paraId="0B2F4C7E" w14:textId="77777777" w:rsidR="00226F13" w:rsidRDefault="00226F13" w:rsidP="001B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911"/>
    <w:multiLevelType w:val="hybridMultilevel"/>
    <w:tmpl w:val="CB0C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600"/>
    <w:multiLevelType w:val="hybridMultilevel"/>
    <w:tmpl w:val="967478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A273503"/>
    <w:multiLevelType w:val="hybridMultilevel"/>
    <w:tmpl w:val="D4B81A9C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E1C6870"/>
    <w:multiLevelType w:val="hybridMultilevel"/>
    <w:tmpl w:val="9620E9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90100D"/>
    <w:multiLevelType w:val="multilevel"/>
    <w:tmpl w:val="C85C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C5629"/>
    <w:multiLevelType w:val="hybridMultilevel"/>
    <w:tmpl w:val="A58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1B9F"/>
    <w:multiLevelType w:val="hybridMultilevel"/>
    <w:tmpl w:val="A378A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C04BF"/>
    <w:multiLevelType w:val="hybridMultilevel"/>
    <w:tmpl w:val="884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013"/>
    <w:multiLevelType w:val="hybridMultilevel"/>
    <w:tmpl w:val="938E362A"/>
    <w:lvl w:ilvl="0" w:tplc="7720A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AF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A7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C0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6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87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83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EB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A2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42262"/>
    <w:multiLevelType w:val="hybridMultilevel"/>
    <w:tmpl w:val="7512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49A7"/>
    <w:multiLevelType w:val="hybridMultilevel"/>
    <w:tmpl w:val="945E79C6"/>
    <w:lvl w:ilvl="0" w:tplc="016C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E4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AC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E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A1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C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2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A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AF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7F7110"/>
    <w:multiLevelType w:val="hybridMultilevel"/>
    <w:tmpl w:val="747A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3530"/>
    <w:multiLevelType w:val="hybridMultilevel"/>
    <w:tmpl w:val="8416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95AF5"/>
    <w:multiLevelType w:val="hybridMultilevel"/>
    <w:tmpl w:val="61DA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52092"/>
    <w:multiLevelType w:val="hybridMultilevel"/>
    <w:tmpl w:val="892A92E0"/>
    <w:lvl w:ilvl="0" w:tplc="090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6B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8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2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44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3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8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2B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E22524"/>
    <w:multiLevelType w:val="hybridMultilevel"/>
    <w:tmpl w:val="0A34C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15E5F"/>
    <w:multiLevelType w:val="hybridMultilevel"/>
    <w:tmpl w:val="6640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A1783"/>
    <w:multiLevelType w:val="hybridMultilevel"/>
    <w:tmpl w:val="54F4A016"/>
    <w:lvl w:ilvl="0" w:tplc="07405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8E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C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6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6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A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E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CA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22964"/>
    <w:multiLevelType w:val="hybridMultilevel"/>
    <w:tmpl w:val="2B6671DA"/>
    <w:lvl w:ilvl="0" w:tplc="2DDA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E9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1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E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88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875821"/>
    <w:multiLevelType w:val="hybridMultilevel"/>
    <w:tmpl w:val="9EEA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861"/>
    <w:multiLevelType w:val="hybridMultilevel"/>
    <w:tmpl w:val="A12E0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475F"/>
    <w:multiLevelType w:val="hybridMultilevel"/>
    <w:tmpl w:val="B4EA1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302"/>
    <w:multiLevelType w:val="hybridMultilevel"/>
    <w:tmpl w:val="6750D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450"/>
    <w:multiLevelType w:val="hybridMultilevel"/>
    <w:tmpl w:val="31AE4926"/>
    <w:lvl w:ilvl="0" w:tplc="2FAA04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58029BC"/>
    <w:multiLevelType w:val="hybridMultilevel"/>
    <w:tmpl w:val="1454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71F9A"/>
    <w:multiLevelType w:val="hybridMultilevel"/>
    <w:tmpl w:val="1D48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A60"/>
    <w:multiLevelType w:val="hybridMultilevel"/>
    <w:tmpl w:val="2CD0A1CE"/>
    <w:lvl w:ilvl="0" w:tplc="E27E8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E54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46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6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4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E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2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4F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B061B6"/>
    <w:multiLevelType w:val="hybridMultilevel"/>
    <w:tmpl w:val="BDD2D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1"/>
  </w:num>
  <w:num w:numId="5">
    <w:abstractNumId w:val="12"/>
  </w:num>
  <w:num w:numId="6">
    <w:abstractNumId w:val="24"/>
  </w:num>
  <w:num w:numId="7">
    <w:abstractNumId w:val="19"/>
  </w:num>
  <w:num w:numId="8">
    <w:abstractNumId w:val="25"/>
  </w:num>
  <w:num w:numId="9">
    <w:abstractNumId w:val="9"/>
  </w:num>
  <w:num w:numId="10">
    <w:abstractNumId w:val="5"/>
  </w:num>
  <w:num w:numId="11">
    <w:abstractNumId w:val="7"/>
  </w:num>
  <w:num w:numId="12">
    <w:abstractNumId w:val="16"/>
  </w:num>
  <w:num w:numId="13">
    <w:abstractNumId w:val="23"/>
  </w:num>
  <w:num w:numId="14">
    <w:abstractNumId w:val="2"/>
  </w:num>
  <w:num w:numId="15">
    <w:abstractNumId w:val="20"/>
  </w:num>
  <w:num w:numId="16">
    <w:abstractNumId w:val="1"/>
  </w:num>
  <w:num w:numId="17">
    <w:abstractNumId w:val="0"/>
  </w:num>
  <w:num w:numId="18">
    <w:abstractNumId w:val="18"/>
  </w:num>
  <w:num w:numId="19">
    <w:abstractNumId w:val="17"/>
  </w:num>
  <w:num w:numId="20">
    <w:abstractNumId w:val="14"/>
  </w:num>
  <w:num w:numId="21">
    <w:abstractNumId w:val="8"/>
  </w:num>
  <w:num w:numId="22">
    <w:abstractNumId w:val="6"/>
  </w:num>
  <w:num w:numId="23">
    <w:abstractNumId w:val="10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62"/>
    <w:rsid w:val="00002FD7"/>
    <w:rsid w:val="0000590F"/>
    <w:rsid w:val="00014BEE"/>
    <w:rsid w:val="000174C7"/>
    <w:rsid w:val="000210D7"/>
    <w:rsid w:val="00021A40"/>
    <w:rsid w:val="00022B22"/>
    <w:rsid w:val="00024044"/>
    <w:rsid w:val="00024A4F"/>
    <w:rsid w:val="00025577"/>
    <w:rsid w:val="0002773B"/>
    <w:rsid w:val="00031684"/>
    <w:rsid w:val="00034AF4"/>
    <w:rsid w:val="00035E40"/>
    <w:rsid w:val="00040950"/>
    <w:rsid w:val="00041826"/>
    <w:rsid w:val="0004680F"/>
    <w:rsid w:val="00051D73"/>
    <w:rsid w:val="00052E7E"/>
    <w:rsid w:val="00053B47"/>
    <w:rsid w:val="00055955"/>
    <w:rsid w:val="0006225D"/>
    <w:rsid w:val="00064E96"/>
    <w:rsid w:val="000671C2"/>
    <w:rsid w:val="00073026"/>
    <w:rsid w:val="00075173"/>
    <w:rsid w:val="00076CE8"/>
    <w:rsid w:val="00077DA6"/>
    <w:rsid w:val="00081171"/>
    <w:rsid w:val="00081B7D"/>
    <w:rsid w:val="00083E8C"/>
    <w:rsid w:val="00087B13"/>
    <w:rsid w:val="00087CF9"/>
    <w:rsid w:val="000908D1"/>
    <w:rsid w:val="00090FBD"/>
    <w:rsid w:val="000918A6"/>
    <w:rsid w:val="000A1A62"/>
    <w:rsid w:val="000A61D4"/>
    <w:rsid w:val="000A6B09"/>
    <w:rsid w:val="000B0E62"/>
    <w:rsid w:val="000B166E"/>
    <w:rsid w:val="000B2635"/>
    <w:rsid w:val="000B4026"/>
    <w:rsid w:val="000C0B74"/>
    <w:rsid w:val="000C3EDE"/>
    <w:rsid w:val="000C6130"/>
    <w:rsid w:val="000C6B31"/>
    <w:rsid w:val="000D0140"/>
    <w:rsid w:val="000D21E9"/>
    <w:rsid w:val="000D2C31"/>
    <w:rsid w:val="000D5A80"/>
    <w:rsid w:val="000D6C68"/>
    <w:rsid w:val="000E1650"/>
    <w:rsid w:val="000E1D32"/>
    <w:rsid w:val="000E3875"/>
    <w:rsid w:val="000E3BDE"/>
    <w:rsid w:val="000E5AD9"/>
    <w:rsid w:val="000F07C7"/>
    <w:rsid w:val="000F252C"/>
    <w:rsid w:val="000F516B"/>
    <w:rsid w:val="00100B77"/>
    <w:rsid w:val="00107657"/>
    <w:rsid w:val="00115CB4"/>
    <w:rsid w:val="0011787A"/>
    <w:rsid w:val="00117DA5"/>
    <w:rsid w:val="0012212A"/>
    <w:rsid w:val="00122798"/>
    <w:rsid w:val="00123579"/>
    <w:rsid w:val="00131BBD"/>
    <w:rsid w:val="001327FF"/>
    <w:rsid w:val="001345C5"/>
    <w:rsid w:val="00134A5E"/>
    <w:rsid w:val="00134DA7"/>
    <w:rsid w:val="001367DA"/>
    <w:rsid w:val="00142965"/>
    <w:rsid w:val="00143034"/>
    <w:rsid w:val="00145655"/>
    <w:rsid w:val="001509D9"/>
    <w:rsid w:val="00151705"/>
    <w:rsid w:val="0015224E"/>
    <w:rsid w:val="001560AC"/>
    <w:rsid w:val="00157C88"/>
    <w:rsid w:val="001606F9"/>
    <w:rsid w:val="001609C7"/>
    <w:rsid w:val="0016386F"/>
    <w:rsid w:val="001670A6"/>
    <w:rsid w:val="00170137"/>
    <w:rsid w:val="0017078B"/>
    <w:rsid w:val="00174ACB"/>
    <w:rsid w:val="0017697F"/>
    <w:rsid w:val="00177465"/>
    <w:rsid w:val="00183A44"/>
    <w:rsid w:val="0018648A"/>
    <w:rsid w:val="00191A8A"/>
    <w:rsid w:val="00193DF0"/>
    <w:rsid w:val="001A1CA5"/>
    <w:rsid w:val="001A35C7"/>
    <w:rsid w:val="001A5F8C"/>
    <w:rsid w:val="001A69DD"/>
    <w:rsid w:val="001B2334"/>
    <w:rsid w:val="001B431D"/>
    <w:rsid w:val="001B48A5"/>
    <w:rsid w:val="001B4932"/>
    <w:rsid w:val="001B6D45"/>
    <w:rsid w:val="001B70D4"/>
    <w:rsid w:val="001C3928"/>
    <w:rsid w:val="001C733B"/>
    <w:rsid w:val="001D168C"/>
    <w:rsid w:val="001D4F67"/>
    <w:rsid w:val="001D5953"/>
    <w:rsid w:val="001F11ED"/>
    <w:rsid w:val="001F14B3"/>
    <w:rsid w:val="002018D7"/>
    <w:rsid w:val="00202FBF"/>
    <w:rsid w:val="002031D3"/>
    <w:rsid w:val="00204A3C"/>
    <w:rsid w:val="00205910"/>
    <w:rsid w:val="00210B5B"/>
    <w:rsid w:val="0021327D"/>
    <w:rsid w:val="00214210"/>
    <w:rsid w:val="002150DC"/>
    <w:rsid w:val="00216963"/>
    <w:rsid w:val="002173BC"/>
    <w:rsid w:val="002219EE"/>
    <w:rsid w:val="002222C1"/>
    <w:rsid w:val="00224C87"/>
    <w:rsid w:val="00225A48"/>
    <w:rsid w:val="00226F13"/>
    <w:rsid w:val="002300F3"/>
    <w:rsid w:val="00234256"/>
    <w:rsid w:val="00235EEE"/>
    <w:rsid w:val="00236E96"/>
    <w:rsid w:val="0023744C"/>
    <w:rsid w:val="002404DC"/>
    <w:rsid w:val="00240E82"/>
    <w:rsid w:val="00241978"/>
    <w:rsid w:val="00242409"/>
    <w:rsid w:val="00251E49"/>
    <w:rsid w:val="002521F7"/>
    <w:rsid w:val="0025687B"/>
    <w:rsid w:val="00262104"/>
    <w:rsid w:val="002637AC"/>
    <w:rsid w:val="002665DD"/>
    <w:rsid w:val="00273724"/>
    <w:rsid w:val="00276464"/>
    <w:rsid w:val="00277A00"/>
    <w:rsid w:val="00281600"/>
    <w:rsid w:val="0028229A"/>
    <w:rsid w:val="00287479"/>
    <w:rsid w:val="0029161E"/>
    <w:rsid w:val="0029272B"/>
    <w:rsid w:val="00293747"/>
    <w:rsid w:val="00293CA8"/>
    <w:rsid w:val="00294755"/>
    <w:rsid w:val="00294833"/>
    <w:rsid w:val="00294DC7"/>
    <w:rsid w:val="002A1F46"/>
    <w:rsid w:val="002A28AE"/>
    <w:rsid w:val="002A2E05"/>
    <w:rsid w:val="002A2E3C"/>
    <w:rsid w:val="002A2F69"/>
    <w:rsid w:val="002A5064"/>
    <w:rsid w:val="002B1B0C"/>
    <w:rsid w:val="002B2353"/>
    <w:rsid w:val="002B30C4"/>
    <w:rsid w:val="002B4A3C"/>
    <w:rsid w:val="002B5B29"/>
    <w:rsid w:val="002C0BDD"/>
    <w:rsid w:val="002C2034"/>
    <w:rsid w:val="002C25A2"/>
    <w:rsid w:val="002C2AD6"/>
    <w:rsid w:val="002C3DBA"/>
    <w:rsid w:val="002D3999"/>
    <w:rsid w:val="002D3B69"/>
    <w:rsid w:val="002D40A4"/>
    <w:rsid w:val="002D71F3"/>
    <w:rsid w:val="002E24D7"/>
    <w:rsid w:val="002E6219"/>
    <w:rsid w:val="002E7996"/>
    <w:rsid w:val="002F086E"/>
    <w:rsid w:val="002F1D8D"/>
    <w:rsid w:val="002F561C"/>
    <w:rsid w:val="002F6AA3"/>
    <w:rsid w:val="002F72D9"/>
    <w:rsid w:val="00303652"/>
    <w:rsid w:val="0030677D"/>
    <w:rsid w:val="00307812"/>
    <w:rsid w:val="003103E2"/>
    <w:rsid w:val="003115EF"/>
    <w:rsid w:val="0031192F"/>
    <w:rsid w:val="00311BB0"/>
    <w:rsid w:val="00313362"/>
    <w:rsid w:val="00321414"/>
    <w:rsid w:val="00322780"/>
    <w:rsid w:val="00331A36"/>
    <w:rsid w:val="0033483B"/>
    <w:rsid w:val="00342A1A"/>
    <w:rsid w:val="00342C19"/>
    <w:rsid w:val="00344A84"/>
    <w:rsid w:val="00345D35"/>
    <w:rsid w:val="00345D66"/>
    <w:rsid w:val="0035273D"/>
    <w:rsid w:val="003530D8"/>
    <w:rsid w:val="00354144"/>
    <w:rsid w:val="00354C9C"/>
    <w:rsid w:val="00354CA8"/>
    <w:rsid w:val="0035699C"/>
    <w:rsid w:val="003578AA"/>
    <w:rsid w:val="003622DB"/>
    <w:rsid w:val="00375D88"/>
    <w:rsid w:val="0037779C"/>
    <w:rsid w:val="003809AB"/>
    <w:rsid w:val="00383F75"/>
    <w:rsid w:val="003857F1"/>
    <w:rsid w:val="00390AD3"/>
    <w:rsid w:val="003931AE"/>
    <w:rsid w:val="0039715F"/>
    <w:rsid w:val="003974BC"/>
    <w:rsid w:val="00397B82"/>
    <w:rsid w:val="003A3853"/>
    <w:rsid w:val="003A638C"/>
    <w:rsid w:val="003A7455"/>
    <w:rsid w:val="003B0591"/>
    <w:rsid w:val="003B412A"/>
    <w:rsid w:val="003B48D5"/>
    <w:rsid w:val="003B637B"/>
    <w:rsid w:val="003C0595"/>
    <w:rsid w:val="003C074F"/>
    <w:rsid w:val="003C3081"/>
    <w:rsid w:val="003C552B"/>
    <w:rsid w:val="003C55A0"/>
    <w:rsid w:val="003C6B4B"/>
    <w:rsid w:val="003C745F"/>
    <w:rsid w:val="003C7B96"/>
    <w:rsid w:val="003D40D7"/>
    <w:rsid w:val="003D41B8"/>
    <w:rsid w:val="003E10F0"/>
    <w:rsid w:val="003E1A19"/>
    <w:rsid w:val="003E5068"/>
    <w:rsid w:val="003F01CB"/>
    <w:rsid w:val="003F0A11"/>
    <w:rsid w:val="003F2D41"/>
    <w:rsid w:val="003F38BB"/>
    <w:rsid w:val="003F5E27"/>
    <w:rsid w:val="003F7B6B"/>
    <w:rsid w:val="00401D79"/>
    <w:rsid w:val="00402A75"/>
    <w:rsid w:val="0040674A"/>
    <w:rsid w:val="00407C50"/>
    <w:rsid w:val="00414281"/>
    <w:rsid w:val="00417172"/>
    <w:rsid w:val="00423192"/>
    <w:rsid w:val="00423631"/>
    <w:rsid w:val="00427EE3"/>
    <w:rsid w:val="00430ED5"/>
    <w:rsid w:val="00432900"/>
    <w:rsid w:val="004341CB"/>
    <w:rsid w:val="00437288"/>
    <w:rsid w:val="004414FF"/>
    <w:rsid w:val="004435C4"/>
    <w:rsid w:val="0044490A"/>
    <w:rsid w:val="004450E7"/>
    <w:rsid w:val="00445865"/>
    <w:rsid w:val="00446A89"/>
    <w:rsid w:val="00447167"/>
    <w:rsid w:val="00447E16"/>
    <w:rsid w:val="00451FA3"/>
    <w:rsid w:val="00452414"/>
    <w:rsid w:val="00460D0E"/>
    <w:rsid w:val="004632F8"/>
    <w:rsid w:val="00467FAB"/>
    <w:rsid w:val="00472892"/>
    <w:rsid w:val="004730FE"/>
    <w:rsid w:val="00473CDC"/>
    <w:rsid w:val="00475399"/>
    <w:rsid w:val="00482D6E"/>
    <w:rsid w:val="00483E93"/>
    <w:rsid w:val="004902A1"/>
    <w:rsid w:val="00492AAE"/>
    <w:rsid w:val="004973FA"/>
    <w:rsid w:val="00497440"/>
    <w:rsid w:val="004A271D"/>
    <w:rsid w:val="004A7511"/>
    <w:rsid w:val="004B31D3"/>
    <w:rsid w:val="004B4935"/>
    <w:rsid w:val="004B4F13"/>
    <w:rsid w:val="004C15BF"/>
    <w:rsid w:val="004C3314"/>
    <w:rsid w:val="004C5E76"/>
    <w:rsid w:val="004D0431"/>
    <w:rsid w:val="004D3F1F"/>
    <w:rsid w:val="004D494B"/>
    <w:rsid w:val="004D64CA"/>
    <w:rsid w:val="004D6630"/>
    <w:rsid w:val="004E12A3"/>
    <w:rsid w:val="004F2780"/>
    <w:rsid w:val="004F2A6C"/>
    <w:rsid w:val="004F62F7"/>
    <w:rsid w:val="00502740"/>
    <w:rsid w:val="005047E8"/>
    <w:rsid w:val="00506C20"/>
    <w:rsid w:val="005173BC"/>
    <w:rsid w:val="0052124A"/>
    <w:rsid w:val="00522B17"/>
    <w:rsid w:val="00522F94"/>
    <w:rsid w:val="00524A18"/>
    <w:rsid w:val="0052626C"/>
    <w:rsid w:val="00526751"/>
    <w:rsid w:val="00527317"/>
    <w:rsid w:val="005340B8"/>
    <w:rsid w:val="00534E2D"/>
    <w:rsid w:val="00536B5E"/>
    <w:rsid w:val="00541912"/>
    <w:rsid w:val="005433BE"/>
    <w:rsid w:val="00550070"/>
    <w:rsid w:val="005504EC"/>
    <w:rsid w:val="005527BC"/>
    <w:rsid w:val="0055389F"/>
    <w:rsid w:val="00554DB8"/>
    <w:rsid w:val="005627DE"/>
    <w:rsid w:val="0056329F"/>
    <w:rsid w:val="00563F9C"/>
    <w:rsid w:val="00567568"/>
    <w:rsid w:val="00567666"/>
    <w:rsid w:val="00567E45"/>
    <w:rsid w:val="005713B4"/>
    <w:rsid w:val="00572CCF"/>
    <w:rsid w:val="0057382F"/>
    <w:rsid w:val="00576C0E"/>
    <w:rsid w:val="00576C6A"/>
    <w:rsid w:val="00576E8C"/>
    <w:rsid w:val="00580190"/>
    <w:rsid w:val="005822D0"/>
    <w:rsid w:val="00591FFD"/>
    <w:rsid w:val="00593966"/>
    <w:rsid w:val="00594CC3"/>
    <w:rsid w:val="005966B7"/>
    <w:rsid w:val="005A11EE"/>
    <w:rsid w:val="005A51AD"/>
    <w:rsid w:val="005A54F0"/>
    <w:rsid w:val="005A5D52"/>
    <w:rsid w:val="005A5F99"/>
    <w:rsid w:val="005B0CBF"/>
    <w:rsid w:val="005B0DDB"/>
    <w:rsid w:val="005B40F8"/>
    <w:rsid w:val="005D0F95"/>
    <w:rsid w:val="005D5174"/>
    <w:rsid w:val="005D5680"/>
    <w:rsid w:val="005D5A41"/>
    <w:rsid w:val="005D68F3"/>
    <w:rsid w:val="005D69D0"/>
    <w:rsid w:val="005E2BB5"/>
    <w:rsid w:val="005F1471"/>
    <w:rsid w:val="005F1BB4"/>
    <w:rsid w:val="005F1EBC"/>
    <w:rsid w:val="005F2652"/>
    <w:rsid w:val="005F2971"/>
    <w:rsid w:val="005F56B9"/>
    <w:rsid w:val="005F651E"/>
    <w:rsid w:val="006009EA"/>
    <w:rsid w:val="00606F81"/>
    <w:rsid w:val="00611047"/>
    <w:rsid w:val="00617D79"/>
    <w:rsid w:val="00620129"/>
    <w:rsid w:val="00627029"/>
    <w:rsid w:val="0063109C"/>
    <w:rsid w:val="00633554"/>
    <w:rsid w:val="0063523C"/>
    <w:rsid w:val="00636996"/>
    <w:rsid w:val="00637CBD"/>
    <w:rsid w:val="006417ED"/>
    <w:rsid w:val="006421A8"/>
    <w:rsid w:val="00642C83"/>
    <w:rsid w:val="0064569A"/>
    <w:rsid w:val="00645C63"/>
    <w:rsid w:val="0064659F"/>
    <w:rsid w:val="00646A7C"/>
    <w:rsid w:val="00653590"/>
    <w:rsid w:val="0065388A"/>
    <w:rsid w:val="00653E7D"/>
    <w:rsid w:val="00654827"/>
    <w:rsid w:val="0065484E"/>
    <w:rsid w:val="00657E81"/>
    <w:rsid w:val="00660CCB"/>
    <w:rsid w:val="00662B7B"/>
    <w:rsid w:val="00663D2F"/>
    <w:rsid w:val="00665C50"/>
    <w:rsid w:val="006723C4"/>
    <w:rsid w:val="00673B77"/>
    <w:rsid w:val="00675331"/>
    <w:rsid w:val="006777ED"/>
    <w:rsid w:val="00681F68"/>
    <w:rsid w:val="006842CC"/>
    <w:rsid w:val="006854E2"/>
    <w:rsid w:val="00686891"/>
    <w:rsid w:val="00686945"/>
    <w:rsid w:val="00690519"/>
    <w:rsid w:val="00693652"/>
    <w:rsid w:val="006A1434"/>
    <w:rsid w:val="006A1A2F"/>
    <w:rsid w:val="006A6F4C"/>
    <w:rsid w:val="006B2DA2"/>
    <w:rsid w:val="006B3923"/>
    <w:rsid w:val="006B394F"/>
    <w:rsid w:val="006B4235"/>
    <w:rsid w:val="006C01DF"/>
    <w:rsid w:val="006C0C50"/>
    <w:rsid w:val="006C2997"/>
    <w:rsid w:val="006C2E93"/>
    <w:rsid w:val="006C37EC"/>
    <w:rsid w:val="006C4287"/>
    <w:rsid w:val="006D3F69"/>
    <w:rsid w:val="006D7194"/>
    <w:rsid w:val="006D77CF"/>
    <w:rsid w:val="006F0B9F"/>
    <w:rsid w:val="006F100A"/>
    <w:rsid w:val="006F69DA"/>
    <w:rsid w:val="00704AD7"/>
    <w:rsid w:val="0070601C"/>
    <w:rsid w:val="00707061"/>
    <w:rsid w:val="00714574"/>
    <w:rsid w:val="00714752"/>
    <w:rsid w:val="00715B75"/>
    <w:rsid w:val="0071622C"/>
    <w:rsid w:val="00720148"/>
    <w:rsid w:val="007215A7"/>
    <w:rsid w:val="00722137"/>
    <w:rsid w:val="007243C2"/>
    <w:rsid w:val="00725396"/>
    <w:rsid w:val="0072677B"/>
    <w:rsid w:val="00730440"/>
    <w:rsid w:val="0073726F"/>
    <w:rsid w:val="007404F0"/>
    <w:rsid w:val="0074157D"/>
    <w:rsid w:val="0074202F"/>
    <w:rsid w:val="00742BA1"/>
    <w:rsid w:val="00743F11"/>
    <w:rsid w:val="007509AB"/>
    <w:rsid w:val="0075405B"/>
    <w:rsid w:val="00754202"/>
    <w:rsid w:val="00754F7A"/>
    <w:rsid w:val="00756830"/>
    <w:rsid w:val="00761203"/>
    <w:rsid w:val="00761DE0"/>
    <w:rsid w:val="00771448"/>
    <w:rsid w:val="00772B1D"/>
    <w:rsid w:val="00775DE9"/>
    <w:rsid w:val="00775E27"/>
    <w:rsid w:val="00781A1D"/>
    <w:rsid w:val="00781FF8"/>
    <w:rsid w:val="00782A0B"/>
    <w:rsid w:val="00790615"/>
    <w:rsid w:val="007910B6"/>
    <w:rsid w:val="0079598A"/>
    <w:rsid w:val="00795D08"/>
    <w:rsid w:val="00796496"/>
    <w:rsid w:val="0079755E"/>
    <w:rsid w:val="007A4CC8"/>
    <w:rsid w:val="007A7D42"/>
    <w:rsid w:val="007B5AAC"/>
    <w:rsid w:val="007B6450"/>
    <w:rsid w:val="007C0291"/>
    <w:rsid w:val="007C06EA"/>
    <w:rsid w:val="007C0876"/>
    <w:rsid w:val="007C3F73"/>
    <w:rsid w:val="007C64BF"/>
    <w:rsid w:val="007D11F8"/>
    <w:rsid w:val="007D1C59"/>
    <w:rsid w:val="007D39D3"/>
    <w:rsid w:val="007D61AE"/>
    <w:rsid w:val="007D6DDA"/>
    <w:rsid w:val="007D6DE8"/>
    <w:rsid w:val="007D7A84"/>
    <w:rsid w:val="007E4DA7"/>
    <w:rsid w:val="007E67A6"/>
    <w:rsid w:val="007E7674"/>
    <w:rsid w:val="007F0044"/>
    <w:rsid w:val="007F0668"/>
    <w:rsid w:val="007F55A1"/>
    <w:rsid w:val="00800F64"/>
    <w:rsid w:val="00801DD3"/>
    <w:rsid w:val="00803FB5"/>
    <w:rsid w:val="00806645"/>
    <w:rsid w:val="00806D23"/>
    <w:rsid w:val="008071DC"/>
    <w:rsid w:val="008114C7"/>
    <w:rsid w:val="00811C7B"/>
    <w:rsid w:val="00811CE0"/>
    <w:rsid w:val="008126F4"/>
    <w:rsid w:val="0081530F"/>
    <w:rsid w:val="0082047E"/>
    <w:rsid w:val="0082392C"/>
    <w:rsid w:val="00823EAE"/>
    <w:rsid w:val="00826298"/>
    <w:rsid w:val="00827836"/>
    <w:rsid w:val="008365F0"/>
    <w:rsid w:val="00836880"/>
    <w:rsid w:val="0083730F"/>
    <w:rsid w:val="00837D0D"/>
    <w:rsid w:val="008411E1"/>
    <w:rsid w:val="0084153F"/>
    <w:rsid w:val="008421A8"/>
    <w:rsid w:val="0084630A"/>
    <w:rsid w:val="00847729"/>
    <w:rsid w:val="00855D99"/>
    <w:rsid w:val="008562C2"/>
    <w:rsid w:val="0085762C"/>
    <w:rsid w:val="00857C4C"/>
    <w:rsid w:val="00860900"/>
    <w:rsid w:val="00864531"/>
    <w:rsid w:val="00865FD6"/>
    <w:rsid w:val="008671F9"/>
    <w:rsid w:val="008722DC"/>
    <w:rsid w:val="008739E6"/>
    <w:rsid w:val="008751F9"/>
    <w:rsid w:val="008765E1"/>
    <w:rsid w:val="00881D82"/>
    <w:rsid w:val="0088222B"/>
    <w:rsid w:val="00883D72"/>
    <w:rsid w:val="00890EF5"/>
    <w:rsid w:val="008A0304"/>
    <w:rsid w:val="008A1974"/>
    <w:rsid w:val="008A768B"/>
    <w:rsid w:val="008B0598"/>
    <w:rsid w:val="008B0C93"/>
    <w:rsid w:val="008B29A1"/>
    <w:rsid w:val="008B340F"/>
    <w:rsid w:val="008B5142"/>
    <w:rsid w:val="008B70CA"/>
    <w:rsid w:val="008C0F20"/>
    <w:rsid w:val="008C477C"/>
    <w:rsid w:val="008C7BD8"/>
    <w:rsid w:val="008D0E09"/>
    <w:rsid w:val="008D51F3"/>
    <w:rsid w:val="008E5F5B"/>
    <w:rsid w:val="008E7C72"/>
    <w:rsid w:val="008F4ECE"/>
    <w:rsid w:val="008F5004"/>
    <w:rsid w:val="008F5685"/>
    <w:rsid w:val="008F568C"/>
    <w:rsid w:val="008F69DE"/>
    <w:rsid w:val="00900CE8"/>
    <w:rsid w:val="00902045"/>
    <w:rsid w:val="00907425"/>
    <w:rsid w:val="00911023"/>
    <w:rsid w:val="00914BC3"/>
    <w:rsid w:val="00917967"/>
    <w:rsid w:val="00936522"/>
    <w:rsid w:val="009406E0"/>
    <w:rsid w:val="00940D1B"/>
    <w:rsid w:val="009410E2"/>
    <w:rsid w:val="00941CC8"/>
    <w:rsid w:val="009421AB"/>
    <w:rsid w:val="00945EF3"/>
    <w:rsid w:val="009468B8"/>
    <w:rsid w:val="00947C51"/>
    <w:rsid w:val="0095029A"/>
    <w:rsid w:val="00954209"/>
    <w:rsid w:val="00954DDE"/>
    <w:rsid w:val="00955942"/>
    <w:rsid w:val="009653E6"/>
    <w:rsid w:val="00965665"/>
    <w:rsid w:val="00965FA3"/>
    <w:rsid w:val="00973BE3"/>
    <w:rsid w:val="00974CFF"/>
    <w:rsid w:val="0098385E"/>
    <w:rsid w:val="00986B62"/>
    <w:rsid w:val="009911D5"/>
    <w:rsid w:val="009A4097"/>
    <w:rsid w:val="009A5F3F"/>
    <w:rsid w:val="009B09BE"/>
    <w:rsid w:val="009B184A"/>
    <w:rsid w:val="009B2468"/>
    <w:rsid w:val="009B494A"/>
    <w:rsid w:val="009C1A4B"/>
    <w:rsid w:val="009C2BA7"/>
    <w:rsid w:val="009C35B2"/>
    <w:rsid w:val="009C3F9B"/>
    <w:rsid w:val="009C56BD"/>
    <w:rsid w:val="009C5FFC"/>
    <w:rsid w:val="009C600A"/>
    <w:rsid w:val="009D0A15"/>
    <w:rsid w:val="009D1C26"/>
    <w:rsid w:val="009D1D79"/>
    <w:rsid w:val="009D2F52"/>
    <w:rsid w:val="009D457D"/>
    <w:rsid w:val="009D503E"/>
    <w:rsid w:val="009E3BA1"/>
    <w:rsid w:val="009E5D77"/>
    <w:rsid w:val="009E71E9"/>
    <w:rsid w:val="009F505B"/>
    <w:rsid w:val="00A02870"/>
    <w:rsid w:val="00A03136"/>
    <w:rsid w:val="00A05F54"/>
    <w:rsid w:val="00A06FC2"/>
    <w:rsid w:val="00A119BD"/>
    <w:rsid w:val="00A2348A"/>
    <w:rsid w:val="00A25427"/>
    <w:rsid w:val="00A27958"/>
    <w:rsid w:val="00A33D8F"/>
    <w:rsid w:val="00A34E36"/>
    <w:rsid w:val="00A40258"/>
    <w:rsid w:val="00A439C1"/>
    <w:rsid w:val="00A43DAE"/>
    <w:rsid w:val="00A44C0C"/>
    <w:rsid w:val="00A469EF"/>
    <w:rsid w:val="00A477EE"/>
    <w:rsid w:val="00A533CE"/>
    <w:rsid w:val="00A549E0"/>
    <w:rsid w:val="00A564ED"/>
    <w:rsid w:val="00A601FC"/>
    <w:rsid w:val="00A60569"/>
    <w:rsid w:val="00A62E99"/>
    <w:rsid w:val="00A665B4"/>
    <w:rsid w:val="00A66AD2"/>
    <w:rsid w:val="00A73D31"/>
    <w:rsid w:val="00A75D08"/>
    <w:rsid w:val="00A76A54"/>
    <w:rsid w:val="00A7730B"/>
    <w:rsid w:val="00A814B8"/>
    <w:rsid w:val="00A843A8"/>
    <w:rsid w:val="00A84D40"/>
    <w:rsid w:val="00A852CD"/>
    <w:rsid w:val="00A857A6"/>
    <w:rsid w:val="00A86CB4"/>
    <w:rsid w:val="00A87932"/>
    <w:rsid w:val="00A87CD0"/>
    <w:rsid w:val="00A93C0A"/>
    <w:rsid w:val="00A94ADC"/>
    <w:rsid w:val="00A963F2"/>
    <w:rsid w:val="00A975D5"/>
    <w:rsid w:val="00AA04CB"/>
    <w:rsid w:val="00AA08E7"/>
    <w:rsid w:val="00AA1103"/>
    <w:rsid w:val="00AA3D22"/>
    <w:rsid w:val="00AA64D6"/>
    <w:rsid w:val="00AA7B06"/>
    <w:rsid w:val="00AB05D9"/>
    <w:rsid w:val="00AB08C8"/>
    <w:rsid w:val="00AB6F24"/>
    <w:rsid w:val="00AC2A41"/>
    <w:rsid w:val="00AC2AB4"/>
    <w:rsid w:val="00AC5FDE"/>
    <w:rsid w:val="00AC60C7"/>
    <w:rsid w:val="00AD04E2"/>
    <w:rsid w:val="00AD0A91"/>
    <w:rsid w:val="00AD29B1"/>
    <w:rsid w:val="00AD397C"/>
    <w:rsid w:val="00AD677C"/>
    <w:rsid w:val="00AE15DE"/>
    <w:rsid w:val="00AE1EF6"/>
    <w:rsid w:val="00AE2FDC"/>
    <w:rsid w:val="00AE6225"/>
    <w:rsid w:val="00AE74CE"/>
    <w:rsid w:val="00AF2381"/>
    <w:rsid w:val="00AF43CF"/>
    <w:rsid w:val="00AF4510"/>
    <w:rsid w:val="00B00BC5"/>
    <w:rsid w:val="00B01702"/>
    <w:rsid w:val="00B02CD0"/>
    <w:rsid w:val="00B05309"/>
    <w:rsid w:val="00B073C2"/>
    <w:rsid w:val="00B103C2"/>
    <w:rsid w:val="00B15871"/>
    <w:rsid w:val="00B15ED2"/>
    <w:rsid w:val="00B168E2"/>
    <w:rsid w:val="00B22D08"/>
    <w:rsid w:val="00B2536E"/>
    <w:rsid w:val="00B255C9"/>
    <w:rsid w:val="00B26495"/>
    <w:rsid w:val="00B26D90"/>
    <w:rsid w:val="00B26E0B"/>
    <w:rsid w:val="00B31040"/>
    <w:rsid w:val="00B41CB3"/>
    <w:rsid w:val="00B47B46"/>
    <w:rsid w:val="00B51EFC"/>
    <w:rsid w:val="00B55219"/>
    <w:rsid w:val="00B62DAF"/>
    <w:rsid w:val="00B64927"/>
    <w:rsid w:val="00B676F5"/>
    <w:rsid w:val="00B67F15"/>
    <w:rsid w:val="00B705BE"/>
    <w:rsid w:val="00B71171"/>
    <w:rsid w:val="00B74320"/>
    <w:rsid w:val="00B745C4"/>
    <w:rsid w:val="00B75664"/>
    <w:rsid w:val="00B80433"/>
    <w:rsid w:val="00B8172D"/>
    <w:rsid w:val="00B84BC8"/>
    <w:rsid w:val="00B87630"/>
    <w:rsid w:val="00B87A7D"/>
    <w:rsid w:val="00B91B2D"/>
    <w:rsid w:val="00B92B9E"/>
    <w:rsid w:val="00B93DCB"/>
    <w:rsid w:val="00B94EF7"/>
    <w:rsid w:val="00B96B4D"/>
    <w:rsid w:val="00B97478"/>
    <w:rsid w:val="00BA5F88"/>
    <w:rsid w:val="00BA6186"/>
    <w:rsid w:val="00BB115C"/>
    <w:rsid w:val="00BB311C"/>
    <w:rsid w:val="00BB399C"/>
    <w:rsid w:val="00BC23F5"/>
    <w:rsid w:val="00BC2A74"/>
    <w:rsid w:val="00BC42CB"/>
    <w:rsid w:val="00BC4C03"/>
    <w:rsid w:val="00BC5200"/>
    <w:rsid w:val="00BD3118"/>
    <w:rsid w:val="00BD596C"/>
    <w:rsid w:val="00BE189B"/>
    <w:rsid w:val="00BE4A6F"/>
    <w:rsid w:val="00BE4B82"/>
    <w:rsid w:val="00BF07BB"/>
    <w:rsid w:val="00BF4E9E"/>
    <w:rsid w:val="00BF5F76"/>
    <w:rsid w:val="00C02247"/>
    <w:rsid w:val="00C11E2F"/>
    <w:rsid w:val="00C1286C"/>
    <w:rsid w:val="00C15292"/>
    <w:rsid w:val="00C206D6"/>
    <w:rsid w:val="00C21DB8"/>
    <w:rsid w:val="00C2286B"/>
    <w:rsid w:val="00C25898"/>
    <w:rsid w:val="00C276DE"/>
    <w:rsid w:val="00C32F7A"/>
    <w:rsid w:val="00C36EFD"/>
    <w:rsid w:val="00C4361F"/>
    <w:rsid w:val="00C439D5"/>
    <w:rsid w:val="00C461A5"/>
    <w:rsid w:val="00C468A0"/>
    <w:rsid w:val="00C524CA"/>
    <w:rsid w:val="00C52960"/>
    <w:rsid w:val="00C551FA"/>
    <w:rsid w:val="00C563B8"/>
    <w:rsid w:val="00C56EE1"/>
    <w:rsid w:val="00C56F8C"/>
    <w:rsid w:val="00C72FFB"/>
    <w:rsid w:val="00C75615"/>
    <w:rsid w:val="00C75BA8"/>
    <w:rsid w:val="00C761AA"/>
    <w:rsid w:val="00C77CE0"/>
    <w:rsid w:val="00C869CB"/>
    <w:rsid w:val="00C90854"/>
    <w:rsid w:val="00C91A3C"/>
    <w:rsid w:val="00C9427E"/>
    <w:rsid w:val="00CA0DF7"/>
    <w:rsid w:val="00CA472C"/>
    <w:rsid w:val="00CA69D0"/>
    <w:rsid w:val="00CB2F13"/>
    <w:rsid w:val="00CB4F04"/>
    <w:rsid w:val="00CB607B"/>
    <w:rsid w:val="00CB72DE"/>
    <w:rsid w:val="00CC1665"/>
    <w:rsid w:val="00CC26AD"/>
    <w:rsid w:val="00CC59F2"/>
    <w:rsid w:val="00CC6854"/>
    <w:rsid w:val="00CD1B80"/>
    <w:rsid w:val="00CD3CD1"/>
    <w:rsid w:val="00CD510A"/>
    <w:rsid w:val="00CD7827"/>
    <w:rsid w:val="00CE10EF"/>
    <w:rsid w:val="00CE22A0"/>
    <w:rsid w:val="00CE3344"/>
    <w:rsid w:val="00CF11FC"/>
    <w:rsid w:val="00CF2593"/>
    <w:rsid w:val="00CF4E11"/>
    <w:rsid w:val="00CF7A60"/>
    <w:rsid w:val="00D00BC9"/>
    <w:rsid w:val="00D0773F"/>
    <w:rsid w:val="00D0787B"/>
    <w:rsid w:val="00D07F1B"/>
    <w:rsid w:val="00D11FF1"/>
    <w:rsid w:val="00D139B6"/>
    <w:rsid w:val="00D15D2D"/>
    <w:rsid w:val="00D16389"/>
    <w:rsid w:val="00D17E5C"/>
    <w:rsid w:val="00D212A8"/>
    <w:rsid w:val="00D2211E"/>
    <w:rsid w:val="00D22D6D"/>
    <w:rsid w:val="00D24B1B"/>
    <w:rsid w:val="00D2556F"/>
    <w:rsid w:val="00D3045A"/>
    <w:rsid w:val="00D33EA6"/>
    <w:rsid w:val="00D35438"/>
    <w:rsid w:val="00D37AC4"/>
    <w:rsid w:val="00D456BD"/>
    <w:rsid w:val="00D459C5"/>
    <w:rsid w:val="00D469ED"/>
    <w:rsid w:val="00D47835"/>
    <w:rsid w:val="00D54336"/>
    <w:rsid w:val="00D546B3"/>
    <w:rsid w:val="00D55396"/>
    <w:rsid w:val="00D570A8"/>
    <w:rsid w:val="00D61075"/>
    <w:rsid w:val="00D61271"/>
    <w:rsid w:val="00D649FA"/>
    <w:rsid w:val="00D65A36"/>
    <w:rsid w:val="00D70D5F"/>
    <w:rsid w:val="00D72951"/>
    <w:rsid w:val="00D7694B"/>
    <w:rsid w:val="00D76A1E"/>
    <w:rsid w:val="00D806F3"/>
    <w:rsid w:val="00D83C10"/>
    <w:rsid w:val="00D83DE3"/>
    <w:rsid w:val="00D8424C"/>
    <w:rsid w:val="00D85079"/>
    <w:rsid w:val="00D861FF"/>
    <w:rsid w:val="00D90A78"/>
    <w:rsid w:val="00D91A5D"/>
    <w:rsid w:val="00D96604"/>
    <w:rsid w:val="00DA315E"/>
    <w:rsid w:val="00DA3D28"/>
    <w:rsid w:val="00DA5DF5"/>
    <w:rsid w:val="00DB15A9"/>
    <w:rsid w:val="00DB1A38"/>
    <w:rsid w:val="00DB28C8"/>
    <w:rsid w:val="00DB2FC9"/>
    <w:rsid w:val="00DB5FCC"/>
    <w:rsid w:val="00DB6299"/>
    <w:rsid w:val="00DB71F7"/>
    <w:rsid w:val="00DB7B31"/>
    <w:rsid w:val="00DC0451"/>
    <w:rsid w:val="00DC3DB4"/>
    <w:rsid w:val="00DD113F"/>
    <w:rsid w:val="00DD14D1"/>
    <w:rsid w:val="00DD40D1"/>
    <w:rsid w:val="00DE617F"/>
    <w:rsid w:val="00DE771D"/>
    <w:rsid w:val="00DF0462"/>
    <w:rsid w:val="00DF07AD"/>
    <w:rsid w:val="00DF2328"/>
    <w:rsid w:val="00DF4757"/>
    <w:rsid w:val="00DF7A58"/>
    <w:rsid w:val="00E00315"/>
    <w:rsid w:val="00E02E15"/>
    <w:rsid w:val="00E07EE6"/>
    <w:rsid w:val="00E116A7"/>
    <w:rsid w:val="00E21876"/>
    <w:rsid w:val="00E2509A"/>
    <w:rsid w:val="00E26453"/>
    <w:rsid w:val="00E33C63"/>
    <w:rsid w:val="00E3486F"/>
    <w:rsid w:val="00E350BA"/>
    <w:rsid w:val="00E37CAB"/>
    <w:rsid w:val="00E40C72"/>
    <w:rsid w:val="00E44287"/>
    <w:rsid w:val="00E44F07"/>
    <w:rsid w:val="00E5067A"/>
    <w:rsid w:val="00E51305"/>
    <w:rsid w:val="00E52042"/>
    <w:rsid w:val="00E53FB7"/>
    <w:rsid w:val="00E55B62"/>
    <w:rsid w:val="00E563DA"/>
    <w:rsid w:val="00E5714D"/>
    <w:rsid w:val="00E57CB3"/>
    <w:rsid w:val="00E60747"/>
    <w:rsid w:val="00E6115A"/>
    <w:rsid w:val="00E6138E"/>
    <w:rsid w:val="00E62D2A"/>
    <w:rsid w:val="00E6312C"/>
    <w:rsid w:val="00E66533"/>
    <w:rsid w:val="00E70D1D"/>
    <w:rsid w:val="00E7361D"/>
    <w:rsid w:val="00E75740"/>
    <w:rsid w:val="00E7587D"/>
    <w:rsid w:val="00E76925"/>
    <w:rsid w:val="00E77CCB"/>
    <w:rsid w:val="00E872B8"/>
    <w:rsid w:val="00E908C7"/>
    <w:rsid w:val="00E9794F"/>
    <w:rsid w:val="00EA5454"/>
    <w:rsid w:val="00EA7336"/>
    <w:rsid w:val="00EB1D31"/>
    <w:rsid w:val="00EB27DE"/>
    <w:rsid w:val="00EB6879"/>
    <w:rsid w:val="00EB6FE6"/>
    <w:rsid w:val="00ED01C1"/>
    <w:rsid w:val="00ED1853"/>
    <w:rsid w:val="00ED4C16"/>
    <w:rsid w:val="00ED5EFB"/>
    <w:rsid w:val="00EF3D6F"/>
    <w:rsid w:val="00EF6748"/>
    <w:rsid w:val="00EF7500"/>
    <w:rsid w:val="00EF757E"/>
    <w:rsid w:val="00F0145F"/>
    <w:rsid w:val="00F05A97"/>
    <w:rsid w:val="00F07C22"/>
    <w:rsid w:val="00F143B3"/>
    <w:rsid w:val="00F14D7E"/>
    <w:rsid w:val="00F14F05"/>
    <w:rsid w:val="00F20FFD"/>
    <w:rsid w:val="00F30217"/>
    <w:rsid w:val="00F30D24"/>
    <w:rsid w:val="00F347CA"/>
    <w:rsid w:val="00F35756"/>
    <w:rsid w:val="00F36AF3"/>
    <w:rsid w:val="00F518E2"/>
    <w:rsid w:val="00F542E5"/>
    <w:rsid w:val="00F5434B"/>
    <w:rsid w:val="00F559B8"/>
    <w:rsid w:val="00F56416"/>
    <w:rsid w:val="00F70CDE"/>
    <w:rsid w:val="00F72580"/>
    <w:rsid w:val="00F72969"/>
    <w:rsid w:val="00F73A73"/>
    <w:rsid w:val="00F75809"/>
    <w:rsid w:val="00F77B83"/>
    <w:rsid w:val="00F859F5"/>
    <w:rsid w:val="00F85D5E"/>
    <w:rsid w:val="00F8734F"/>
    <w:rsid w:val="00F94022"/>
    <w:rsid w:val="00F950F6"/>
    <w:rsid w:val="00F959EF"/>
    <w:rsid w:val="00FA0270"/>
    <w:rsid w:val="00FA0E9D"/>
    <w:rsid w:val="00FA2243"/>
    <w:rsid w:val="00FA2364"/>
    <w:rsid w:val="00FA34A7"/>
    <w:rsid w:val="00FA4A84"/>
    <w:rsid w:val="00FA5291"/>
    <w:rsid w:val="00FA738E"/>
    <w:rsid w:val="00FB3451"/>
    <w:rsid w:val="00FB6A00"/>
    <w:rsid w:val="00FB7E10"/>
    <w:rsid w:val="00FC15F2"/>
    <w:rsid w:val="00FC32D0"/>
    <w:rsid w:val="00FC3983"/>
    <w:rsid w:val="00FD02AC"/>
    <w:rsid w:val="00FD0887"/>
    <w:rsid w:val="00FD4353"/>
    <w:rsid w:val="00FD46E4"/>
    <w:rsid w:val="00FD4D02"/>
    <w:rsid w:val="00FD6F02"/>
    <w:rsid w:val="00FE0906"/>
    <w:rsid w:val="00FE2D49"/>
    <w:rsid w:val="00FE47E8"/>
    <w:rsid w:val="00FE5310"/>
    <w:rsid w:val="00FE59AF"/>
    <w:rsid w:val="00FF22B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7E7"/>
  <w15:docId w15:val="{5CF4E960-2ED9-43E0-B2D4-97EA537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4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A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2F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1D"/>
  </w:style>
  <w:style w:type="paragraph" w:styleId="Footer">
    <w:name w:val="footer"/>
    <w:basedOn w:val="Normal"/>
    <w:link w:val="FooterChar"/>
    <w:uiPriority w:val="99"/>
    <w:unhideWhenUsed/>
    <w:rsid w:val="001B43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1D"/>
  </w:style>
  <w:style w:type="table" w:styleId="TableGrid">
    <w:name w:val="Table Grid"/>
    <w:basedOn w:val="TableNormal"/>
    <w:uiPriority w:val="59"/>
    <w:rsid w:val="001B431D"/>
    <w:pPr>
      <w:spacing w:after="0" w:line="240" w:lineRule="auto"/>
    </w:pPr>
    <w:rPr>
      <w:rFonts w:ascii="Verdana" w:eastAsiaTheme="minorEastAsia" w:hAnsi="Verdana"/>
      <w:bCs/>
      <w:color w:val="000000" w:themeColor="text1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field">
    <w:name w:val="labelfield"/>
    <w:basedOn w:val="DefaultParagraphFont"/>
    <w:rsid w:val="00C439D5"/>
  </w:style>
  <w:style w:type="character" w:styleId="Hyperlink">
    <w:name w:val="Hyperlink"/>
    <w:basedOn w:val="DefaultParagraphFont"/>
    <w:uiPriority w:val="99"/>
    <w:unhideWhenUsed/>
    <w:rsid w:val="00CC5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9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1E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1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2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7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8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62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1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8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4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5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9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3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7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33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knowledge.exlibrisgroup.com/@api/deki/files/81981/How_update_the_expiration_date_for_a_set_of_users.pptx?revision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nowledge.exlibrisgroup.com/@api/deki/files/80765/How_to_create_a_set_of_all_users_that_have_an_item_on_loan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.exlibrisgroup.com/@api/deki/files/81980/How_to_create_a_set_of_users_with_items_on_loan_and_expiration_date_in_specific_range_using_Alma_Analytics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ma@exlibrisus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@switchin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Yoel Kortick</dc:creator>
  <cp:lastModifiedBy>Yoel Kortick</cp:lastModifiedBy>
  <cp:revision>2</cp:revision>
  <dcterms:created xsi:type="dcterms:W3CDTF">2020-04-22T11:07:00Z</dcterms:created>
  <dcterms:modified xsi:type="dcterms:W3CDTF">2020-04-22T11:07:00Z</dcterms:modified>
</cp:coreProperties>
</file>