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2033D" w14:textId="73E209F5" w:rsidR="007D567F" w:rsidRPr="00C14931" w:rsidRDefault="009E30FF" w:rsidP="00F81F6B">
      <w:pPr>
        <w:spacing w:line="240" w:lineRule="auto"/>
        <w:jc w:val="center"/>
        <w:rPr>
          <w:b/>
          <w:bCs/>
        </w:rPr>
      </w:pPr>
      <w:r w:rsidRPr="00C14931">
        <w:rPr>
          <w:b/>
          <w:bCs/>
          <w:noProof/>
          <w:lang w:bidi="ar-SA"/>
        </w:rPr>
        <w:drawing>
          <wp:anchor distT="0" distB="0" distL="114300" distR="114300" simplePos="0" relativeHeight="251660288" behindDoc="0" locked="0" layoutInCell="1" allowOverlap="1" wp14:anchorId="552FA594" wp14:editId="797BA21F">
            <wp:simplePos x="0" y="0"/>
            <wp:positionH relativeFrom="column">
              <wp:posOffset>-100965</wp:posOffset>
            </wp:positionH>
            <wp:positionV relativeFrom="paragraph">
              <wp:posOffset>-238760</wp:posOffset>
            </wp:positionV>
            <wp:extent cx="1130935" cy="460375"/>
            <wp:effectExtent l="0" t="0" r="0" b="0"/>
            <wp:wrapNone/>
            <wp:docPr id="8" name="Picture 2" descr="W:\Training Documentation\signatures\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W:\Training Documentation\signatures\c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35" cy="460375"/>
                    </a:xfrm>
                    <a:prstGeom prst="rect">
                      <a:avLst/>
                    </a:prstGeom>
                    <a:noFill/>
                    <a:extLst/>
                  </pic:spPr>
                </pic:pic>
              </a:graphicData>
            </a:graphic>
            <wp14:sizeRelH relativeFrom="margin">
              <wp14:pctWidth>0</wp14:pctWidth>
            </wp14:sizeRelH>
            <wp14:sizeRelV relativeFrom="margin">
              <wp14:pctHeight>0</wp14:pctHeight>
            </wp14:sizeRelV>
          </wp:anchor>
        </w:drawing>
      </w:r>
      <w:r w:rsidRPr="00C14931">
        <w:rPr>
          <w:b/>
          <w:bCs/>
          <w:noProof/>
          <w:lang w:bidi="ar-SA"/>
        </w:rPr>
        <mc:AlternateContent>
          <mc:Choice Requires="wps">
            <w:drawing>
              <wp:anchor distT="0" distB="0" distL="114300" distR="114300" simplePos="0" relativeHeight="251659264" behindDoc="0" locked="0" layoutInCell="1" allowOverlap="1" wp14:anchorId="7AF18CB9" wp14:editId="58135A4A">
                <wp:simplePos x="0" y="0"/>
                <wp:positionH relativeFrom="column">
                  <wp:posOffset>231140</wp:posOffset>
                </wp:positionH>
                <wp:positionV relativeFrom="paragraph">
                  <wp:posOffset>140970</wp:posOffset>
                </wp:positionV>
                <wp:extent cx="3277235" cy="798195"/>
                <wp:effectExtent l="0" t="0" r="18415" b="20955"/>
                <wp:wrapNone/>
                <wp:docPr id="4" name="Rounded Rectangle 3"/>
                <wp:cNvGraphicFramePr/>
                <a:graphic xmlns:a="http://schemas.openxmlformats.org/drawingml/2006/main">
                  <a:graphicData uri="http://schemas.microsoft.com/office/word/2010/wordprocessingShape">
                    <wps:wsp>
                      <wps:cNvSpPr/>
                      <wps:spPr bwMode="auto">
                        <a:xfrm>
                          <a:off x="0" y="0"/>
                          <a:ext cx="3277235" cy="798195"/>
                        </a:xfrm>
                        <a:prstGeom prst="roundRect">
                          <a:avLst>
                            <a:gd name="adj" fmla="val 24600"/>
                          </a:avLst>
                        </a:prstGeom>
                        <a:solidFill>
                          <a:srgbClr val="A3CFF5"/>
                        </a:solidFill>
                        <a:ln>
                          <a:headEnd type="none" w="med" len="med"/>
                          <a:tailEnd type="triangle" w="med" len="med"/>
                        </a:ln>
                      </wps:spPr>
                      <wps:style>
                        <a:lnRef idx="3">
                          <a:schemeClr val="lt1"/>
                        </a:lnRef>
                        <a:fillRef idx="1">
                          <a:schemeClr val="accent1"/>
                        </a:fillRef>
                        <a:effectRef idx="1">
                          <a:schemeClr val="accent1"/>
                        </a:effectRef>
                        <a:fontRef idx="minor">
                          <a:schemeClr val="lt1"/>
                        </a:fontRef>
                      </wps:style>
                      <wps:txbx>
                        <w:txbxContent>
                          <w:p w14:paraId="0E07459D" w14:textId="5445955B" w:rsidR="00F81F6B" w:rsidRPr="00EC1106" w:rsidRDefault="00813E74" w:rsidP="00211409">
                            <w:pPr>
                              <w:pStyle w:val="ListParagraph"/>
                              <w:spacing w:after="0" w:line="240" w:lineRule="auto"/>
                              <w:ind w:left="283"/>
                              <w:textAlignment w:val="baseline"/>
                              <w:rPr>
                                <w:rFonts w:cstheme="minorHAnsi"/>
                                <w:b/>
                                <w:bCs/>
                                <w:color w:val="213A62"/>
                                <w:kern w:val="24"/>
                                <w:sz w:val="28"/>
                                <w:szCs w:val="28"/>
                              </w:rPr>
                            </w:pPr>
                            <w:r>
                              <w:rPr>
                                <w:rFonts w:cstheme="minorHAnsi"/>
                                <w:b/>
                                <w:bCs/>
                                <w:color w:val="213A62"/>
                                <w:kern w:val="24"/>
                                <w:sz w:val="28"/>
                                <w:szCs w:val="28"/>
                              </w:rPr>
                              <w:t>Primo Administration</w:t>
                            </w:r>
                          </w:p>
                          <w:p w14:paraId="3E4ADC90" w14:textId="595121ED" w:rsidR="00F81F6B" w:rsidRPr="00EC1106" w:rsidRDefault="008C2D09" w:rsidP="00211409">
                            <w:pPr>
                              <w:pStyle w:val="ListParagraph"/>
                              <w:spacing w:after="0" w:line="240" w:lineRule="auto"/>
                              <w:ind w:left="283"/>
                              <w:textAlignment w:val="baseline"/>
                              <w:rPr>
                                <w:rFonts w:cstheme="minorHAnsi"/>
                                <w:b/>
                                <w:bCs/>
                                <w:color w:val="213A62"/>
                                <w:kern w:val="24"/>
                                <w:sz w:val="24"/>
                                <w:szCs w:val="24"/>
                              </w:rPr>
                            </w:pPr>
                            <w:r>
                              <w:rPr>
                                <w:rFonts w:cstheme="minorHAnsi"/>
                                <w:b/>
                                <w:bCs/>
                                <w:color w:val="213A62"/>
                                <w:kern w:val="24"/>
                                <w:sz w:val="24"/>
                                <w:szCs w:val="24"/>
                              </w:rPr>
                              <w:t>Pipes Configuration</w:t>
                            </w:r>
                            <w:r w:rsidR="00F81F6B" w:rsidRPr="00EC1106">
                              <w:rPr>
                                <w:rFonts w:cstheme="minorHAnsi"/>
                                <w:b/>
                                <w:bCs/>
                                <w:color w:val="213A62"/>
                                <w:kern w:val="24"/>
                                <w:sz w:val="24"/>
                                <w:szCs w:val="24"/>
                              </w:rPr>
                              <w:br/>
                            </w:r>
                            <w:r w:rsidR="00EC1106">
                              <w:rPr>
                                <w:rFonts w:cstheme="minorHAnsi"/>
                                <w:color w:val="213A62"/>
                                <w:kern w:val="24"/>
                                <w:sz w:val="24"/>
                                <w:szCs w:val="24"/>
                              </w:rPr>
                              <w:t>Hands-on Exercise</w:t>
                            </w:r>
                          </w:p>
                        </w:txbxContent>
                      </wps:txbx>
                      <wps:bodyPr vert="horz" wrap="square" lIns="0" tIns="46800" rIns="46800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18CB9" id="Rounded Rectangle 3" o:spid="_x0000_s1026" style="position:absolute;left:0;text-align:left;margin-left:18.2pt;margin-top:11.1pt;width:258.05pt;height:6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" fillcolor="#a3cff5" strokecolor="white [3201]" strokeweight="1.5pt">
                <v:stroke endarrow="block" joinstyle="miter"/>
                <v:textbox inset="0,1.3mm,13mm">
                  <w:txbxContent>
                    <w:p w14:paraId="0E07459D" w14:textId="5445955B" w:rsidR="00F81F6B" w:rsidRPr="00EC1106" w:rsidRDefault="00813E74" w:rsidP="00211409">
                      <w:pPr>
                        <w:pStyle w:val="ListParagraph"/>
                        <w:spacing w:after="0" w:line="240" w:lineRule="auto"/>
                        <w:ind w:left="283"/>
                        <w:textAlignment w:val="baseline"/>
                        <w:rPr>
                          <w:rFonts w:cstheme="minorHAnsi"/>
                          <w:b/>
                          <w:bCs/>
                          <w:color w:val="213A62"/>
                          <w:kern w:val="24"/>
                          <w:sz w:val="28"/>
                          <w:szCs w:val="28"/>
                        </w:rPr>
                      </w:pPr>
                      <w:r>
                        <w:rPr>
                          <w:rFonts w:cstheme="minorHAnsi"/>
                          <w:b/>
                          <w:bCs/>
                          <w:color w:val="213A62"/>
                          <w:kern w:val="24"/>
                          <w:sz w:val="28"/>
                          <w:szCs w:val="28"/>
                        </w:rPr>
                        <w:t>Primo Administration</w:t>
                      </w:r>
                    </w:p>
                    <w:p w14:paraId="3E4ADC90" w14:textId="595121ED" w:rsidR="00F81F6B" w:rsidRPr="00EC1106" w:rsidRDefault="008C2D09" w:rsidP="00211409">
                      <w:pPr>
                        <w:pStyle w:val="ListParagraph"/>
                        <w:spacing w:after="0" w:line="240" w:lineRule="auto"/>
                        <w:ind w:left="283"/>
                        <w:textAlignment w:val="baseline"/>
                        <w:rPr>
                          <w:rFonts w:cstheme="minorHAnsi"/>
                          <w:b/>
                          <w:bCs/>
                          <w:color w:val="213A62"/>
                          <w:kern w:val="24"/>
                          <w:sz w:val="24"/>
                          <w:szCs w:val="24"/>
                        </w:rPr>
                      </w:pPr>
                      <w:r>
                        <w:rPr>
                          <w:rFonts w:cstheme="minorHAnsi"/>
                          <w:b/>
                          <w:bCs/>
                          <w:color w:val="213A62"/>
                          <w:kern w:val="24"/>
                          <w:sz w:val="24"/>
                          <w:szCs w:val="24"/>
                        </w:rPr>
                        <w:t>Pipes Configuration</w:t>
                      </w:r>
                      <w:r w:rsidR="00F81F6B" w:rsidRPr="00EC1106">
                        <w:rPr>
                          <w:rFonts w:cstheme="minorHAnsi"/>
                          <w:b/>
                          <w:bCs/>
                          <w:color w:val="213A62"/>
                          <w:kern w:val="24"/>
                          <w:sz w:val="24"/>
                          <w:szCs w:val="24"/>
                        </w:rPr>
                        <w:br/>
                      </w:r>
                      <w:r w:rsidR="00EC1106">
                        <w:rPr>
                          <w:rFonts w:cstheme="minorHAnsi"/>
                          <w:color w:val="213A62"/>
                          <w:kern w:val="24"/>
                          <w:sz w:val="24"/>
                          <w:szCs w:val="24"/>
                        </w:rPr>
                        <w:t>Hands-on Exercise</w:t>
                      </w:r>
                    </w:p>
                  </w:txbxContent>
                </v:textbox>
              </v:roundrect>
            </w:pict>
          </mc:Fallback>
        </mc:AlternateContent>
      </w:r>
    </w:p>
    <w:p w14:paraId="3CF7A78C" w14:textId="7E533A63" w:rsidR="00F81F6B" w:rsidRPr="00C14931" w:rsidRDefault="00F81F6B" w:rsidP="007D567F">
      <w:pPr>
        <w:pStyle w:val="Title"/>
        <w:rPr>
          <w:rFonts w:asciiTheme="minorHAnsi" w:hAnsiTheme="minorHAnsi"/>
          <w:sz w:val="22"/>
          <w:szCs w:val="22"/>
        </w:rPr>
      </w:pPr>
    </w:p>
    <w:p w14:paraId="3D8C862E" w14:textId="1B5DDF37" w:rsidR="003B1133" w:rsidRPr="00C14931" w:rsidRDefault="003B1133" w:rsidP="00AD56B5">
      <w:pPr>
        <w:rPr>
          <w:rFonts w:eastAsia="MS Mincho" w:cs="Arial"/>
          <w:b/>
          <w:bCs/>
          <w:color w:val="000000"/>
          <w:kern w:val="28"/>
          <w:lang w:eastAsia="ja-JP" w:bidi="ar-SA"/>
        </w:rPr>
      </w:pPr>
    </w:p>
    <w:p w14:paraId="30968A14" w14:textId="010FC633" w:rsidR="00AD56B5" w:rsidRPr="00C14931" w:rsidRDefault="00AD56B5" w:rsidP="00AD56B5">
      <w:pPr>
        <w:rPr>
          <w:rFonts w:eastAsia="MS Mincho" w:cs="Arial"/>
          <w:b/>
          <w:bCs/>
          <w:color w:val="000000"/>
          <w:kern w:val="28"/>
          <w:lang w:eastAsia="ja-JP" w:bidi="ar-SA"/>
        </w:rPr>
      </w:pPr>
    </w:p>
    <w:p w14:paraId="0AC6A4DB" w14:textId="030D8042" w:rsidR="00AD56B5" w:rsidRPr="00C14931" w:rsidRDefault="00AD56B5" w:rsidP="00C14931">
      <w:pPr>
        <w:pStyle w:val="NoSpacing"/>
        <w:rPr>
          <w:rFonts w:asciiTheme="minorHAnsi" w:hAnsiTheme="minorHAnsi"/>
        </w:rPr>
      </w:pPr>
      <w:r w:rsidRPr="00C14931">
        <w:rPr>
          <w:rFonts w:asciiTheme="minorHAnsi" w:hAnsiTheme="minorHAnsi"/>
          <w:b/>
          <w:color w:val="1F4E79" w:themeColor="accent1" w:themeShade="80"/>
          <w:sz w:val="28"/>
          <w:szCs w:val="28"/>
        </w:rPr>
        <w:t>Learning Objectives</w:t>
      </w:r>
    </w:p>
    <w:p w14:paraId="6CFE3A91" w14:textId="7475AF99" w:rsidR="00C14931" w:rsidRDefault="002D4052" w:rsidP="00C14931">
      <w:pPr>
        <w:pStyle w:val="NoSpacing"/>
        <w:rPr>
          <w:rFonts w:asciiTheme="minorHAnsi" w:hAnsiTheme="minorHAnsi"/>
        </w:rPr>
      </w:pPr>
      <w:r>
        <w:rPr>
          <w:rFonts w:asciiTheme="minorHAnsi" w:hAnsiTheme="minorHAnsi"/>
        </w:rPr>
        <w:t>To see how your data sources, normalization rules and pipes have been configured in Primo.</w:t>
      </w:r>
    </w:p>
    <w:p w14:paraId="737CCD14" w14:textId="7DF6BF96" w:rsidR="00C14931" w:rsidRDefault="00C14931" w:rsidP="00C14931">
      <w:pPr>
        <w:pStyle w:val="NoSpacing"/>
        <w:rPr>
          <w:rFonts w:asciiTheme="minorHAnsi" w:hAnsiTheme="minorHAnsi"/>
        </w:rPr>
      </w:pPr>
      <w:r w:rsidRPr="00C14931">
        <w:rPr>
          <w:rFonts w:asciiTheme="minorHAnsi" w:hAnsiTheme="minorHAnsi"/>
        </w:rPr>
        <w:t xml:space="preserve"> </w:t>
      </w:r>
    </w:p>
    <w:p w14:paraId="7E20D021" w14:textId="13559F08" w:rsidR="003B7823" w:rsidRPr="003B7823" w:rsidRDefault="003B7823" w:rsidP="003B7823">
      <w:pPr>
        <w:rPr>
          <w:b/>
          <w:color w:val="1F4E79" w:themeColor="accent1" w:themeShade="80"/>
        </w:rPr>
      </w:pPr>
      <w:r w:rsidRPr="007D301C">
        <w:t>By the end of this exercise, you will be able to:</w:t>
      </w:r>
    </w:p>
    <w:p w14:paraId="334B6889" w14:textId="6530070C" w:rsidR="00AD56B5" w:rsidRPr="00C14931" w:rsidRDefault="002D4052" w:rsidP="00EC1106">
      <w:pPr>
        <w:pStyle w:val="ListParagraph"/>
        <w:numPr>
          <w:ilvl w:val="0"/>
          <w:numId w:val="13"/>
        </w:numPr>
      </w:pPr>
      <w:r>
        <w:t>Access and view data sources</w:t>
      </w:r>
    </w:p>
    <w:p w14:paraId="7E0C3914" w14:textId="41C22B76" w:rsidR="00EC1106" w:rsidRPr="00C14931" w:rsidRDefault="002D4052" w:rsidP="00EC1106">
      <w:pPr>
        <w:pStyle w:val="ListParagraph"/>
        <w:numPr>
          <w:ilvl w:val="0"/>
          <w:numId w:val="13"/>
        </w:numPr>
      </w:pPr>
      <w:r>
        <w:t>Access and view normalization rule sets</w:t>
      </w:r>
    </w:p>
    <w:p w14:paraId="66F6AA9F" w14:textId="24558C0F" w:rsidR="00EC1106" w:rsidRDefault="002D4052" w:rsidP="00EC1106">
      <w:pPr>
        <w:pStyle w:val="ListParagraph"/>
        <w:numPr>
          <w:ilvl w:val="0"/>
          <w:numId w:val="13"/>
        </w:numPr>
      </w:pPr>
      <w:r>
        <w:t>Access and view pipes configuration</w:t>
      </w:r>
    </w:p>
    <w:p w14:paraId="00EAD320" w14:textId="49F26C9D" w:rsidR="002D4052" w:rsidRPr="00C14931" w:rsidRDefault="002D4052" w:rsidP="00EC1106">
      <w:pPr>
        <w:pStyle w:val="ListParagraph"/>
        <w:numPr>
          <w:ilvl w:val="0"/>
          <w:numId w:val="13"/>
        </w:numPr>
      </w:pPr>
      <w:r>
        <w:t>Check the history of a pipe.</w:t>
      </w:r>
    </w:p>
    <w:p w14:paraId="69D4AD2E" w14:textId="37961832" w:rsidR="00EC1106" w:rsidRPr="00C14931" w:rsidRDefault="00EC1106" w:rsidP="00EC1106">
      <w:pPr>
        <w:pStyle w:val="ListParagraph"/>
      </w:pPr>
    </w:p>
    <w:p w14:paraId="768502CA" w14:textId="77777777" w:rsidR="001931FD" w:rsidRDefault="001931FD" w:rsidP="001931FD">
      <w:pPr>
        <w:pStyle w:val="ListParagraph"/>
        <w:ind w:left="0"/>
        <w:rPr>
          <w:color w:val="1F4E79" w:themeColor="accent1" w:themeShade="80"/>
        </w:rPr>
      </w:pPr>
      <w:r>
        <w:rPr>
          <w:b/>
          <w:color w:val="1F4E79" w:themeColor="accent1" w:themeShade="80"/>
          <w:sz w:val="28"/>
        </w:rPr>
        <w:t>Requirements</w:t>
      </w:r>
    </w:p>
    <w:p w14:paraId="67C8F5FE" w14:textId="77777777" w:rsidR="001931FD" w:rsidRDefault="001931FD" w:rsidP="001931FD">
      <w:pPr>
        <w:pStyle w:val="ListParagraph"/>
        <w:ind w:left="0"/>
      </w:pPr>
      <w:r>
        <w:t>To complete this exercise, you will need to have a Super Admin or Admin level password to your configured Primo Sandbox Environment.</w:t>
      </w:r>
    </w:p>
    <w:p w14:paraId="42E93722" w14:textId="263C7FEF" w:rsidR="00EC1106" w:rsidRDefault="00EC1106" w:rsidP="00EC1106">
      <w:pPr>
        <w:pStyle w:val="ListParagraph"/>
        <w:ind w:left="0"/>
      </w:pPr>
    </w:p>
    <w:p w14:paraId="47E5A89A" w14:textId="77777777" w:rsidR="00275D34" w:rsidRDefault="00275D34" w:rsidP="00275D34">
      <w:pPr>
        <w:pStyle w:val="ListParagraph"/>
        <w:ind w:left="0"/>
      </w:pPr>
      <w:r>
        <w:t>Your Primo Sandbox will need to have the following configurations for this exercise:</w:t>
      </w:r>
    </w:p>
    <w:p w14:paraId="5081EF7D" w14:textId="77777777" w:rsidR="00275D34" w:rsidRDefault="00275D34" w:rsidP="00275D34">
      <w:pPr>
        <w:pStyle w:val="ListParagraph"/>
        <w:numPr>
          <w:ilvl w:val="0"/>
          <w:numId w:val="16"/>
        </w:numPr>
        <w:spacing w:line="256" w:lineRule="auto"/>
      </w:pPr>
      <w:r>
        <w:t>Your Institution created</w:t>
      </w:r>
    </w:p>
    <w:p w14:paraId="23CD7C8F" w14:textId="77777777" w:rsidR="00275D34" w:rsidRDefault="00275D34" w:rsidP="00275D34">
      <w:pPr>
        <w:pStyle w:val="ListParagraph"/>
        <w:numPr>
          <w:ilvl w:val="0"/>
          <w:numId w:val="16"/>
        </w:numPr>
        <w:spacing w:line="256" w:lineRule="auto"/>
      </w:pPr>
      <w:r>
        <w:t>Data source for your ILS created</w:t>
      </w:r>
    </w:p>
    <w:p w14:paraId="1D302DE1" w14:textId="77777777" w:rsidR="00275D34" w:rsidRDefault="00275D34" w:rsidP="00275D34">
      <w:pPr>
        <w:pStyle w:val="ListParagraph"/>
        <w:numPr>
          <w:ilvl w:val="0"/>
          <w:numId w:val="16"/>
        </w:numPr>
        <w:spacing w:line="256" w:lineRule="auto"/>
      </w:pPr>
      <w:r>
        <w:t>Normalization rule configured for your catalog data</w:t>
      </w:r>
    </w:p>
    <w:p w14:paraId="5C5CBF7E" w14:textId="77777777" w:rsidR="00275D34" w:rsidRDefault="00275D34" w:rsidP="00275D34">
      <w:pPr>
        <w:pStyle w:val="ListParagraph"/>
        <w:numPr>
          <w:ilvl w:val="0"/>
          <w:numId w:val="16"/>
        </w:numPr>
        <w:spacing w:line="256" w:lineRule="auto"/>
      </w:pPr>
      <w:r>
        <w:t>Pipe created and run at least once for your library catalog data</w:t>
      </w:r>
    </w:p>
    <w:p w14:paraId="6D2B2BCC" w14:textId="4DDD293D" w:rsidR="00275D34" w:rsidRDefault="00275D34" w:rsidP="00275D34">
      <w:pPr>
        <w:pStyle w:val="ListParagraph"/>
        <w:numPr>
          <w:ilvl w:val="0"/>
          <w:numId w:val="16"/>
        </w:numPr>
        <w:spacing w:line="256" w:lineRule="auto"/>
      </w:pPr>
      <w:r>
        <w:t>View created for your institution</w:t>
      </w:r>
    </w:p>
    <w:p w14:paraId="3883E64C" w14:textId="4B1420B0" w:rsidR="00C62806" w:rsidRDefault="00C62806" w:rsidP="00C62806">
      <w:pPr>
        <w:pStyle w:val="ListParagraph"/>
        <w:numPr>
          <w:ilvl w:val="0"/>
          <w:numId w:val="16"/>
        </w:numPr>
        <w:spacing w:line="256" w:lineRule="auto"/>
      </w:pPr>
      <w:r>
        <w:t>Access to the Front End of your view and data visible</w:t>
      </w:r>
      <w:bookmarkStart w:id="0" w:name="_GoBack"/>
      <w:bookmarkEnd w:id="0"/>
    </w:p>
    <w:p w14:paraId="7A04BC80" w14:textId="77777777" w:rsidR="00275D34" w:rsidRPr="00C14931" w:rsidRDefault="00275D34" w:rsidP="00EC1106">
      <w:pPr>
        <w:pStyle w:val="ListParagraph"/>
        <w:ind w:left="0"/>
      </w:pPr>
    </w:p>
    <w:p w14:paraId="5C13AD43" w14:textId="3389F4CC" w:rsidR="00EC1106" w:rsidRPr="00C14931" w:rsidRDefault="004E21CF" w:rsidP="00EC1106">
      <w:pPr>
        <w:pStyle w:val="ListParagraph"/>
        <w:ind w:left="0"/>
        <w:rPr>
          <w:b/>
        </w:rPr>
      </w:pPr>
      <w:r w:rsidRPr="00C14931">
        <w:rPr>
          <w:b/>
          <w:color w:val="1F4E79" w:themeColor="accent1" w:themeShade="80"/>
          <w:sz w:val="28"/>
        </w:rPr>
        <w:t xml:space="preserve">General </w:t>
      </w:r>
      <w:r w:rsidR="00EC1106" w:rsidRPr="00C14931">
        <w:rPr>
          <w:b/>
          <w:color w:val="1F4E79" w:themeColor="accent1" w:themeShade="80"/>
          <w:sz w:val="28"/>
        </w:rPr>
        <w:t>Instructions</w:t>
      </w:r>
    </w:p>
    <w:p w14:paraId="4D7902AD" w14:textId="4F13D728" w:rsidR="00EC1106" w:rsidRPr="00C14931" w:rsidRDefault="00EC1106" w:rsidP="00EC1106">
      <w:pPr>
        <w:pStyle w:val="ListParagraph"/>
        <w:ind w:left="0"/>
      </w:pPr>
      <w:r w:rsidRPr="00C14931">
        <w:t>This exercise accompanies the</w:t>
      </w:r>
      <w:r w:rsidR="00E36C3D" w:rsidRPr="00C14931">
        <w:t xml:space="preserve"> </w:t>
      </w:r>
      <w:r w:rsidR="00813E74" w:rsidRPr="008C2D09">
        <w:rPr>
          <w:b/>
        </w:rPr>
        <w:t xml:space="preserve">Primo Administration: </w:t>
      </w:r>
      <w:r w:rsidR="008C2D09">
        <w:rPr>
          <w:b/>
        </w:rPr>
        <w:t>Pipes Configuration</w:t>
      </w:r>
      <w:r w:rsidRPr="00813E74">
        <w:t xml:space="preserve"> </w:t>
      </w:r>
      <w:r w:rsidRPr="00C14931">
        <w:t>training session</w:t>
      </w:r>
      <w:r w:rsidR="00E36C3D" w:rsidRPr="00C14931">
        <w:t xml:space="preserve">.  For help </w:t>
      </w:r>
      <w:r w:rsidR="00945484" w:rsidRPr="00C14931">
        <w:t>with</w:t>
      </w:r>
      <w:r w:rsidR="00E36C3D" w:rsidRPr="00C14931">
        <w:t xml:space="preserve"> the exercise, </w:t>
      </w:r>
      <w:r w:rsidR="00945484" w:rsidRPr="00C14931">
        <w:t xml:space="preserve">go to </w:t>
      </w:r>
      <w:r w:rsidR="00B4286F" w:rsidRPr="00C14931">
        <w:t>the</w:t>
      </w:r>
      <w:r w:rsidR="00945484" w:rsidRPr="00C14931">
        <w:t xml:space="preserve"> training’s launch page where you can review the presentation, download the presentation </w:t>
      </w:r>
      <w:r w:rsidR="00945484" w:rsidRPr="00C14931">
        <w:rPr>
          <w:b/>
        </w:rPr>
        <w:t>Handout</w:t>
      </w:r>
      <w:r w:rsidR="00945484" w:rsidRPr="00C14931">
        <w:t>, and find links to</w:t>
      </w:r>
      <w:r w:rsidR="00E36C3D" w:rsidRPr="00C14931">
        <w:t xml:space="preserve"> </w:t>
      </w:r>
      <w:r w:rsidR="00E36C3D" w:rsidRPr="00C14931">
        <w:rPr>
          <w:b/>
        </w:rPr>
        <w:t>Recommended Articles</w:t>
      </w:r>
      <w:r w:rsidR="00E36C3D" w:rsidRPr="00C14931">
        <w:t xml:space="preserve"> in the Knowledge Center. </w:t>
      </w:r>
    </w:p>
    <w:p w14:paraId="362C0892" w14:textId="5251AC51" w:rsidR="00E36C3D" w:rsidRPr="00C14931" w:rsidRDefault="00E36C3D" w:rsidP="00EC1106">
      <w:pPr>
        <w:pStyle w:val="ListParagraph"/>
        <w:ind w:left="0"/>
      </w:pPr>
    </w:p>
    <w:p w14:paraId="3AE2F321" w14:textId="3E64E42D" w:rsidR="001931FD" w:rsidRPr="00813E74" w:rsidRDefault="00945484" w:rsidP="00EC1106">
      <w:pPr>
        <w:pStyle w:val="ListParagraph"/>
        <w:ind w:left="0"/>
      </w:pPr>
      <w:r w:rsidRPr="00813E74">
        <w:t xml:space="preserve">Please use your </w:t>
      </w:r>
      <w:r w:rsidR="00E36C3D" w:rsidRPr="00813E74">
        <w:t xml:space="preserve">library’s </w:t>
      </w:r>
      <w:r w:rsidR="00676DE0" w:rsidRPr="00813E74">
        <w:rPr>
          <w:b/>
        </w:rPr>
        <w:t>Primo</w:t>
      </w:r>
      <w:r w:rsidRPr="00813E74">
        <w:rPr>
          <w:b/>
        </w:rPr>
        <w:t xml:space="preserve"> </w:t>
      </w:r>
      <w:r w:rsidR="00E36C3D" w:rsidRPr="00813E74">
        <w:rPr>
          <w:b/>
        </w:rPr>
        <w:t>Sandbox Environment</w:t>
      </w:r>
      <w:r w:rsidR="00813E74" w:rsidRPr="00813E74">
        <w:rPr>
          <w:b/>
        </w:rPr>
        <w:t xml:space="preserve"> </w:t>
      </w:r>
      <w:r w:rsidRPr="00813E74">
        <w:t>to complete this exercise</w:t>
      </w:r>
      <w:r w:rsidR="00E36C3D" w:rsidRPr="00813E74">
        <w:t>.</w:t>
      </w:r>
      <w:r w:rsidR="001931FD">
        <w:t xml:space="preserve">  Note that you will not be making changes to your Sandbox Environment, only viewing default settings and configurations that have already been made.</w:t>
      </w:r>
    </w:p>
    <w:p w14:paraId="0453B41B" w14:textId="3E9C1A27" w:rsidR="00924C0E" w:rsidRPr="00C14931" w:rsidRDefault="00052748" w:rsidP="00AD56B5">
      <w:r w:rsidRPr="00C14931">
        <w:rPr>
          <w:noProof/>
          <w:lang w:bidi="ar-SA"/>
        </w:rPr>
        <mc:AlternateContent>
          <mc:Choice Requires="wps">
            <w:drawing>
              <wp:anchor distT="0" distB="0" distL="114300" distR="114300" simplePos="0" relativeHeight="251661312" behindDoc="0" locked="0" layoutInCell="1" allowOverlap="1" wp14:anchorId="70D07A57" wp14:editId="00A0D38A">
                <wp:simplePos x="0" y="0"/>
                <wp:positionH relativeFrom="margin">
                  <wp:align>right</wp:align>
                </wp:positionH>
                <wp:positionV relativeFrom="paragraph">
                  <wp:posOffset>30481</wp:posOffset>
                </wp:positionV>
                <wp:extent cx="6829425" cy="19050"/>
                <wp:effectExtent l="19050" t="19050" r="28575" b="19050"/>
                <wp:wrapNone/>
                <wp:docPr id="16" name="Straight Connector 16"/>
                <wp:cNvGraphicFramePr/>
                <a:graphic xmlns:a="http://schemas.openxmlformats.org/drawingml/2006/main">
                  <a:graphicData uri="http://schemas.microsoft.com/office/word/2010/wordprocessingShape">
                    <wps:wsp>
                      <wps:cNvCnPr/>
                      <wps:spPr>
                        <a:xfrm>
                          <a:off x="0" y="0"/>
                          <a:ext cx="6829425" cy="19050"/>
                        </a:xfrm>
                        <a:prstGeom prst="line">
                          <a:avLst/>
                        </a:prstGeom>
                        <a:ln w="38100" cmpd="sng">
                          <a:solidFill>
                            <a:srgbClr val="A3CFF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5D39E" id="Straight Connector 16"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6.55pt,2.4pt" to="1024.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" strokecolor="#a3cff5" strokeweight="3pt">
                <v:stroke joinstyle="miter"/>
                <w10:wrap anchorx="margin"/>
              </v:line>
            </w:pict>
          </mc:Fallback>
        </mc:AlternateContent>
      </w:r>
    </w:p>
    <w:p w14:paraId="64AFD2D6" w14:textId="1C4821E2" w:rsidR="00C14931" w:rsidRPr="00C14931" w:rsidRDefault="00C14931" w:rsidP="00C14931">
      <w:pPr>
        <w:pStyle w:val="NoSpacing"/>
        <w:rPr>
          <w:rFonts w:asciiTheme="minorHAnsi" w:hAnsiTheme="minorHAnsi"/>
          <w:b/>
          <w:color w:val="1F4E79" w:themeColor="accent1" w:themeShade="80"/>
          <w:sz w:val="28"/>
        </w:rPr>
      </w:pPr>
      <w:r w:rsidRPr="00C14931">
        <w:rPr>
          <w:rFonts w:asciiTheme="minorHAnsi" w:hAnsiTheme="minorHAnsi"/>
          <w:b/>
          <w:color w:val="1F4E79" w:themeColor="accent1" w:themeShade="80"/>
          <w:sz w:val="28"/>
        </w:rPr>
        <w:t>The Activity</w:t>
      </w:r>
    </w:p>
    <w:p w14:paraId="50344A35" w14:textId="2B96153D" w:rsidR="00AD56B5" w:rsidRDefault="00AD56B5" w:rsidP="00AD56B5"/>
    <w:tbl>
      <w:tblPr>
        <w:tblStyle w:val="TableGrid"/>
        <w:tblW w:w="108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765"/>
        <w:gridCol w:w="6120"/>
      </w:tblGrid>
      <w:tr w:rsidR="009E30FF" w:rsidRPr="00643DE0" w14:paraId="156D4B19" w14:textId="77777777" w:rsidTr="001F694E">
        <w:trPr>
          <w:trHeight w:val="575"/>
        </w:trPr>
        <w:tc>
          <w:tcPr>
            <w:tcW w:w="10885" w:type="dxa"/>
            <w:gridSpan w:val="2"/>
            <w:shd w:val="clear" w:color="auto" w:fill="FBE4D5" w:themeFill="accent2" w:themeFillTint="33"/>
            <w:vAlign w:val="center"/>
          </w:tcPr>
          <w:p w14:paraId="10728BE3" w14:textId="77777777" w:rsidR="009E30FF" w:rsidRPr="00643DE0" w:rsidRDefault="009E30FF" w:rsidP="001F694E">
            <w:pPr>
              <w:rPr>
                <w:sz w:val="28"/>
              </w:rPr>
            </w:pPr>
            <w:r>
              <w:rPr>
                <w:b/>
                <w:bCs/>
                <w:sz w:val="28"/>
              </w:rPr>
              <w:t>View Existing Data Sources</w:t>
            </w:r>
          </w:p>
        </w:tc>
      </w:tr>
      <w:tr w:rsidR="009E30FF" w:rsidRPr="00643DE0" w14:paraId="5CF0E1AF" w14:textId="77777777" w:rsidTr="001F694E">
        <w:trPr>
          <w:trHeight w:val="935"/>
        </w:trPr>
        <w:tc>
          <w:tcPr>
            <w:tcW w:w="10885" w:type="dxa"/>
            <w:gridSpan w:val="2"/>
            <w:vAlign w:val="center"/>
          </w:tcPr>
          <w:p w14:paraId="1CE6CA70" w14:textId="5C3DA099" w:rsidR="009E30FF" w:rsidRPr="0057499D" w:rsidRDefault="009E30FF" w:rsidP="009E30FF">
            <w:pPr>
              <w:numPr>
                <w:ilvl w:val="0"/>
                <w:numId w:val="15"/>
              </w:numPr>
              <w:rPr>
                <w:b/>
              </w:rPr>
            </w:pPr>
            <w:r w:rsidRPr="00643DE0">
              <w:rPr>
                <w:b/>
              </w:rPr>
              <w:lastRenderedPageBreak/>
              <w:t xml:space="preserve">Log into </w:t>
            </w:r>
            <w:r>
              <w:rPr>
                <w:b/>
              </w:rPr>
              <w:t>your Primo Back Office.</w:t>
            </w:r>
          </w:p>
        </w:tc>
      </w:tr>
      <w:tr w:rsidR="009E30FF" w:rsidRPr="00643DE0" w14:paraId="40D5A25C" w14:textId="77777777" w:rsidTr="001F694E">
        <w:trPr>
          <w:trHeight w:val="245"/>
        </w:trPr>
        <w:tc>
          <w:tcPr>
            <w:tcW w:w="4765" w:type="dxa"/>
            <w:vAlign w:val="center"/>
          </w:tcPr>
          <w:p w14:paraId="200EDCDB" w14:textId="77777777" w:rsidR="009E30FF" w:rsidRPr="00397EDB" w:rsidRDefault="009E30FF" w:rsidP="009E30FF">
            <w:pPr>
              <w:pStyle w:val="ListParagraph"/>
              <w:numPr>
                <w:ilvl w:val="0"/>
                <w:numId w:val="15"/>
              </w:numPr>
              <w:rPr>
                <w:b/>
                <w:bCs/>
              </w:rPr>
            </w:pPr>
            <w:r w:rsidRPr="00643DE0">
              <w:rPr>
                <w:b/>
              </w:rPr>
              <w:t xml:space="preserve">Go to </w:t>
            </w:r>
            <w:r w:rsidRPr="00643DE0">
              <w:rPr>
                <w:b/>
                <w:i/>
                <w:color w:val="0070C0"/>
              </w:rPr>
              <w:t>Ongoing Configurations &gt; Pipe Configuration Wizard &gt; Data Sources</w:t>
            </w:r>
          </w:p>
          <w:p w14:paraId="753B6EB5" w14:textId="77777777" w:rsidR="009E30FF" w:rsidRPr="00397EDB" w:rsidRDefault="009E30FF" w:rsidP="001F694E">
            <w:pPr>
              <w:jc w:val="center"/>
              <w:rPr>
                <w:b/>
                <w:bCs/>
              </w:rPr>
            </w:pPr>
            <w:r w:rsidRPr="00397EDB">
              <w:rPr>
                <w:b/>
              </w:rPr>
              <w:t>OR</w:t>
            </w:r>
          </w:p>
          <w:p w14:paraId="04131BF4" w14:textId="77777777" w:rsidR="009E30FF" w:rsidRPr="00397EDB" w:rsidRDefault="009E30FF" w:rsidP="001F694E">
            <w:pPr>
              <w:rPr>
                <w:b/>
                <w:bCs/>
              </w:rPr>
            </w:pPr>
            <w:r>
              <w:rPr>
                <w:b/>
                <w:i/>
                <w:color w:val="0070C0"/>
              </w:rPr>
              <w:t>Local Data</w:t>
            </w:r>
            <w:r w:rsidRPr="00397EDB">
              <w:rPr>
                <w:b/>
                <w:i/>
                <w:color w:val="0070C0"/>
              </w:rPr>
              <w:t xml:space="preserve"> &gt; Data Sources</w:t>
            </w:r>
            <w:r>
              <w:rPr>
                <w:b/>
                <w:i/>
                <w:color w:val="0070C0"/>
              </w:rPr>
              <w:t xml:space="preserve"> </w:t>
            </w:r>
            <w:r>
              <w:rPr>
                <w:b/>
                <w:bCs/>
              </w:rPr>
              <w:t>in the top navigation</w:t>
            </w:r>
          </w:p>
        </w:tc>
        <w:tc>
          <w:tcPr>
            <w:tcW w:w="6120" w:type="dxa"/>
            <w:vAlign w:val="center"/>
          </w:tcPr>
          <w:p w14:paraId="6C241F67" w14:textId="77777777" w:rsidR="009E30FF" w:rsidRPr="00643DE0" w:rsidRDefault="009E30FF" w:rsidP="001F694E">
            <w:pPr>
              <w:jc w:val="center"/>
            </w:pPr>
            <w:r w:rsidRPr="00643DE0">
              <w:rPr>
                <w:lang w:bidi="he-IL"/>
              </w:rPr>
              <w:object w:dxaOrig="15990" w:dyaOrig="7935" w14:anchorId="08E0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2pt;height:147pt" o:ole="">
                  <v:imagedata r:id="rId11" o:title=""/>
                </v:shape>
                <o:OLEObject Type="Embed" ProgID="PBrush" ShapeID="_x0000_i1025" DrawAspect="Content" ObjectID="_1579004049" r:id="rId12"/>
              </w:object>
            </w:r>
          </w:p>
        </w:tc>
      </w:tr>
      <w:tr w:rsidR="009E30FF" w:rsidRPr="00643DE0" w14:paraId="4BCFC87C" w14:textId="77777777" w:rsidTr="001F694E">
        <w:trPr>
          <w:trHeight w:val="245"/>
        </w:trPr>
        <w:tc>
          <w:tcPr>
            <w:tcW w:w="4765" w:type="dxa"/>
            <w:vAlign w:val="center"/>
          </w:tcPr>
          <w:p w14:paraId="5EC28BA5" w14:textId="77777777" w:rsidR="009E30FF" w:rsidRPr="00167CE2" w:rsidRDefault="009E30FF" w:rsidP="009E30FF">
            <w:pPr>
              <w:pStyle w:val="ListParagraph"/>
              <w:numPr>
                <w:ilvl w:val="0"/>
                <w:numId w:val="15"/>
              </w:numPr>
              <w:rPr>
                <w:bCs/>
                <w:i/>
              </w:rPr>
            </w:pPr>
            <w:r>
              <w:rPr>
                <w:b/>
                <w:bCs/>
              </w:rPr>
              <w:t>Note that you can create a new data source under</w:t>
            </w:r>
            <w:r w:rsidRPr="00643DE0">
              <w:rPr>
                <w:b/>
                <w:bCs/>
              </w:rPr>
              <w:t xml:space="preserve"> </w:t>
            </w:r>
            <w:r w:rsidRPr="00643DE0">
              <w:rPr>
                <w:b/>
                <w:i/>
                <w:color w:val="0070C0"/>
              </w:rPr>
              <w:t>Add a New Data Source</w:t>
            </w:r>
            <w:r>
              <w:rPr>
                <w:b/>
                <w:bCs/>
                <w:i/>
              </w:rPr>
              <w:t>.</w:t>
            </w:r>
          </w:p>
        </w:tc>
        <w:tc>
          <w:tcPr>
            <w:tcW w:w="6120" w:type="dxa"/>
            <w:vAlign w:val="center"/>
          </w:tcPr>
          <w:p w14:paraId="68742C2E" w14:textId="77777777" w:rsidR="009E30FF" w:rsidRPr="00643DE0" w:rsidRDefault="009E30FF" w:rsidP="001F694E">
            <w:pPr>
              <w:jc w:val="center"/>
            </w:pPr>
            <w:r>
              <w:rPr>
                <w:lang w:bidi="he-IL"/>
              </w:rPr>
              <w:object w:dxaOrig="14715" w:dyaOrig="8355" w14:anchorId="38750807">
                <v:shape id="_x0000_i1026" type="#_x0000_t75" style="width:295.2pt;height:167.4pt" o:ole="">
                  <v:imagedata r:id="rId13" o:title=""/>
                </v:shape>
                <o:OLEObject Type="Embed" ProgID="PBrush" ShapeID="_x0000_i1026" DrawAspect="Content" ObjectID="_1579004050" r:id="rId14"/>
              </w:object>
            </w:r>
          </w:p>
        </w:tc>
      </w:tr>
      <w:tr w:rsidR="009E30FF" w:rsidRPr="00643DE0" w14:paraId="3B143C07" w14:textId="77777777" w:rsidTr="009E30FF">
        <w:trPr>
          <w:trHeight w:val="6092"/>
        </w:trPr>
        <w:tc>
          <w:tcPr>
            <w:tcW w:w="4765" w:type="dxa"/>
            <w:vAlign w:val="center"/>
          </w:tcPr>
          <w:p w14:paraId="7D4B2CD6" w14:textId="77777777" w:rsidR="009E30FF" w:rsidRDefault="009E30FF" w:rsidP="009E30FF">
            <w:pPr>
              <w:pStyle w:val="ListParagraph"/>
              <w:numPr>
                <w:ilvl w:val="0"/>
                <w:numId w:val="15"/>
              </w:numPr>
              <w:rPr>
                <w:b/>
                <w:bCs/>
              </w:rPr>
            </w:pPr>
            <w:r w:rsidRPr="00167CE2">
              <w:rPr>
                <w:b/>
                <w:bCs/>
              </w:rPr>
              <w:lastRenderedPageBreak/>
              <w:t xml:space="preserve">Note that you already have a data source created for your library catalog data.  </w:t>
            </w:r>
          </w:p>
          <w:p w14:paraId="48040E3E" w14:textId="77777777" w:rsidR="009E30FF" w:rsidRPr="00167CE2" w:rsidRDefault="009E30FF" w:rsidP="001F694E">
            <w:pPr>
              <w:rPr>
                <w:b/>
                <w:bCs/>
              </w:rPr>
            </w:pPr>
          </w:p>
          <w:p w14:paraId="5EA34E24" w14:textId="77777777" w:rsidR="009E30FF" w:rsidRPr="00643DE0" w:rsidRDefault="009E30FF" w:rsidP="009E30FF">
            <w:pPr>
              <w:pStyle w:val="ListParagraph"/>
              <w:numPr>
                <w:ilvl w:val="0"/>
                <w:numId w:val="15"/>
              </w:numPr>
              <w:rPr>
                <w:b/>
                <w:bCs/>
              </w:rPr>
            </w:pPr>
            <w:r w:rsidRPr="00643DE0">
              <w:rPr>
                <w:b/>
                <w:bCs/>
              </w:rPr>
              <w:t xml:space="preserve">Click </w:t>
            </w:r>
            <w:r w:rsidRPr="00643DE0">
              <w:rPr>
                <w:b/>
                <w:bCs/>
                <w:i/>
                <w:color w:val="0070C0"/>
              </w:rPr>
              <w:t>Cancel &amp; Go back</w:t>
            </w:r>
            <w:r w:rsidRPr="00643DE0">
              <w:rPr>
                <w:b/>
                <w:bCs/>
                <w:color w:val="0070C0"/>
              </w:rPr>
              <w:t xml:space="preserve"> </w:t>
            </w:r>
            <w:r w:rsidRPr="00643DE0">
              <w:rPr>
                <w:b/>
                <w:bCs/>
              </w:rPr>
              <w:t>to return to the Pipe Configuration Wizard</w:t>
            </w:r>
          </w:p>
        </w:tc>
        <w:tc>
          <w:tcPr>
            <w:tcW w:w="6120" w:type="dxa"/>
            <w:vAlign w:val="center"/>
          </w:tcPr>
          <w:p w14:paraId="39F9B151" w14:textId="77777777" w:rsidR="009E30FF" w:rsidRPr="00643DE0" w:rsidRDefault="009E30FF" w:rsidP="001F694E">
            <w:r w:rsidRPr="00643DE0">
              <w:rPr>
                <w:lang w:bidi="he-IL"/>
              </w:rPr>
              <w:object w:dxaOrig="15885" w:dyaOrig="9825" w14:anchorId="7CC1BA5F">
                <v:shape id="_x0000_i1027" type="#_x0000_t75" style="width:294.6pt;height:182.4pt" o:ole="">
                  <v:imagedata r:id="rId15" o:title=""/>
                </v:shape>
                <o:OLEObject Type="Embed" ProgID="PBrush" ShapeID="_x0000_i1027" DrawAspect="Content" ObjectID="_1579004051" r:id="rId16"/>
              </w:object>
            </w:r>
          </w:p>
        </w:tc>
      </w:tr>
      <w:tr w:rsidR="009E30FF" w:rsidRPr="00643DE0" w14:paraId="1810790B" w14:textId="77777777" w:rsidTr="001F694E">
        <w:trPr>
          <w:trHeight w:val="557"/>
        </w:trPr>
        <w:tc>
          <w:tcPr>
            <w:tcW w:w="10885" w:type="dxa"/>
            <w:gridSpan w:val="2"/>
            <w:shd w:val="clear" w:color="auto" w:fill="FBE4D5" w:themeFill="accent2" w:themeFillTint="33"/>
            <w:vAlign w:val="center"/>
          </w:tcPr>
          <w:p w14:paraId="124FBCF3" w14:textId="77777777" w:rsidR="009E30FF" w:rsidRPr="00643DE0" w:rsidRDefault="009E30FF" w:rsidP="001F694E">
            <w:pPr>
              <w:rPr>
                <w:sz w:val="28"/>
              </w:rPr>
            </w:pPr>
            <w:r>
              <w:rPr>
                <w:b/>
                <w:bCs/>
                <w:sz w:val="28"/>
              </w:rPr>
              <w:t>View Existing Normalization Rule Sets</w:t>
            </w:r>
          </w:p>
        </w:tc>
      </w:tr>
      <w:tr w:rsidR="009E30FF" w:rsidRPr="00643DE0" w14:paraId="45E2E9AB" w14:textId="77777777" w:rsidTr="001F694E">
        <w:trPr>
          <w:trHeight w:val="245"/>
        </w:trPr>
        <w:tc>
          <w:tcPr>
            <w:tcW w:w="4765" w:type="dxa"/>
            <w:vAlign w:val="center"/>
          </w:tcPr>
          <w:p w14:paraId="4B004867" w14:textId="77777777" w:rsidR="009E30FF" w:rsidRPr="00397EDB" w:rsidRDefault="009E30FF" w:rsidP="009E30FF">
            <w:pPr>
              <w:pStyle w:val="ListParagraph"/>
              <w:numPr>
                <w:ilvl w:val="0"/>
                <w:numId w:val="15"/>
              </w:numPr>
              <w:rPr>
                <w:b/>
                <w:bCs/>
              </w:rPr>
            </w:pPr>
            <w:r w:rsidRPr="00643DE0">
              <w:rPr>
                <w:b/>
              </w:rPr>
              <w:t xml:space="preserve">Go to </w:t>
            </w:r>
            <w:r w:rsidRPr="00643DE0">
              <w:rPr>
                <w:b/>
                <w:i/>
                <w:color w:val="0070C0"/>
              </w:rPr>
              <w:t xml:space="preserve">Ongoing Configurations &gt; Pipe Configuration Wizard </w:t>
            </w:r>
            <w:r>
              <w:rPr>
                <w:b/>
                <w:i/>
                <w:color w:val="0070C0"/>
              </w:rPr>
              <w:t>&gt; Normalization Rules configuration</w:t>
            </w:r>
          </w:p>
          <w:p w14:paraId="64E6741A" w14:textId="77777777" w:rsidR="009E30FF" w:rsidRPr="00397EDB" w:rsidRDefault="009E30FF" w:rsidP="001F694E">
            <w:pPr>
              <w:jc w:val="center"/>
              <w:rPr>
                <w:b/>
                <w:bCs/>
              </w:rPr>
            </w:pPr>
            <w:r w:rsidRPr="00397EDB">
              <w:rPr>
                <w:b/>
              </w:rPr>
              <w:t>OR</w:t>
            </w:r>
          </w:p>
          <w:p w14:paraId="7800FDBB" w14:textId="77777777" w:rsidR="009E30FF" w:rsidRPr="00167CE2" w:rsidRDefault="009E30FF" w:rsidP="009E30FF">
            <w:pPr>
              <w:pStyle w:val="ListParagraph"/>
              <w:numPr>
                <w:ilvl w:val="0"/>
                <w:numId w:val="15"/>
              </w:numPr>
              <w:rPr>
                <w:b/>
              </w:rPr>
            </w:pPr>
            <w:r>
              <w:rPr>
                <w:b/>
                <w:i/>
                <w:color w:val="0070C0"/>
              </w:rPr>
              <w:t>Local Data</w:t>
            </w:r>
            <w:r w:rsidRPr="00397EDB">
              <w:rPr>
                <w:b/>
                <w:i/>
                <w:color w:val="0070C0"/>
              </w:rPr>
              <w:t xml:space="preserve"> &gt; </w:t>
            </w:r>
            <w:r>
              <w:rPr>
                <w:b/>
                <w:i/>
                <w:color w:val="0070C0"/>
              </w:rPr>
              <w:t xml:space="preserve">Normalization Sets </w:t>
            </w:r>
            <w:r>
              <w:rPr>
                <w:b/>
                <w:bCs/>
              </w:rPr>
              <w:t>in the top navigation</w:t>
            </w:r>
          </w:p>
        </w:tc>
        <w:tc>
          <w:tcPr>
            <w:tcW w:w="6120" w:type="dxa"/>
            <w:vAlign w:val="center"/>
          </w:tcPr>
          <w:p w14:paraId="5912EB8A" w14:textId="77777777" w:rsidR="009E30FF" w:rsidRPr="00643DE0" w:rsidRDefault="009E30FF" w:rsidP="001F694E">
            <w:r>
              <w:rPr>
                <w:lang w:bidi="he-IL"/>
              </w:rPr>
              <w:object w:dxaOrig="14670" w:dyaOrig="7800" w14:anchorId="2F17D9CE">
                <v:shape id="_x0000_i1028" type="#_x0000_t75" style="width:294.6pt;height:156.6pt" o:ole="">
                  <v:imagedata r:id="rId17" o:title=""/>
                </v:shape>
                <o:OLEObject Type="Embed" ProgID="PBrush" ShapeID="_x0000_i1028" DrawAspect="Content" ObjectID="_1579004052" r:id="rId18"/>
              </w:object>
            </w:r>
          </w:p>
        </w:tc>
      </w:tr>
      <w:tr w:rsidR="009E30FF" w:rsidRPr="00643DE0" w14:paraId="7A048DC3" w14:textId="77777777" w:rsidTr="001F694E">
        <w:trPr>
          <w:trHeight w:val="245"/>
        </w:trPr>
        <w:tc>
          <w:tcPr>
            <w:tcW w:w="4765" w:type="dxa"/>
            <w:vAlign w:val="center"/>
          </w:tcPr>
          <w:p w14:paraId="2D2B2B7A" w14:textId="77777777" w:rsidR="009E30FF" w:rsidRPr="00167CE2" w:rsidRDefault="009E30FF" w:rsidP="009E30FF">
            <w:pPr>
              <w:pStyle w:val="ListParagraph"/>
              <w:numPr>
                <w:ilvl w:val="0"/>
                <w:numId w:val="15"/>
              </w:numPr>
              <w:rPr>
                <w:b/>
              </w:rPr>
            </w:pPr>
            <w:r>
              <w:rPr>
                <w:b/>
              </w:rPr>
              <w:t>Note that you have a normalization rules set created for your institution.</w:t>
            </w:r>
          </w:p>
        </w:tc>
        <w:tc>
          <w:tcPr>
            <w:tcW w:w="6120" w:type="dxa"/>
            <w:vAlign w:val="center"/>
          </w:tcPr>
          <w:p w14:paraId="6C2F9F70" w14:textId="77777777" w:rsidR="009E30FF" w:rsidRPr="00643DE0" w:rsidRDefault="009E30FF" w:rsidP="001F694E">
            <w:r>
              <w:rPr>
                <w:lang w:bidi="he-IL"/>
              </w:rPr>
              <w:object w:dxaOrig="14625" w:dyaOrig="7155" w14:anchorId="410B8116">
                <v:shape id="_x0000_i1029" type="#_x0000_t75" style="width:294.6pt;height:2in" o:ole="">
                  <v:imagedata r:id="rId19" o:title=""/>
                </v:shape>
                <o:OLEObject Type="Embed" ProgID="PBrush" ShapeID="_x0000_i1029" DrawAspect="Content" ObjectID="_1579004053" r:id="rId20"/>
              </w:object>
            </w:r>
          </w:p>
        </w:tc>
      </w:tr>
      <w:tr w:rsidR="009E30FF" w:rsidRPr="00643DE0" w14:paraId="388DBFF3" w14:textId="77777777" w:rsidTr="009E30FF">
        <w:trPr>
          <w:trHeight w:val="6173"/>
        </w:trPr>
        <w:tc>
          <w:tcPr>
            <w:tcW w:w="4765" w:type="dxa"/>
            <w:tcBorders>
              <w:bottom w:val="single" w:sz="4" w:space="0" w:color="D9D9D9" w:themeColor="background1" w:themeShade="D9"/>
            </w:tcBorders>
            <w:vAlign w:val="center"/>
          </w:tcPr>
          <w:p w14:paraId="1BBF5845" w14:textId="77777777" w:rsidR="009E30FF" w:rsidRDefault="009E30FF" w:rsidP="009E30FF">
            <w:pPr>
              <w:pStyle w:val="ListParagraph"/>
              <w:numPr>
                <w:ilvl w:val="0"/>
                <w:numId w:val="15"/>
              </w:numPr>
              <w:rPr>
                <w:b/>
              </w:rPr>
            </w:pPr>
            <w:r>
              <w:rPr>
                <w:b/>
              </w:rPr>
              <w:lastRenderedPageBreak/>
              <w:t>Note that it is possible to create a new normalization rules set by duplicating an existing set.</w:t>
            </w:r>
          </w:p>
          <w:p w14:paraId="16AA0E3C" w14:textId="77777777" w:rsidR="009E30FF" w:rsidRDefault="009E30FF" w:rsidP="001F694E">
            <w:pPr>
              <w:rPr>
                <w:b/>
              </w:rPr>
            </w:pPr>
          </w:p>
          <w:p w14:paraId="14F0CBFF" w14:textId="77777777" w:rsidR="009E30FF" w:rsidRPr="00844F61" w:rsidRDefault="009E30FF" w:rsidP="009E30FF">
            <w:pPr>
              <w:pStyle w:val="ListParagraph"/>
              <w:numPr>
                <w:ilvl w:val="0"/>
                <w:numId w:val="15"/>
              </w:numPr>
              <w:rPr>
                <w:b/>
              </w:rPr>
            </w:pPr>
            <w:r w:rsidRPr="00844F61">
              <w:rPr>
                <w:b/>
                <w:bCs/>
              </w:rPr>
              <w:t xml:space="preserve">Click </w:t>
            </w:r>
            <w:r w:rsidRPr="00844F61">
              <w:rPr>
                <w:b/>
                <w:bCs/>
                <w:i/>
                <w:color w:val="0070C0"/>
              </w:rPr>
              <w:t>Back</w:t>
            </w:r>
            <w:r w:rsidRPr="00844F61">
              <w:rPr>
                <w:b/>
                <w:bCs/>
                <w:color w:val="0070C0"/>
              </w:rPr>
              <w:t xml:space="preserve"> </w:t>
            </w:r>
            <w:r w:rsidRPr="00844F61">
              <w:rPr>
                <w:b/>
                <w:bCs/>
              </w:rPr>
              <w:t xml:space="preserve">to return to </w:t>
            </w:r>
            <w:r>
              <w:rPr>
                <w:b/>
                <w:bCs/>
              </w:rPr>
              <w:t>the Main Menu</w:t>
            </w:r>
          </w:p>
        </w:tc>
        <w:tc>
          <w:tcPr>
            <w:tcW w:w="6120" w:type="dxa"/>
            <w:tcBorders>
              <w:bottom w:val="single" w:sz="4" w:space="0" w:color="D9D9D9" w:themeColor="background1" w:themeShade="D9"/>
            </w:tcBorders>
            <w:vAlign w:val="center"/>
          </w:tcPr>
          <w:p w14:paraId="74CEB1F3" w14:textId="77777777" w:rsidR="009E30FF" w:rsidRPr="00643DE0" w:rsidRDefault="009E30FF" w:rsidP="001F694E">
            <w:r>
              <w:rPr>
                <w:lang w:bidi="he-IL"/>
              </w:rPr>
              <w:object w:dxaOrig="14625" w:dyaOrig="7155" w14:anchorId="71640D3E">
                <v:shape id="_x0000_i1030" type="#_x0000_t75" style="width:294.6pt;height:2in" o:ole="">
                  <v:imagedata r:id="rId21" o:title=""/>
                </v:shape>
                <o:OLEObject Type="Embed" ProgID="PBrush" ShapeID="_x0000_i1030" DrawAspect="Content" ObjectID="_1579004054" r:id="rId22"/>
              </w:object>
            </w:r>
          </w:p>
        </w:tc>
      </w:tr>
      <w:tr w:rsidR="009E30FF" w:rsidRPr="00643DE0" w14:paraId="56692918" w14:textId="77777777" w:rsidTr="001F694E">
        <w:trPr>
          <w:trHeight w:val="593"/>
        </w:trPr>
        <w:tc>
          <w:tcPr>
            <w:tcW w:w="10885" w:type="dxa"/>
            <w:gridSpan w:val="2"/>
            <w:shd w:val="clear" w:color="auto" w:fill="FBE4D5" w:themeFill="accent2" w:themeFillTint="33"/>
            <w:vAlign w:val="center"/>
          </w:tcPr>
          <w:p w14:paraId="31098CBE" w14:textId="77777777" w:rsidR="009E30FF" w:rsidRPr="00643DE0" w:rsidRDefault="009E30FF" w:rsidP="001F694E">
            <w:r>
              <w:rPr>
                <w:b/>
                <w:bCs/>
                <w:sz w:val="28"/>
              </w:rPr>
              <w:t>View Existing Pipes</w:t>
            </w:r>
          </w:p>
        </w:tc>
      </w:tr>
      <w:tr w:rsidR="009E30FF" w:rsidRPr="00643DE0" w14:paraId="310AAE4E" w14:textId="77777777" w:rsidTr="001F694E">
        <w:trPr>
          <w:trHeight w:val="245"/>
        </w:trPr>
        <w:tc>
          <w:tcPr>
            <w:tcW w:w="4765" w:type="dxa"/>
            <w:vAlign w:val="center"/>
          </w:tcPr>
          <w:p w14:paraId="1B5A4FEB" w14:textId="77777777" w:rsidR="009E30FF" w:rsidRPr="00643DE0" w:rsidRDefault="009E30FF" w:rsidP="009E30FF">
            <w:pPr>
              <w:pStyle w:val="ListParagraph"/>
              <w:numPr>
                <w:ilvl w:val="0"/>
                <w:numId w:val="15"/>
              </w:numPr>
              <w:rPr>
                <w:b/>
                <w:bCs/>
              </w:rPr>
            </w:pPr>
            <w:r w:rsidRPr="00643DE0">
              <w:rPr>
                <w:b/>
                <w:i/>
              </w:rPr>
              <w:t xml:space="preserve">Go to </w:t>
            </w:r>
            <w:r>
              <w:rPr>
                <w:b/>
                <w:i/>
                <w:color w:val="0070C0"/>
              </w:rPr>
              <w:t>Publishing</w:t>
            </w:r>
            <w:r w:rsidRPr="00643DE0">
              <w:rPr>
                <w:b/>
                <w:i/>
                <w:color w:val="0070C0"/>
              </w:rPr>
              <w:t xml:space="preserve"> &gt; </w:t>
            </w:r>
            <w:r>
              <w:rPr>
                <w:b/>
                <w:i/>
                <w:color w:val="0070C0"/>
              </w:rPr>
              <w:t xml:space="preserve">Pipe List </w:t>
            </w:r>
            <w:r>
              <w:rPr>
                <w:b/>
                <w:bCs/>
              </w:rPr>
              <w:t>in the top navigation</w:t>
            </w:r>
          </w:p>
        </w:tc>
        <w:tc>
          <w:tcPr>
            <w:tcW w:w="6120" w:type="dxa"/>
            <w:vAlign w:val="center"/>
          </w:tcPr>
          <w:p w14:paraId="72B8A7CF" w14:textId="77777777" w:rsidR="009E30FF" w:rsidRPr="00643DE0" w:rsidRDefault="009E30FF" w:rsidP="001F694E">
            <w:r>
              <w:rPr>
                <w:lang w:bidi="he-IL"/>
              </w:rPr>
              <w:object w:dxaOrig="14760" w:dyaOrig="9585" w14:anchorId="265D0514">
                <v:shape id="_x0000_i1031" type="#_x0000_t75" style="width:295.2pt;height:192pt" o:ole="">
                  <v:imagedata r:id="rId23" o:title=""/>
                </v:shape>
                <o:OLEObject Type="Embed" ProgID="PBrush" ShapeID="_x0000_i1031" DrawAspect="Content" ObjectID="_1579004055" r:id="rId24"/>
              </w:object>
            </w:r>
          </w:p>
        </w:tc>
      </w:tr>
      <w:tr w:rsidR="009E30FF" w:rsidRPr="00643DE0" w14:paraId="49B2E6B8" w14:textId="77777777" w:rsidTr="001F694E">
        <w:trPr>
          <w:trHeight w:val="245"/>
        </w:trPr>
        <w:tc>
          <w:tcPr>
            <w:tcW w:w="4765" w:type="dxa"/>
            <w:vAlign w:val="center"/>
          </w:tcPr>
          <w:p w14:paraId="01CDB4CA" w14:textId="77777777" w:rsidR="009E30FF" w:rsidRDefault="009E30FF" w:rsidP="009E30FF">
            <w:pPr>
              <w:pStyle w:val="ListParagraph"/>
              <w:numPr>
                <w:ilvl w:val="0"/>
                <w:numId w:val="15"/>
              </w:numPr>
              <w:rPr>
                <w:b/>
                <w:bCs/>
              </w:rPr>
            </w:pPr>
            <w:r>
              <w:rPr>
                <w:b/>
                <w:bCs/>
              </w:rPr>
              <w:lastRenderedPageBreak/>
              <w:t>Note that you have at least one pipe created.  Most likely you will have a Regular pipe and a No harvesting-Update DS pipe created.</w:t>
            </w:r>
          </w:p>
          <w:p w14:paraId="4B9D63AD" w14:textId="77777777" w:rsidR="009E30FF" w:rsidRPr="00DA57EF" w:rsidRDefault="009E30FF" w:rsidP="001F694E">
            <w:pPr>
              <w:rPr>
                <w:b/>
                <w:bCs/>
              </w:rPr>
            </w:pPr>
          </w:p>
          <w:p w14:paraId="7005C9D3" w14:textId="77777777" w:rsidR="009E30FF" w:rsidRPr="00AB588C" w:rsidRDefault="009E30FF" w:rsidP="009E30FF">
            <w:pPr>
              <w:pStyle w:val="ListParagraph"/>
              <w:numPr>
                <w:ilvl w:val="0"/>
                <w:numId w:val="15"/>
              </w:numPr>
              <w:rPr>
                <w:b/>
                <w:bCs/>
              </w:rPr>
            </w:pPr>
            <w:r>
              <w:rPr>
                <w:b/>
                <w:bCs/>
              </w:rPr>
              <w:t xml:space="preserve">You can click </w:t>
            </w:r>
            <w:r>
              <w:rPr>
                <w:b/>
                <w:bCs/>
                <w:i/>
                <w:color w:val="0070C0"/>
              </w:rPr>
              <w:t>Edit</w:t>
            </w:r>
            <w:r>
              <w:rPr>
                <w:b/>
                <w:bCs/>
              </w:rPr>
              <w:t xml:space="preserve"> to see how each pipe was configured, but be sure to click</w:t>
            </w:r>
            <w:r w:rsidRPr="00884295">
              <w:rPr>
                <w:b/>
                <w:bCs/>
                <w:i/>
                <w:color w:val="0070C0"/>
              </w:rPr>
              <w:t xml:space="preserve"> Back to Pipe List</w:t>
            </w:r>
            <w:r w:rsidRPr="00884295">
              <w:rPr>
                <w:b/>
                <w:bCs/>
                <w:color w:val="0070C0"/>
              </w:rPr>
              <w:t xml:space="preserve"> </w:t>
            </w:r>
            <w:r>
              <w:rPr>
                <w:b/>
                <w:bCs/>
              </w:rPr>
              <w:t xml:space="preserve">and not </w:t>
            </w:r>
            <w:proofErr w:type="gramStart"/>
            <w:r w:rsidRPr="00DA57EF">
              <w:rPr>
                <w:b/>
                <w:bCs/>
                <w:i/>
                <w:color w:val="C00000"/>
              </w:rPr>
              <w:t>Save</w:t>
            </w:r>
            <w:proofErr w:type="gramEnd"/>
            <w:r>
              <w:rPr>
                <w:b/>
                <w:bCs/>
                <w:i/>
                <w:color w:val="C00000"/>
              </w:rPr>
              <w:t xml:space="preserve"> </w:t>
            </w:r>
            <w:r>
              <w:rPr>
                <w:b/>
                <w:bCs/>
              </w:rPr>
              <w:t>to go back to the pipes list.</w:t>
            </w:r>
          </w:p>
        </w:tc>
        <w:tc>
          <w:tcPr>
            <w:tcW w:w="6120" w:type="dxa"/>
            <w:vAlign w:val="center"/>
          </w:tcPr>
          <w:p w14:paraId="291C9CAA" w14:textId="77777777" w:rsidR="009E30FF" w:rsidRPr="009315D0" w:rsidRDefault="009E30FF" w:rsidP="001F694E">
            <w:pPr>
              <w:rPr>
                <w:b/>
                <w:i/>
              </w:rPr>
            </w:pPr>
            <w:r>
              <w:rPr>
                <w:lang w:bidi="he-IL"/>
              </w:rPr>
              <w:object w:dxaOrig="14790" w:dyaOrig="7350" w14:anchorId="599885FD">
                <v:shape id="_x0000_i1032" type="#_x0000_t75" style="width:295.2pt;height:147pt" o:ole="">
                  <v:imagedata r:id="rId25" o:title=""/>
                </v:shape>
                <o:OLEObject Type="Embed" ProgID="PBrush" ShapeID="_x0000_i1032" DrawAspect="Content" ObjectID="_1579004056" r:id="rId26"/>
              </w:object>
            </w:r>
          </w:p>
        </w:tc>
      </w:tr>
      <w:tr w:rsidR="009E30FF" w:rsidRPr="00643DE0" w14:paraId="2E7EBE59" w14:textId="77777777" w:rsidTr="001F694E">
        <w:trPr>
          <w:trHeight w:val="245"/>
        </w:trPr>
        <w:tc>
          <w:tcPr>
            <w:tcW w:w="4765" w:type="dxa"/>
            <w:vAlign w:val="center"/>
          </w:tcPr>
          <w:p w14:paraId="6F4A0D30" w14:textId="77777777" w:rsidR="009E30FF" w:rsidRPr="00643DE0" w:rsidRDefault="009E30FF" w:rsidP="009E30FF">
            <w:pPr>
              <w:pStyle w:val="ListParagraph"/>
              <w:numPr>
                <w:ilvl w:val="0"/>
                <w:numId w:val="15"/>
              </w:numPr>
              <w:rPr>
                <w:b/>
                <w:bCs/>
              </w:rPr>
            </w:pPr>
            <w:r>
              <w:rPr>
                <w:b/>
                <w:bCs/>
              </w:rPr>
              <w:t xml:space="preserve"> For any of the pipes that have been run, you can click </w:t>
            </w:r>
            <w:r>
              <w:rPr>
                <w:b/>
                <w:bCs/>
                <w:i/>
                <w:color w:val="0070C0"/>
              </w:rPr>
              <w:t>History</w:t>
            </w:r>
            <w:r>
              <w:rPr>
                <w:b/>
                <w:bCs/>
              </w:rPr>
              <w:t>.</w:t>
            </w:r>
          </w:p>
        </w:tc>
        <w:tc>
          <w:tcPr>
            <w:tcW w:w="6120" w:type="dxa"/>
            <w:vAlign w:val="center"/>
          </w:tcPr>
          <w:p w14:paraId="06E8DD4E" w14:textId="77777777" w:rsidR="009E30FF" w:rsidRPr="00643DE0" w:rsidRDefault="009E30FF" w:rsidP="001F694E">
            <w:r>
              <w:rPr>
                <w:lang w:bidi="he-IL"/>
              </w:rPr>
              <w:object w:dxaOrig="14745" w:dyaOrig="4950" w14:anchorId="4B591DD1">
                <v:shape id="_x0000_i1033" type="#_x0000_t75" style="width:295.2pt;height:99pt" o:ole="">
                  <v:imagedata r:id="rId27" o:title=""/>
                </v:shape>
                <o:OLEObject Type="Embed" ProgID="PBrush" ShapeID="_x0000_i1033" DrawAspect="Content" ObjectID="_1579004057" r:id="rId28"/>
              </w:object>
            </w:r>
          </w:p>
        </w:tc>
      </w:tr>
      <w:tr w:rsidR="009E30FF" w:rsidRPr="00643DE0" w14:paraId="16BEFFEE" w14:textId="77777777" w:rsidTr="001F694E">
        <w:trPr>
          <w:trHeight w:val="245"/>
        </w:trPr>
        <w:tc>
          <w:tcPr>
            <w:tcW w:w="4765" w:type="dxa"/>
            <w:vAlign w:val="center"/>
          </w:tcPr>
          <w:p w14:paraId="4F591AF9" w14:textId="77777777" w:rsidR="009E30FF" w:rsidRDefault="009E30FF" w:rsidP="009E30FF">
            <w:pPr>
              <w:pStyle w:val="ListParagraph"/>
              <w:numPr>
                <w:ilvl w:val="0"/>
                <w:numId w:val="15"/>
              </w:numPr>
              <w:rPr>
                <w:b/>
                <w:bCs/>
              </w:rPr>
            </w:pPr>
            <w:r>
              <w:rPr>
                <w:b/>
                <w:bCs/>
              </w:rPr>
              <w:t xml:space="preserve">Here we have a list of each instance where this pipe was run.  </w:t>
            </w:r>
          </w:p>
          <w:p w14:paraId="286C969A" w14:textId="77777777" w:rsidR="009E30FF" w:rsidRPr="00DA57EF" w:rsidRDefault="009E30FF" w:rsidP="001F694E">
            <w:pPr>
              <w:rPr>
                <w:b/>
                <w:bCs/>
              </w:rPr>
            </w:pPr>
          </w:p>
          <w:p w14:paraId="68DA6B1C" w14:textId="77777777" w:rsidR="009E30FF" w:rsidRDefault="009E30FF" w:rsidP="009E30FF">
            <w:pPr>
              <w:pStyle w:val="ListParagraph"/>
              <w:numPr>
                <w:ilvl w:val="0"/>
                <w:numId w:val="15"/>
              </w:numPr>
              <w:rPr>
                <w:b/>
                <w:bCs/>
              </w:rPr>
            </w:pPr>
            <w:r>
              <w:rPr>
                <w:b/>
                <w:bCs/>
              </w:rPr>
              <w:t>Note the Stage and Status of the job.</w:t>
            </w:r>
          </w:p>
          <w:p w14:paraId="1E4BF0DC" w14:textId="77777777" w:rsidR="009E30FF" w:rsidRPr="00DA57EF" w:rsidRDefault="009E30FF" w:rsidP="001F694E">
            <w:pPr>
              <w:rPr>
                <w:b/>
                <w:bCs/>
              </w:rPr>
            </w:pPr>
          </w:p>
          <w:p w14:paraId="6263D9AC" w14:textId="77777777" w:rsidR="009E30FF" w:rsidRDefault="009E30FF" w:rsidP="009E30FF">
            <w:pPr>
              <w:pStyle w:val="ListParagraph"/>
              <w:numPr>
                <w:ilvl w:val="0"/>
                <w:numId w:val="15"/>
              </w:numPr>
              <w:rPr>
                <w:b/>
                <w:bCs/>
              </w:rPr>
            </w:pPr>
            <w:r>
              <w:rPr>
                <w:b/>
                <w:bCs/>
              </w:rPr>
              <w:t xml:space="preserve">Click on the </w:t>
            </w:r>
            <w:r w:rsidRPr="00DA57EF">
              <w:rPr>
                <w:b/>
                <w:bCs/>
                <w:i/>
                <w:color w:val="0070C0"/>
              </w:rPr>
              <w:t>link</w:t>
            </w:r>
            <w:r>
              <w:rPr>
                <w:b/>
                <w:bCs/>
              </w:rPr>
              <w:t xml:space="preserve"> in the Name column to see more details about one of the jobs.</w:t>
            </w:r>
          </w:p>
          <w:p w14:paraId="2BA28CB4" w14:textId="77777777" w:rsidR="009E30FF" w:rsidRPr="00DA57EF" w:rsidRDefault="009E30FF" w:rsidP="001F694E">
            <w:pPr>
              <w:rPr>
                <w:b/>
                <w:bCs/>
              </w:rPr>
            </w:pPr>
          </w:p>
        </w:tc>
        <w:tc>
          <w:tcPr>
            <w:tcW w:w="6120" w:type="dxa"/>
            <w:vAlign w:val="center"/>
          </w:tcPr>
          <w:p w14:paraId="15FC9A7A" w14:textId="77777777" w:rsidR="009E30FF" w:rsidRDefault="009E30FF" w:rsidP="001F694E">
            <w:r>
              <w:rPr>
                <w:lang w:bidi="he-IL"/>
              </w:rPr>
              <w:object w:dxaOrig="14670" w:dyaOrig="3300" w14:anchorId="34D9ABC6">
                <v:shape id="_x0000_i1034" type="#_x0000_t75" style="width:294.6pt;height:66pt" o:ole="">
                  <v:imagedata r:id="rId29" o:title=""/>
                </v:shape>
                <o:OLEObject Type="Embed" ProgID="PBrush" ShapeID="_x0000_i1034" DrawAspect="Content" ObjectID="_1579004058" r:id="rId30"/>
              </w:object>
            </w:r>
          </w:p>
        </w:tc>
      </w:tr>
      <w:tr w:rsidR="009E30FF" w:rsidRPr="00643DE0" w14:paraId="3C7FBA95" w14:textId="77777777" w:rsidTr="001F694E">
        <w:trPr>
          <w:trHeight w:val="245"/>
        </w:trPr>
        <w:tc>
          <w:tcPr>
            <w:tcW w:w="4765" w:type="dxa"/>
            <w:vAlign w:val="center"/>
          </w:tcPr>
          <w:p w14:paraId="386D1D7C" w14:textId="77777777" w:rsidR="009E30FF" w:rsidRDefault="009E30FF" w:rsidP="009E30FF">
            <w:pPr>
              <w:pStyle w:val="ListParagraph"/>
              <w:numPr>
                <w:ilvl w:val="0"/>
                <w:numId w:val="15"/>
              </w:numPr>
              <w:rPr>
                <w:b/>
                <w:bCs/>
              </w:rPr>
            </w:pPr>
            <w:r>
              <w:rPr>
                <w:b/>
                <w:bCs/>
              </w:rPr>
              <w:t xml:space="preserve">Note the details in each of the stages – Harvest, NEP (Normalization, Enrichment, </w:t>
            </w:r>
            <w:proofErr w:type="gramStart"/>
            <w:r>
              <w:rPr>
                <w:b/>
                <w:bCs/>
              </w:rPr>
              <w:t>Persistence</w:t>
            </w:r>
            <w:proofErr w:type="gramEnd"/>
            <w:r>
              <w:rPr>
                <w:b/>
                <w:bCs/>
              </w:rPr>
              <w:t xml:space="preserve">), </w:t>
            </w:r>
            <w:proofErr w:type="spellStart"/>
            <w:r>
              <w:rPr>
                <w:b/>
                <w:bCs/>
              </w:rPr>
              <w:t>Dedup</w:t>
            </w:r>
            <w:proofErr w:type="spellEnd"/>
            <w:r>
              <w:rPr>
                <w:b/>
                <w:bCs/>
              </w:rPr>
              <w:t>, and FRBR.</w:t>
            </w:r>
          </w:p>
          <w:p w14:paraId="4D10F796" w14:textId="77777777" w:rsidR="009E30FF" w:rsidRDefault="009E30FF" w:rsidP="001F694E">
            <w:pPr>
              <w:rPr>
                <w:b/>
                <w:bCs/>
              </w:rPr>
            </w:pPr>
          </w:p>
          <w:p w14:paraId="1EF711A8" w14:textId="77777777" w:rsidR="009E30FF" w:rsidRDefault="009E30FF" w:rsidP="001F694E">
            <w:pPr>
              <w:ind w:left="360"/>
              <w:rPr>
                <w:b/>
                <w:bCs/>
              </w:rPr>
            </w:pPr>
            <w:r>
              <w:rPr>
                <w:b/>
                <w:bCs/>
              </w:rPr>
              <w:t xml:space="preserve">Note that if the Last stage setting in the pipe was </w:t>
            </w:r>
            <w:proofErr w:type="spellStart"/>
            <w:r>
              <w:rPr>
                <w:b/>
                <w:bCs/>
              </w:rPr>
              <w:t>Dedup</w:t>
            </w:r>
            <w:proofErr w:type="spellEnd"/>
            <w:r>
              <w:rPr>
                <w:b/>
                <w:bCs/>
              </w:rPr>
              <w:t xml:space="preserve">, FRBR, or FRBR not </w:t>
            </w:r>
            <w:proofErr w:type="spellStart"/>
            <w:r>
              <w:rPr>
                <w:b/>
                <w:bCs/>
              </w:rPr>
              <w:t>Dedup</w:t>
            </w:r>
            <w:proofErr w:type="spellEnd"/>
            <w:r>
              <w:rPr>
                <w:b/>
                <w:bCs/>
              </w:rPr>
              <w:t>, these sections will be missing from the Job Details screen.</w:t>
            </w:r>
          </w:p>
          <w:p w14:paraId="076D1D8C" w14:textId="77777777" w:rsidR="009E30FF" w:rsidRDefault="009E30FF" w:rsidP="001F694E">
            <w:pPr>
              <w:ind w:left="360"/>
              <w:rPr>
                <w:b/>
                <w:bCs/>
              </w:rPr>
            </w:pPr>
          </w:p>
          <w:p w14:paraId="00132A3A" w14:textId="77777777" w:rsidR="009E30FF" w:rsidRPr="00DA57EF" w:rsidRDefault="009E30FF" w:rsidP="001F694E">
            <w:pPr>
              <w:ind w:left="360"/>
              <w:rPr>
                <w:b/>
                <w:bCs/>
              </w:rPr>
            </w:pPr>
            <w:r>
              <w:rPr>
                <w:b/>
                <w:bCs/>
              </w:rPr>
              <w:t>Note that it is also possible to see the log files for each of the stages at the top of the screen.  For more information about reading these log files, please refer to the Primo documentation in the Knowledge Center.</w:t>
            </w:r>
          </w:p>
          <w:p w14:paraId="7A47A68B" w14:textId="77777777" w:rsidR="009E30FF" w:rsidRPr="00DA57EF" w:rsidRDefault="009E30FF" w:rsidP="001F694E">
            <w:pPr>
              <w:rPr>
                <w:b/>
                <w:bCs/>
              </w:rPr>
            </w:pPr>
          </w:p>
        </w:tc>
        <w:tc>
          <w:tcPr>
            <w:tcW w:w="6120" w:type="dxa"/>
            <w:vAlign w:val="center"/>
          </w:tcPr>
          <w:p w14:paraId="29CD1A89" w14:textId="77777777" w:rsidR="009E30FF" w:rsidRDefault="009E30FF" w:rsidP="001F694E">
            <w:r>
              <w:rPr>
                <w:lang w:bidi="he-IL"/>
              </w:rPr>
              <w:object w:dxaOrig="14505" w:dyaOrig="12510" w14:anchorId="1D9FA466">
                <v:shape id="_x0000_i1035" type="#_x0000_t75" style="width:295.2pt;height:253.8pt" o:ole="">
                  <v:imagedata r:id="rId31" o:title=""/>
                </v:shape>
                <o:OLEObject Type="Embed" ProgID="PBrush" ShapeID="_x0000_i1035" DrawAspect="Content" ObjectID="_1579004059" r:id="rId32"/>
              </w:object>
            </w:r>
          </w:p>
        </w:tc>
      </w:tr>
    </w:tbl>
    <w:p w14:paraId="37B98513" w14:textId="77777777" w:rsidR="009E30FF" w:rsidRPr="00C14931" w:rsidRDefault="009E30FF" w:rsidP="00AD56B5"/>
    <w:sectPr w:rsidR="009E30FF" w:rsidRPr="00C14931" w:rsidSect="009E30FF">
      <w:footerReference w:type="default" r:id="rId33"/>
      <w:pgSz w:w="12240" w:h="15840" w:code="1"/>
      <w:pgMar w:top="1440" w:right="720" w:bottom="14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A0256" w14:textId="77777777" w:rsidR="00B2401C" w:rsidRDefault="00B2401C" w:rsidP="00F87B54">
      <w:pPr>
        <w:spacing w:after="0" w:line="240" w:lineRule="auto"/>
      </w:pPr>
      <w:r>
        <w:separator/>
      </w:r>
    </w:p>
  </w:endnote>
  <w:endnote w:type="continuationSeparator" w:id="0">
    <w:p w14:paraId="717841B4" w14:textId="77777777" w:rsidR="00B2401C" w:rsidRDefault="00B2401C" w:rsidP="00F8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60C7C" w14:textId="7742D354" w:rsidR="009E30FF" w:rsidRDefault="009E30FF">
    <w:pPr>
      <w:pStyle w:val="Footer"/>
      <w:jc w:val="center"/>
      <w:rPr>
        <w:caps/>
        <w:noProof/>
        <w:color w:val="5B9BD5" w:themeColor="accent1"/>
      </w:rPr>
    </w:pPr>
    <w:r w:rsidRPr="009E30FF">
      <w:rPr>
        <w:caps/>
        <w:color w:val="5B9BD5" w:themeColor="accent1"/>
      </w:rPr>
      <w:t>© 2017 EX LIBRIS, A PROQUEST COMPANY</w:t>
    </w:r>
    <w:r>
      <w:rPr>
        <w:caps/>
        <w:color w:val="5B9BD5" w:themeColor="accent1"/>
      </w:rPr>
      <w:tab/>
    </w:r>
    <w:r>
      <w:rPr>
        <w:caps/>
        <w:color w:val="5B9BD5" w:themeColor="accent1"/>
      </w:rPr>
      <w:tab/>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C62806">
      <w:rPr>
        <w:caps/>
        <w:noProof/>
        <w:color w:val="5B9BD5" w:themeColor="accent1"/>
      </w:rPr>
      <w:t>1</w:t>
    </w:r>
    <w:r>
      <w:rPr>
        <w:caps/>
        <w:noProof/>
        <w:color w:val="5B9BD5" w:themeColor="accent1"/>
      </w:rPr>
      <w:fldChar w:fldCharType="end"/>
    </w:r>
  </w:p>
  <w:p w14:paraId="56D6548B" w14:textId="756FE3D1" w:rsidR="00F87B54" w:rsidRPr="00F87B54" w:rsidRDefault="00F87B54" w:rsidP="00D9424F">
    <w:pPr>
      <w:pStyle w:val="Footer"/>
      <w:ind w:hanging="1276"/>
      <w:rPr>
        <w:color w:val="2E74B5"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DADAB" w14:textId="77777777" w:rsidR="00B2401C" w:rsidRDefault="00B2401C" w:rsidP="00F87B54">
      <w:pPr>
        <w:spacing w:after="0" w:line="240" w:lineRule="auto"/>
      </w:pPr>
      <w:r>
        <w:separator/>
      </w:r>
    </w:p>
  </w:footnote>
  <w:footnote w:type="continuationSeparator" w:id="0">
    <w:p w14:paraId="4D9AA9C7" w14:textId="77777777" w:rsidR="00B2401C" w:rsidRDefault="00B2401C" w:rsidP="00F87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31B"/>
    <w:multiLevelType w:val="hybridMultilevel"/>
    <w:tmpl w:val="6D6E889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D3EF2"/>
    <w:multiLevelType w:val="hybridMultilevel"/>
    <w:tmpl w:val="86C263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891240"/>
    <w:multiLevelType w:val="hybridMultilevel"/>
    <w:tmpl w:val="C7F8F61E"/>
    <w:lvl w:ilvl="0" w:tplc="7FA09648">
      <w:start w:val="1"/>
      <w:numFmt w:val="bullet"/>
      <w:lvlText w:val="•"/>
      <w:lvlJc w:val="left"/>
      <w:pPr>
        <w:tabs>
          <w:tab w:val="num" w:pos="720"/>
        </w:tabs>
        <w:ind w:left="720" w:hanging="360"/>
      </w:pPr>
      <w:rPr>
        <w:rFonts w:ascii="Arial" w:hAnsi="Arial" w:hint="default"/>
      </w:rPr>
    </w:lvl>
    <w:lvl w:ilvl="1" w:tplc="F0A45F16" w:tentative="1">
      <w:start w:val="1"/>
      <w:numFmt w:val="bullet"/>
      <w:lvlText w:val="•"/>
      <w:lvlJc w:val="left"/>
      <w:pPr>
        <w:tabs>
          <w:tab w:val="num" w:pos="1440"/>
        </w:tabs>
        <w:ind w:left="1440" w:hanging="360"/>
      </w:pPr>
      <w:rPr>
        <w:rFonts w:ascii="Arial" w:hAnsi="Arial" w:hint="default"/>
      </w:rPr>
    </w:lvl>
    <w:lvl w:ilvl="2" w:tplc="5E06644C" w:tentative="1">
      <w:start w:val="1"/>
      <w:numFmt w:val="bullet"/>
      <w:lvlText w:val="•"/>
      <w:lvlJc w:val="left"/>
      <w:pPr>
        <w:tabs>
          <w:tab w:val="num" w:pos="2160"/>
        </w:tabs>
        <w:ind w:left="2160" w:hanging="360"/>
      </w:pPr>
      <w:rPr>
        <w:rFonts w:ascii="Arial" w:hAnsi="Arial" w:hint="default"/>
      </w:rPr>
    </w:lvl>
    <w:lvl w:ilvl="3" w:tplc="1B32CE84" w:tentative="1">
      <w:start w:val="1"/>
      <w:numFmt w:val="bullet"/>
      <w:lvlText w:val="•"/>
      <w:lvlJc w:val="left"/>
      <w:pPr>
        <w:tabs>
          <w:tab w:val="num" w:pos="2880"/>
        </w:tabs>
        <w:ind w:left="2880" w:hanging="360"/>
      </w:pPr>
      <w:rPr>
        <w:rFonts w:ascii="Arial" w:hAnsi="Arial" w:hint="default"/>
      </w:rPr>
    </w:lvl>
    <w:lvl w:ilvl="4" w:tplc="5492EC72" w:tentative="1">
      <w:start w:val="1"/>
      <w:numFmt w:val="bullet"/>
      <w:lvlText w:val="•"/>
      <w:lvlJc w:val="left"/>
      <w:pPr>
        <w:tabs>
          <w:tab w:val="num" w:pos="3600"/>
        </w:tabs>
        <w:ind w:left="3600" w:hanging="360"/>
      </w:pPr>
      <w:rPr>
        <w:rFonts w:ascii="Arial" w:hAnsi="Arial" w:hint="default"/>
      </w:rPr>
    </w:lvl>
    <w:lvl w:ilvl="5" w:tplc="73C0F264" w:tentative="1">
      <w:start w:val="1"/>
      <w:numFmt w:val="bullet"/>
      <w:lvlText w:val="•"/>
      <w:lvlJc w:val="left"/>
      <w:pPr>
        <w:tabs>
          <w:tab w:val="num" w:pos="4320"/>
        </w:tabs>
        <w:ind w:left="4320" w:hanging="360"/>
      </w:pPr>
      <w:rPr>
        <w:rFonts w:ascii="Arial" w:hAnsi="Arial" w:hint="default"/>
      </w:rPr>
    </w:lvl>
    <w:lvl w:ilvl="6" w:tplc="97865896" w:tentative="1">
      <w:start w:val="1"/>
      <w:numFmt w:val="bullet"/>
      <w:lvlText w:val="•"/>
      <w:lvlJc w:val="left"/>
      <w:pPr>
        <w:tabs>
          <w:tab w:val="num" w:pos="5040"/>
        </w:tabs>
        <w:ind w:left="5040" w:hanging="360"/>
      </w:pPr>
      <w:rPr>
        <w:rFonts w:ascii="Arial" w:hAnsi="Arial" w:hint="default"/>
      </w:rPr>
    </w:lvl>
    <w:lvl w:ilvl="7" w:tplc="E6FCD918" w:tentative="1">
      <w:start w:val="1"/>
      <w:numFmt w:val="bullet"/>
      <w:lvlText w:val="•"/>
      <w:lvlJc w:val="left"/>
      <w:pPr>
        <w:tabs>
          <w:tab w:val="num" w:pos="5760"/>
        </w:tabs>
        <w:ind w:left="5760" w:hanging="360"/>
      </w:pPr>
      <w:rPr>
        <w:rFonts w:ascii="Arial" w:hAnsi="Arial" w:hint="default"/>
      </w:rPr>
    </w:lvl>
    <w:lvl w:ilvl="8" w:tplc="1F1AB21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B518AD"/>
    <w:multiLevelType w:val="hybridMultilevel"/>
    <w:tmpl w:val="AF54BF6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931B2"/>
    <w:multiLevelType w:val="hybridMultilevel"/>
    <w:tmpl w:val="C9EE52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E1268"/>
    <w:multiLevelType w:val="hybridMultilevel"/>
    <w:tmpl w:val="A6EA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26553"/>
    <w:multiLevelType w:val="hybridMultilevel"/>
    <w:tmpl w:val="708C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077C7"/>
    <w:multiLevelType w:val="hybridMultilevel"/>
    <w:tmpl w:val="BD58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A6428"/>
    <w:multiLevelType w:val="hybridMultilevel"/>
    <w:tmpl w:val="0DCCB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AF4CF1"/>
    <w:multiLevelType w:val="hybridMultilevel"/>
    <w:tmpl w:val="4C9ED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FE78B0"/>
    <w:multiLevelType w:val="hybridMultilevel"/>
    <w:tmpl w:val="B2EC7C28"/>
    <w:lvl w:ilvl="0" w:tplc="0409000F">
      <w:start w:val="1"/>
      <w:numFmt w:val="decimal"/>
      <w:lvlText w:val="%1."/>
      <w:lvlJc w:val="left"/>
      <w:pPr>
        <w:tabs>
          <w:tab w:val="num" w:pos="360"/>
        </w:tabs>
        <w:ind w:left="360" w:hanging="360"/>
      </w:pPr>
      <w:rPr>
        <w:rFonts w:hint="default"/>
      </w:rPr>
    </w:lvl>
    <w:lvl w:ilvl="1" w:tplc="26166330" w:tentative="1">
      <w:start w:val="1"/>
      <w:numFmt w:val="bullet"/>
      <w:lvlText w:val="•"/>
      <w:lvlJc w:val="left"/>
      <w:pPr>
        <w:tabs>
          <w:tab w:val="num" w:pos="1080"/>
        </w:tabs>
        <w:ind w:left="1080" w:hanging="360"/>
      </w:pPr>
      <w:rPr>
        <w:rFonts w:ascii="Arial" w:hAnsi="Arial" w:hint="default"/>
      </w:rPr>
    </w:lvl>
    <w:lvl w:ilvl="2" w:tplc="A622EC98" w:tentative="1">
      <w:start w:val="1"/>
      <w:numFmt w:val="bullet"/>
      <w:lvlText w:val="•"/>
      <w:lvlJc w:val="left"/>
      <w:pPr>
        <w:tabs>
          <w:tab w:val="num" w:pos="1800"/>
        </w:tabs>
        <w:ind w:left="1800" w:hanging="360"/>
      </w:pPr>
      <w:rPr>
        <w:rFonts w:ascii="Arial" w:hAnsi="Arial" w:hint="default"/>
      </w:rPr>
    </w:lvl>
    <w:lvl w:ilvl="3" w:tplc="1C344070" w:tentative="1">
      <w:start w:val="1"/>
      <w:numFmt w:val="bullet"/>
      <w:lvlText w:val="•"/>
      <w:lvlJc w:val="left"/>
      <w:pPr>
        <w:tabs>
          <w:tab w:val="num" w:pos="2520"/>
        </w:tabs>
        <w:ind w:left="2520" w:hanging="360"/>
      </w:pPr>
      <w:rPr>
        <w:rFonts w:ascii="Arial" w:hAnsi="Arial" w:hint="default"/>
      </w:rPr>
    </w:lvl>
    <w:lvl w:ilvl="4" w:tplc="65606FC2" w:tentative="1">
      <w:start w:val="1"/>
      <w:numFmt w:val="bullet"/>
      <w:lvlText w:val="•"/>
      <w:lvlJc w:val="left"/>
      <w:pPr>
        <w:tabs>
          <w:tab w:val="num" w:pos="3240"/>
        </w:tabs>
        <w:ind w:left="3240" w:hanging="360"/>
      </w:pPr>
      <w:rPr>
        <w:rFonts w:ascii="Arial" w:hAnsi="Arial" w:hint="default"/>
      </w:rPr>
    </w:lvl>
    <w:lvl w:ilvl="5" w:tplc="BDDE914E" w:tentative="1">
      <w:start w:val="1"/>
      <w:numFmt w:val="bullet"/>
      <w:lvlText w:val="•"/>
      <w:lvlJc w:val="left"/>
      <w:pPr>
        <w:tabs>
          <w:tab w:val="num" w:pos="3960"/>
        </w:tabs>
        <w:ind w:left="3960" w:hanging="360"/>
      </w:pPr>
      <w:rPr>
        <w:rFonts w:ascii="Arial" w:hAnsi="Arial" w:hint="default"/>
      </w:rPr>
    </w:lvl>
    <w:lvl w:ilvl="6" w:tplc="D6EE21EA" w:tentative="1">
      <w:start w:val="1"/>
      <w:numFmt w:val="bullet"/>
      <w:lvlText w:val="•"/>
      <w:lvlJc w:val="left"/>
      <w:pPr>
        <w:tabs>
          <w:tab w:val="num" w:pos="4680"/>
        </w:tabs>
        <w:ind w:left="4680" w:hanging="360"/>
      </w:pPr>
      <w:rPr>
        <w:rFonts w:ascii="Arial" w:hAnsi="Arial" w:hint="default"/>
      </w:rPr>
    </w:lvl>
    <w:lvl w:ilvl="7" w:tplc="76B225B6" w:tentative="1">
      <w:start w:val="1"/>
      <w:numFmt w:val="bullet"/>
      <w:lvlText w:val="•"/>
      <w:lvlJc w:val="left"/>
      <w:pPr>
        <w:tabs>
          <w:tab w:val="num" w:pos="5400"/>
        </w:tabs>
        <w:ind w:left="5400" w:hanging="360"/>
      </w:pPr>
      <w:rPr>
        <w:rFonts w:ascii="Arial" w:hAnsi="Arial" w:hint="default"/>
      </w:rPr>
    </w:lvl>
    <w:lvl w:ilvl="8" w:tplc="3BA6A32C"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720A2B5B"/>
    <w:multiLevelType w:val="hybridMultilevel"/>
    <w:tmpl w:val="0F04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225AE0"/>
    <w:multiLevelType w:val="hybridMultilevel"/>
    <w:tmpl w:val="2A8495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F6120C"/>
    <w:multiLevelType w:val="hybridMultilevel"/>
    <w:tmpl w:val="4A40E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CC756B"/>
    <w:multiLevelType w:val="hybridMultilevel"/>
    <w:tmpl w:val="D2E2BA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8"/>
  </w:num>
  <w:num w:numId="3">
    <w:abstractNumId w:val="6"/>
  </w:num>
  <w:num w:numId="4">
    <w:abstractNumId w:val="11"/>
  </w:num>
  <w:num w:numId="5">
    <w:abstractNumId w:val="12"/>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 w:numId="10">
    <w:abstractNumId w:val="0"/>
  </w:num>
  <w:num w:numId="11">
    <w:abstractNumId w:val="3"/>
  </w:num>
  <w:num w:numId="12">
    <w:abstractNumId w:val="2"/>
  </w:num>
  <w:num w:numId="13">
    <w:abstractNumId w:val="7"/>
  </w:num>
  <w:num w:numId="14">
    <w:abstractNumId w:val="5"/>
  </w:num>
  <w:num w:numId="15">
    <w:abstractNumId w:val="10"/>
  </w:num>
  <w:num w:numId="16">
    <w:abstractNumId w:val="7"/>
  </w:num>
  <w:num w:numId="17">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F"/>
    <w:rsid w:val="000019BE"/>
    <w:rsid w:val="00045A01"/>
    <w:rsid w:val="00052748"/>
    <w:rsid w:val="00084551"/>
    <w:rsid w:val="000A15CF"/>
    <w:rsid w:val="000A3015"/>
    <w:rsid w:val="001045BA"/>
    <w:rsid w:val="00112C11"/>
    <w:rsid w:val="00120482"/>
    <w:rsid w:val="00122141"/>
    <w:rsid w:val="001238C4"/>
    <w:rsid w:val="00144F86"/>
    <w:rsid w:val="001931FD"/>
    <w:rsid w:val="001B46C7"/>
    <w:rsid w:val="001C7548"/>
    <w:rsid w:val="001F1D25"/>
    <w:rsid w:val="00211409"/>
    <w:rsid w:val="00223900"/>
    <w:rsid w:val="00226580"/>
    <w:rsid w:val="002302B7"/>
    <w:rsid w:val="002377D3"/>
    <w:rsid w:val="002420FC"/>
    <w:rsid w:val="00275D34"/>
    <w:rsid w:val="00293333"/>
    <w:rsid w:val="002B5753"/>
    <w:rsid w:val="002D4052"/>
    <w:rsid w:val="002E7934"/>
    <w:rsid w:val="00345ABE"/>
    <w:rsid w:val="003562A7"/>
    <w:rsid w:val="00385C1A"/>
    <w:rsid w:val="003B1133"/>
    <w:rsid w:val="003B58F0"/>
    <w:rsid w:val="003B6391"/>
    <w:rsid w:val="003B7823"/>
    <w:rsid w:val="003F3F2F"/>
    <w:rsid w:val="00426AC1"/>
    <w:rsid w:val="00437536"/>
    <w:rsid w:val="00442EEB"/>
    <w:rsid w:val="004D02FB"/>
    <w:rsid w:val="004E21CF"/>
    <w:rsid w:val="004F6309"/>
    <w:rsid w:val="00524C03"/>
    <w:rsid w:val="00550FF5"/>
    <w:rsid w:val="005D31F2"/>
    <w:rsid w:val="00604048"/>
    <w:rsid w:val="0062567A"/>
    <w:rsid w:val="006300B5"/>
    <w:rsid w:val="00647B3D"/>
    <w:rsid w:val="00664DBD"/>
    <w:rsid w:val="00674777"/>
    <w:rsid w:val="00676DE0"/>
    <w:rsid w:val="006B3E8F"/>
    <w:rsid w:val="006D53E0"/>
    <w:rsid w:val="00705096"/>
    <w:rsid w:val="00737088"/>
    <w:rsid w:val="007376CE"/>
    <w:rsid w:val="007A71E8"/>
    <w:rsid w:val="007B083C"/>
    <w:rsid w:val="007D42EE"/>
    <w:rsid w:val="007D567F"/>
    <w:rsid w:val="007E0737"/>
    <w:rsid w:val="007F121A"/>
    <w:rsid w:val="00800E8C"/>
    <w:rsid w:val="008060E3"/>
    <w:rsid w:val="00813E74"/>
    <w:rsid w:val="00822CA1"/>
    <w:rsid w:val="00871240"/>
    <w:rsid w:val="008753D7"/>
    <w:rsid w:val="008A71DE"/>
    <w:rsid w:val="008C11BA"/>
    <w:rsid w:val="008C2D09"/>
    <w:rsid w:val="008F7484"/>
    <w:rsid w:val="00924C0E"/>
    <w:rsid w:val="0093072E"/>
    <w:rsid w:val="0093774C"/>
    <w:rsid w:val="00944803"/>
    <w:rsid w:val="00945484"/>
    <w:rsid w:val="00970E62"/>
    <w:rsid w:val="009767D6"/>
    <w:rsid w:val="00985CE9"/>
    <w:rsid w:val="009C45F5"/>
    <w:rsid w:val="009D5416"/>
    <w:rsid w:val="009E2283"/>
    <w:rsid w:val="009E30FF"/>
    <w:rsid w:val="00A470DE"/>
    <w:rsid w:val="00A750CB"/>
    <w:rsid w:val="00AA487D"/>
    <w:rsid w:val="00AA5AD4"/>
    <w:rsid w:val="00AC063E"/>
    <w:rsid w:val="00AD56B5"/>
    <w:rsid w:val="00AF42D7"/>
    <w:rsid w:val="00B2401C"/>
    <w:rsid w:val="00B37B99"/>
    <w:rsid w:val="00B4286F"/>
    <w:rsid w:val="00B8771E"/>
    <w:rsid w:val="00BB1091"/>
    <w:rsid w:val="00BF641D"/>
    <w:rsid w:val="00C14931"/>
    <w:rsid w:val="00C171C2"/>
    <w:rsid w:val="00C32BF8"/>
    <w:rsid w:val="00C62806"/>
    <w:rsid w:val="00C70DBE"/>
    <w:rsid w:val="00CC669E"/>
    <w:rsid w:val="00CF21FD"/>
    <w:rsid w:val="00D03EC6"/>
    <w:rsid w:val="00D827E8"/>
    <w:rsid w:val="00D9424F"/>
    <w:rsid w:val="00D9765C"/>
    <w:rsid w:val="00DC63AC"/>
    <w:rsid w:val="00E063BD"/>
    <w:rsid w:val="00E139F8"/>
    <w:rsid w:val="00E36C3D"/>
    <w:rsid w:val="00E43055"/>
    <w:rsid w:val="00EB5C13"/>
    <w:rsid w:val="00EC1106"/>
    <w:rsid w:val="00F55C0D"/>
    <w:rsid w:val="00F63897"/>
    <w:rsid w:val="00F81F6B"/>
    <w:rsid w:val="00F87B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19795"/>
  <w15:chartTrackingRefBased/>
  <w15:docId w15:val="{8DEE3275-9096-432C-84DB-36FB65DC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6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D567F"/>
    <w:pPr>
      <w:spacing w:before="240" w:after="60" w:line="360" w:lineRule="auto"/>
      <w:outlineLvl w:val="0"/>
    </w:pPr>
    <w:rPr>
      <w:rFonts w:ascii="Calibri" w:eastAsia="MS Mincho" w:hAnsi="Calibri" w:cs="Arial"/>
      <w:b/>
      <w:bCs/>
      <w:color w:val="000000"/>
      <w:kern w:val="28"/>
      <w:sz w:val="32"/>
      <w:szCs w:val="32"/>
      <w:lang w:eastAsia="ja-JP" w:bidi="ar-SA"/>
    </w:rPr>
  </w:style>
  <w:style w:type="character" w:customStyle="1" w:styleId="TitleChar">
    <w:name w:val="Title Char"/>
    <w:basedOn w:val="DefaultParagraphFont"/>
    <w:link w:val="Title"/>
    <w:uiPriority w:val="10"/>
    <w:rsid w:val="007D567F"/>
    <w:rPr>
      <w:rFonts w:ascii="Calibri" w:eastAsia="MS Mincho" w:hAnsi="Calibri" w:cs="Arial"/>
      <w:b/>
      <w:bCs/>
      <w:color w:val="000000"/>
      <w:kern w:val="28"/>
      <w:sz w:val="32"/>
      <w:szCs w:val="32"/>
      <w:lang w:eastAsia="ja-JP" w:bidi="ar-SA"/>
    </w:rPr>
  </w:style>
  <w:style w:type="paragraph" w:styleId="ListParagraph">
    <w:name w:val="List Paragraph"/>
    <w:basedOn w:val="Normal"/>
    <w:uiPriority w:val="34"/>
    <w:qFormat/>
    <w:rsid w:val="007D567F"/>
    <w:pPr>
      <w:ind w:left="720"/>
      <w:contextualSpacing/>
    </w:pPr>
  </w:style>
  <w:style w:type="paragraph" w:styleId="NoSpacing">
    <w:name w:val="No Spacing"/>
    <w:uiPriority w:val="1"/>
    <w:qFormat/>
    <w:rsid w:val="001045BA"/>
    <w:pPr>
      <w:spacing w:after="0" w:line="240" w:lineRule="auto"/>
    </w:pPr>
    <w:rPr>
      <w:rFonts w:ascii="Verdana" w:hAnsi="Verdana"/>
      <w:color w:val="000000" w:themeColor="text1"/>
      <w:szCs w:val="20"/>
      <w:lang w:bidi="ar-SA"/>
    </w:rPr>
  </w:style>
  <w:style w:type="paragraph" w:styleId="BalloonText">
    <w:name w:val="Balloon Text"/>
    <w:basedOn w:val="Normal"/>
    <w:link w:val="BalloonTextChar"/>
    <w:uiPriority w:val="99"/>
    <w:semiHidden/>
    <w:unhideWhenUsed/>
    <w:rsid w:val="00CF2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1FD"/>
    <w:rPr>
      <w:rFonts w:ascii="Segoe UI" w:hAnsi="Segoe UI" w:cs="Segoe UI"/>
      <w:sz w:val="18"/>
      <w:szCs w:val="18"/>
    </w:rPr>
  </w:style>
  <w:style w:type="paragraph" w:styleId="Header">
    <w:name w:val="header"/>
    <w:basedOn w:val="Normal"/>
    <w:link w:val="HeaderChar"/>
    <w:uiPriority w:val="99"/>
    <w:unhideWhenUsed/>
    <w:rsid w:val="00F87B54"/>
    <w:pPr>
      <w:tabs>
        <w:tab w:val="center" w:pos="4320"/>
        <w:tab w:val="right" w:pos="8640"/>
      </w:tabs>
      <w:spacing w:after="0" w:line="240" w:lineRule="auto"/>
    </w:pPr>
  </w:style>
  <w:style w:type="character" w:customStyle="1" w:styleId="HeaderChar">
    <w:name w:val="Header Char"/>
    <w:basedOn w:val="DefaultParagraphFont"/>
    <w:link w:val="Header"/>
    <w:uiPriority w:val="99"/>
    <w:rsid w:val="00F87B54"/>
  </w:style>
  <w:style w:type="paragraph" w:styleId="Footer">
    <w:name w:val="footer"/>
    <w:basedOn w:val="Normal"/>
    <w:link w:val="FooterChar"/>
    <w:uiPriority w:val="99"/>
    <w:unhideWhenUsed/>
    <w:rsid w:val="00F87B54"/>
    <w:pPr>
      <w:tabs>
        <w:tab w:val="center" w:pos="4320"/>
        <w:tab w:val="right" w:pos="8640"/>
      </w:tabs>
      <w:spacing w:after="0" w:line="240" w:lineRule="auto"/>
    </w:pPr>
  </w:style>
  <w:style w:type="character" w:customStyle="1" w:styleId="FooterChar">
    <w:name w:val="Footer Char"/>
    <w:basedOn w:val="DefaultParagraphFont"/>
    <w:link w:val="Footer"/>
    <w:uiPriority w:val="99"/>
    <w:rsid w:val="00F87B54"/>
  </w:style>
  <w:style w:type="table" w:styleId="TableGrid">
    <w:name w:val="Table Grid"/>
    <w:basedOn w:val="TableNormal"/>
    <w:uiPriority w:val="39"/>
    <w:rsid w:val="009E30F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06544">
      <w:bodyDiv w:val="1"/>
      <w:marLeft w:val="0"/>
      <w:marRight w:val="0"/>
      <w:marTop w:val="0"/>
      <w:marBottom w:val="0"/>
      <w:divBdr>
        <w:top w:val="none" w:sz="0" w:space="0" w:color="auto"/>
        <w:left w:val="none" w:sz="0" w:space="0" w:color="auto"/>
        <w:bottom w:val="none" w:sz="0" w:space="0" w:color="auto"/>
        <w:right w:val="none" w:sz="0" w:space="0" w:color="auto"/>
      </w:divBdr>
    </w:div>
    <w:div w:id="1188837747">
      <w:bodyDiv w:val="1"/>
      <w:marLeft w:val="0"/>
      <w:marRight w:val="0"/>
      <w:marTop w:val="0"/>
      <w:marBottom w:val="0"/>
      <w:divBdr>
        <w:top w:val="none" w:sz="0" w:space="0" w:color="auto"/>
        <w:left w:val="none" w:sz="0" w:space="0" w:color="auto"/>
        <w:bottom w:val="none" w:sz="0" w:space="0" w:color="auto"/>
        <w:right w:val="none" w:sz="0" w:space="0" w:color="auto"/>
      </w:divBdr>
    </w:div>
    <w:div w:id="199112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9.bin"/><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E4CCD9B7A06842A9D6902F1AD0893B" ma:contentTypeVersion="7" ma:contentTypeDescription="Create a new document." ma:contentTypeScope="" ma:versionID="eb497900283c04258823750ae1a06aa2">
  <xsd:schema xmlns:xsd="http://www.w3.org/2001/XMLSchema" xmlns:xs="http://www.w3.org/2001/XMLSchema" xmlns:p="http://schemas.microsoft.com/office/2006/metadata/properties" xmlns:ns2="32b7f7ca-4d75-44cf-aa89-369ef3eb202e" xmlns:ns3="67d8c521-9c2d-4236-8b0b-5e176d053a15" targetNamespace="http://schemas.microsoft.com/office/2006/metadata/properties" ma:root="true" ma:fieldsID="56628f57f0a68b3f5e1d9338805cedad" ns2:_="" ns3:_="">
    <xsd:import namespace="32b7f7ca-4d75-44cf-aa89-369ef3eb202e"/>
    <xsd:import namespace="67d8c521-9c2d-4236-8b0b-5e176d053a15"/>
    <xsd:element name="properties">
      <xsd:complexType>
        <xsd:sequence>
          <xsd:element name="documentManagement">
            <xsd:complexType>
              <xsd:all>
                <xsd:element ref="ns2:Info_x0020_Type"/>
                <xsd:element ref="ns2:Product" minOccurs="0"/>
                <xsd:element ref="ns2:SharedWithDetails" minOccurs="0"/>
                <xsd:element ref="ns2:SharedWithUser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7f7ca-4d75-44cf-aa89-369ef3eb202e" elementFormDefault="qualified">
    <xsd:import namespace="http://schemas.microsoft.com/office/2006/documentManagement/types"/>
    <xsd:import namespace="http://schemas.microsoft.com/office/infopath/2007/PartnerControls"/>
    <xsd:element name="Info_x0020_Type" ma:index="8" ma:displayName="Info Type" ma:default="Procedure" ma:format="Dropdown" ma:internalName="Info_x0020_Type">
      <xsd:simpleType>
        <xsd:union memberTypes="dms:Text">
          <xsd:simpleType>
            <xsd:restriction base="dms:Choice">
              <xsd:enumeration value="Procedure"/>
              <xsd:enumeration value="Template"/>
              <xsd:enumeration value="Other"/>
            </xsd:restriction>
          </xsd:simpleType>
        </xsd:union>
      </xsd:simpleType>
    </xsd:element>
    <xsd:element name="Product" ma:index="9" nillable="true" ma:displayName="Product" ma:default="All" ma:internalName="Product">
      <xsd:complexType>
        <xsd:complexContent>
          <xsd:extension base="dms:MultiChoice">
            <xsd:sequence>
              <xsd:element name="Value" maxOccurs="unbounded" minOccurs="0" nillable="true">
                <xsd:simpleType>
                  <xsd:restriction base="dms:Choice">
                    <xsd:enumeration value="All"/>
                    <xsd:enumeration value="360 KB"/>
                    <xsd:enumeration value="360 Link"/>
                    <xsd:enumeration value="Alma"/>
                    <xsd:enumeration value="bX"/>
                    <xsd:enumeration value="campusM"/>
                    <xsd:enumeration value="Leganto"/>
                    <xsd:enumeration value="Primo"/>
                    <xsd:enumeration value="Rosetta"/>
                    <xsd:enumeration value="Summon"/>
                    <xsd:enumeration value="Ulrich's"/>
                  </xsd:restriction>
                </xsd:simple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d8c521-9c2d-4236-8b0b-5e176d053a1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_x0020_Type xmlns="32b7f7ca-4d75-44cf-aa89-369ef3eb202e">Procedure</Info_x0020_Type>
    <Product xmlns="32b7f7ca-4d75-44cf-aa89-369ef3eb202e">
      <Value>All</Value>
    </Produc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C3C486-53BF-4B5C-9E07-4CF0278D9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7f7ca-4d75-44cf-aa89-369ef3eb202e"/>
    <ds:schemaRef ds:uri="67d8c521-9c2d-4236-8b0b-5e176d053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9B10D-8263-4AEB-B725-C742A573341A}">
  <ds:schemaRefs>
    <ds:schemaRef ds:uri="http://schemas.microsoft.com/office/2006/metadata/properties"/>
    <ds:schemaRef ds:uri="http://schemas.microsoft.com/office/infopath/2007/PartnerControls"/>
    <ds:schemaRef ds:uri="32b7f7ca-4d75-44cf-aa89-369ef3eb202e"/>
  </ds:schemaRefs>
</ds:datastoreItem>
</file>

<file path=customXml/itemProps3.xml><?xml version="1.0" encoding="utf-8"?>
<ds:datastoreItem xmlns:ds="http://schemas.openxmlformats.org/officeDocument/2006/customXml" ds:itemID="{A0FB4D7E-FEAC-491B-BB4B-A16A740B1B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5</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Exlibris</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Shmuel Moss</dc:creator>
  <cp:keywords/>
  <dc:description/>
  <cp:lastModifiedBy>Jean Cabaup</cp:lastModifiedBy>
  <cp:revision>27</cp:revision>
  <cp:lastPrinted>2015-06-30T19:18:00Z</cp:lastPrinted>
  <dcterms:created xsi:type="dcterms:W3CDTF">2015-06-30T16:59:00Z</dcterms:created>
  <dcterms:modified xsi:type="dcterms:W3CDTF">2018-02-01T20:28:00Z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0x010100E4E4CCD9B7A06842A9D6902F1AD0893B</vt:lpwstr>
  </property>
</Properties>
</file>