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A2033D" w14:textId="35A602FE" w:rsidR="007D567F" w:rsidRPr="00C14931" w:rsidRDefault="00ED0E96" w:rsidP="00F81F6B">
      <w:pPr>
        <w:spacing w:line="240" w:lineRule="auto"/>
        <w:jc w:val="center"/>
        <w:rPr>
          <w:b/>
          <w:bCs/>
        </w:rPr>
      </w:pPr>
      <w:r w:rsidRPr="00C14931">
        <w:rPr>
          <w:b/>
          <w:bCs/>
          <w:noProof/>
          <w:lang w:bidi="ar-SA"/>
        </w:rPr>
        <w:drawing>
          <wp:anchor distT="0" distB="0" distL="114300" distR="114300" simplePos="0" relativeHeight="251660288" behindDoc="0" locked="0" layoutInCell="1" allowOverlap="1" wp14:anchorId="552FA594" wp14:editId="6F87595B">
            <wp:simplePos x="0" y="0"/>
            <wp:positionH relativeFrom="column">
              <wp:posOffset>-148590</wp:posOffset>
            </wp:positionH>
            <wp:positionV relativeFrom="paragraph">
              <wp:posOffset>-162560</wp:posOffset>
            </wp:positionV>
            <wp:extent cx="1130935" cy="460375"/>
            <wp:effectExtent l="0" t="0" r="0" b="0"/>
            <wp:wrapNone/>
            <wp:docPr id="8" name="Picture 2" descr="W:\Training Documentation\signatures\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W:\Training Documentation\signatures\ca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460375"/>
                    </a:xfrm>
                    <a:prstGeom prst="rect">
                      <a:avLst/>
                    </a:prstGeom>
                    <a:noFill/>
                    <a:extLst/>
                  </pic:spPr>
                </pic:pic>
              </a:graphicData>
            </a:graphic>
            <wp14:sizeRelH relativeFrom="margin">
              <wp14:pctWidth>0</wp14:pctWidth>
            </wp14:sizeRelH>
            <wp14:sizeRelV relativeFrom="margin">
              <wp14:pctHeight>0</wp14:pctHeight>
            </wp14:sizeRelV>
          </wp:anchor>
        </w:drawing>
      </w:r>
      <w:r w:rsidRPr="00C14931">
        <w:rPr>
          <w:b/>
          <w:bCs/>
          <w:noProof/>
          <w:lang w:bidi="ar-SA"/>
        </w:rPr>
        <mc:AlternateContent>
          <mc:Choice Requires="wps">
            <w:drawing>
              <wp:anchor distT="0" distB="0" distL="114300" distR="114300" simplePos="0" relativeHeight="251659264" behindDoc="0" locked="0" layoutInCell="1" allowOverlap="1" wp14:anchorId="7AF18CB9" wp14:editId="04AAFC8F">
                <wp:simplePos x="0" y="0"/>
                <wp:positionH relativeFrom="column">
                  <wp:posOffset>180975</wp:posOffset>
                </wp:positionH>
                <wp:positionV relativeFrom="paragraph">
                  <wp:posOffset>219075</wp:posOffset>
                </wp:positionV>
                <wp:extent cx="4162425" cy="798195"/>
                <wp:effectExtent l="0" t="0" r="28575" b="20955"/>
                <wp:wrapNone/>
                <wp:docPr id="4" name="Rounded Rectangle 3"/>
                <wp:cNvGraphicFramePr/>
                <a:graphic xmlns:a="http://schemas.openxmlformats.org/drawingml/2006/main">
                  <a:graphicData uri="http://schemas.microsoft.com/office/word/2010/wordprocessingShape">
                    <wps:wsp>
                      <wps:cNvSpPr/>
                      <wps:spPr bwMode="auto">
                        <a:xfrm>
                          <a:off x="0" y="0"/>
                          <a:ext cx="4162425" cy="798195"/>
                        </a:xfrm>
                        <a:prstGeom prst="roundRect">
                          <a:avLst>
                            <a:gd name="adj" fmla="val 24600"/>
                          </a:avLst>
                        </a:prstGeom>
                        <a:solidFill>
                          <a:srgbClr val="A3CFF5"/>
                        </a:solidFill>
                        <a:ln>
                          <a:headEnd type="none" w="med" len="med"/>
                          <a:tailEnd type="triangle" w="med" len="med"/>
                        </a:ln>
                      </wps:spPr>
                      <wps:style>
                        <a:lnRef idx="3">
                          <a:schemeClr val="lt1"/>
                        </a:lnRef>
                        <a:fillRef idx="1">
                          <a:schemeClr val="accent1"/>
                        </a:fillRef>
                        <a:effectRef idx="1">
                          <a:schemeClr val="accent1"/>
                        </a:effectRef>
                        <a:fontRef idx="minor">
                          <a:schemeClr val="lt1"/>
                        </a:fontRef>
                      </wps:style>
                      <wps:txbx>
                        <w:txbxContent>
                          <w:p w14:paraId="0E07459D" w14:textId="5445955B" w:rsidR="00F81F6B" w:rsidRPr="00EC1106" w:rsidRDefault="00813E74" w:rsidP="00211409">
                            <w:pPr>
                              <w:pStyle w:val="ListParagraph"/>
                              <w:spacing w:after="0" w:line="240" w:lineRule="auto"/>
                              <w:ind w:left="283"/>
                              <w:textAlignment w:val="baseline"/>
                              <w:rPr>
                                <w:rFonts w:cstheme="minorHAnsi"/>
                                <w:b/>
                                <w:bCs/>
                                <w:color w:val="213A62"/>
                                <w:kern w:val="24"/>
                                <w:sz w:val="28"/>
                                <w:szCs w:val="28"/>
                              </w:rPr>
                            </w:pPr>
                            <w:r>
                              <w:rPr>
                                <w:rFonts w:cstheme="minorHAnsi"/>
                                <w:b/>
                                <w:bCs/>
                                <w:color w:val="213A62"/>
                                <w:kern w:val="24"/>
                                <w:sz w:val="28"/>
                                <w:szCs w:val="28"/>
                              </w:rPr>
                              <w:t>Primo Administration</w:t>
                            </w:r>
                          </w:p>
                          <w:p w14:paraId="3E4ADC90" w14:textId="0D36222A" w:rsidR="00F81F6B" w:rsidRPr="00EC1106" w:rsidRDefault="007240F0" w:rsidP="00211409">
                            <w:pPr>
                              <w:pStyle w:val="ListParagraph"/>
                              <w:spacing w:after="0" w:line="240" w:lineRule="auto"/>
                              <w:ind w:left="283"/>
                              <w:textAlignment w:val="baseline"/>
                              <w:rPr>
                                <w:rFonts w:cstheme="minorHAnsi"/>
                                <w:b/>
                                <w:bCs/>
                                <w:color w:val="213A62"/>
                                <w:kern w:val="24"/>
                                <w:sz w:val="24"/>
                                <w:szCs w:val="24"/>
                              </w:rPr>
                            </w:pPr>
                            <w:r>
                              <w:rPr>
                                <w:rFonts w:cstheme="minorHAnsi"/>
                                <w:b/>
                                <w:bCs/>
                                <w:color w:val="213A62"/>
                                <w:kern w:val="24"/>
                                <w:sz w:val="24"/>
                                <w:szCs w:val="24"/>
                              </w:rPr>
                              <w:t xml:space="preserve">Normalization </w:t>
                            </w:r>
                            <w:r w:rsidR="00C90FA3">
                              <w:rPr>
                                <w:rFonts w:cstheme="minorHAnsi"/>
                                <w:b/>
                                <w:bCs/>
                                <w:color w:val="213A62"/>
                                <w:kern w:val="24"/>
                                <w:sz w:val="24"/>
                                <w:szCs w:val="24"/>
                              </w:rPr>
                              <w:t>and Delivery Template Mapping Tables</w:t>
                            </w:r>
                            <w:r w:rsidR="00F81F6B" w:rsidRPr="00EC1106">
                              <w:rPr>
                                <w:rFonts w:cstheme="minorHAnsi"/>
                                <w:b/>
                                <w:bCs/>
                                <w:color w:val="213A62"/>
                                <w:kern w:val="24"/>
                                <w:sz w:val="24"/>
                                <w:szCs w:val="24"/>
                              </w:rPr>
                              <w:br/>
                            </w:r>
                            <w:r w:rsidR="00EC1106">
                              <w:rPr>
                                <w:rFonts w:cstheme="minorHAnsi"/>
                                <w:color w:val="213A62"/>
                                <w:kern w:val="24"/>
                                <w:sz w:val="24"/>
                                <w:szCs w:val="24"/>
                              </w:rPr>
                              <w:t>Hands-on Exercise</w:t>
                            </w:r>
                          </w:p>
                        </w:txbxContent>
                      </wps:txbx>
                      <wps:bodyPr vert="horz" wrap="square" lIns="0" tIns="46800" rIns="46800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F18CB9" id="Rounded Rectangle 3" o:spid="_x0000_s1026" style="position:absolute;left:0;text-align:left;margin-left:14.25pt;margin-top:17.25pt;width:327.75pt;height:6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1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" fillcolor="#a3cff5" strokecolor="white [3201]" strokeweight="1.5pt">
                <v:stroke endarrow="block" joinstyle="miter"/>
                <v:textbox inset="0,1.3mm,13mm">
                  <w:txbxContent>
                    <w:p w14:paraId="0E07459D" w14:textId="5445955B" w:rsidR="00F81F6B" w:rsidRPr="00EC1106" w:rsidRDefault="00813E74" w:rsidP="00211409">
                      <w:pPr>
                        <w:pStyle w:val="ListParagraph"/>
                        <w:spacing w:after="0" w:line="240" w:lineRule="auto"/>
                        <w:ind w:left="283"/>
                        <w:textAlignment w:val="baseline"/>
                        <w:rPr>
                          <w:rFonts w:cstheme="minorHAnsi"/>
                          <w:b/>
                          <w:bCs/>
                          <w:color w:val="213A62"/>
                          <w:kern w:val="24"/>
                          <w:sz w:val="28"/>
                          <w:szCs w:val="28"/>
                        </w:rPr>
                      </w:pPr>
                      <w:r>
                        <w:rPr>
                          <w:rFonts w:cstheme="minorHAnsi"/>
                          <w:b/>
                          <w:bCs/>
                          <w:color w:val="213A62"/>
                          <w:kern w:val="24"/>
                          <w:sz w:val="28"/>
                          <w:szCs w:val="28"/>
                        </w:rPr>
                        <w:t>Primo Administration</w:t>
                      </w:r>
                    </w:p>
                    <w:p w14:paraId="3E4ADC90" w14:textId="0D36222A" w:rsidR="00F81F6B" w:rsidRPr="00EC1106" w:rsidRDefault="007240F0" w:rsidP="00211409">
                      <w:pPr>
                        <w:pStyle w:val="ListParagraph"/>
                        <w:spacing w:after="0" w:line="240" w:lineRule="auto"/>
                        <w:ind w:left="283"/>
                        <w:textAlignment w:val="baseline"/>
                        <w:rPr>
                          <w:rFonts w:cstheme="minorHAnsi"/>
                          <w:b/>
                          <w:bCs/>
                          <w:color w:val="213A62"/>
                          <w:kern w:val="24"/>
                          <w:sz w:val="24"/>
                          <w:szCs w:val="24"/>
                        </w:rPr>
                      </w:pPr>
                      <w:r>
                        <w:rPr>
                          <w:rFonts w:cstheme="minorHAnsi"/>
                          <w:b/>
                          <w:bCs/>
                          <w:color w:val="213A62"/>
                          <w:kern w:val="24"/>
                          <w:sz w:val="24"/>
                          <w:szCs w:val="24"/>
                        </w:rPr>
                        <w:t xml:space="preserve">Normalization </w:t>
                      </w:r>
                      <w:r w:rsidR="00C90FA3">
                        <w:rPr>
                          <w:rFonts w:cstheme="minorHAnsi"/>
                          <w:b/>
                          <w:bCs/>
                          <w:color w:val="213A62"/>
                          <w:kern w:val="24"/>
                          <w:sz w:val="24"/>
                          <w:szCs w:val="24"/>
                        </w:rPr>
                        <w:t>and Delivery Template Mapping Tables</w:t>
                      </w:r>
                      <w:r w:rsidR="00F81F6B" w:rsidRPr="00EC1106">
                        <w:rPr>
                          <w:rFonts w:cstheme="minorHAnsi"/>
                          <w:b/>
                          <w:bCs/>
                          <w:color w:val="213A62"/>
                          <w:kern w:val="24"/>
                          <w:sz w:val="24"/>
                          <w:szCs w:val="24"/>
                        </w:rPr>
                        <w:br/>
                      </w:r>
                      <w:r w:rsidR="00EC1106">
                        <w:rPr>
                          <w:rFonts w:cstheme="minorHAnsi"/>
                          <w:color w:val="213A62"/>
                          <w:kern w:val="24"/>
                          <w:sz w:val="24"/>
                          <w:szCs w:val="24"/>
                        </w:rPr>
                        <w:t>Hands-on Exercise</w:t>
                      </w:r>
                    </w:p>
                  </w:txbxContent>
                </v:textbox>
              </v:roundrect>
            </w:pict>
          </mc:Fallback>
        </mc:AlternateContent>
      </w:r>
    </w:p>
    <w:p w14:paraId="3CF7A78C" w14:textId="7E533A63" w:rsidR="00F81F6B" w:rsidRPr="00C14931" w:rsidRDefault="00F81F6B" w:rsidP="007D567F">
      <w:pPr>
        <w:pStyle w:val="Title"/>
        <w:rPr>
          <w:rFonts w:asciiTheme="minorHAnsi" w:hAnsiTheme="minorHAnsi"/>
          <w:sz w:val="22"/>
          <w:szCs w:val="22"/>
        </w:rPr>
      </w:pPr>
    </w:p>
    <w:p w14:paraId="3D8C862E" w14:textId="1B5DDF37" w:rsidR="003B1133" w:rsidRPr="00C14931" w:rsidRDefault="003B1133" w:rsidP="00AD56B5">
      <w:pPr>
        <w:rPr>
          <w:rFonts w:eastAsia="MS Mincho" w:cs="Arial"/>
          <w:b/>
          <w:bCs/>
          <w:color w:val="000000"/>
          <w:kern w:val="28"/>
          <w:lang w:eastAsia="ja-JP" w:bidi="ar-SA"/>
        </w:rPr>
      </w:pPr>
    </w:p>
    <w:p w14:paraId="30968A14" w14:textId="010FC633" w:rsidR="00AD56B5" w:rsidRPr="00C14931" w:rsidRDefault="00AD56B5" w:rsidP="00AD56B5">
      <w:pPr>
        <w:rPr>
          <w:rFonts w:eastAsia="MS Mincho" w:cs="Arial"/>
          <w:b/>
          <w:bCs/>
          <w:color w:val="000000"/>
          <w:kern w:val="28"/>
          <w:lang w:eastAsia="ja-JP" w:bidi="ar-SA"/>
        </w:rPr>
      </w:pPr>
    </w:p>
    <w:p w14:paraId="0AC6A4DB" w14:textId="030D8042" w:rsidR="00AD56B5" w:rsidRPr="00C14931" w:rsidRDefault="00AD56B5" w:rsidP="00C14931">
      <w:pPr>
        <w:pStyle w:val="NoSpacing"/>
        <w:rPr>
          <w:rFonts w:asciiTheme="minorHAnsi" w:hAnsiTheme="minorHAnsi"/>
        </w:rPr>
      </w:pPr>
      <w:r w:rsidRPr="00C14931">
        <w:rPr>
          <w:rFonts w:asciiTheme="minorHAnsi" w:hAnsiTheme="minorHAnsi"/>
          <w:b/>
          <w:color w:val="1F4E79" w:themeColor="accent1" w:themeShade="80"/>
          <w:sz w:val="28"/>
          <w:szCs w:val="28"/>
        </w:rPr>
        <w:t>Learning Objectives</w:t>
      </w:r>
    </w:p>
    <w:p w14:paraId="6CFE3A91" w14:textId="517CCF66" w:rsidR="00C14931" w:rsidRDefault="00ED0E96" w:rsidP="00C14931">
      <w:pPr>
        <w:pStyle w:val="NoSpacing"/>
        <w:rPr>
          <w:rFonts w:asciiTheme="minorHAnsi" w:hAnsiTheme="minorHAnsi"/>
        </w:rPr>
      </w:pPr>
      <w:r>
        <w:rPr>
          <w:rFonts w:asciiTheme="minorHAnsi" w:hAnsiTheme="minorHAnsi"/>
        </w:rPr>
        <w:t>To access and view the Normalization Mapping tables, and see the ILS Library codes table and how it relates to the library codes in the Institution Wizard.  You will also access and view the Template Mapping table, and see a normalization rule that uses on of the mapping codes.</w:t>
      </w:r>
    </w:p>
    <w:p w14:paraId="737CCD14" w14:textId="7DF6BF96" w:rsidR="00C14931" w:rsidRDefault="00C14931" w:rsidP="00C14931">
      <w:pPr>
        <w:pStyle w:val="NoSpacing"/>
        <w:rPr>
          <w:rFonts w:asciiTheme="minorHAnsi" w:hAnsiTheme="minorHAnsi"/>
        </w:rPr>
      </w:pPr>
      <w:r w:rsidRPr="00C14931">
        <w:rPr>
          <w:rFonts w:asciiTheme="minorHAnsi" w:hAnsiTheme="minorHAnsi"/>
        </w:rPr>
        <w:t xml:space="preserve"> </w:t>
      </w:r>
    </w:p>
    <w:p w14:paraId="7E20D021" w14:textId="13559F08" w:rsidR="003B7823" w:rsidRPr="003B7823" w:rsidRDefault="003B7823" w:rsidP="003B7823">
      <w:pPr>
        <w:rPr>
          <w:b/>
          <w:color w:val="1F4E79" w:themeColor="accent1" w:themeShade="80"/>
        </w:rPr>
      </w:pPr>
      <w:r w:rsidRPr="007D301C">
        <w:t>By the end of this exercise, you will be able to:</w:t>
      </w:r>
    </w:p>
    <w:p w14:paraId="334B6889" w14:textId="2EB26C45" w:rsidR="00AD56B5" w:rsidRPr="00C14931" w:rsidRDefault="00ED0E96" w:rsidP="00EC1106">
      <w:pPr>
        <w:pStyle w:val="ListParagraph"/>
        <w:numPr>
          <w:ilvl w:val="0"/>
          <w:numId w:val="13"/>
        </w:numPr>
      </w:pPr>
      <w:r>
        <w:t>Access and view the Normalization Mapping tables</w:t>
      </w:r>
    </w:p>
    <w:p w14:paraId="7E0C3914" w14:textId="33F65C53" w:rsidR="00EC1106" w:rsidRPr="00C14931" w:rsidRDefault="00ED0E96" w:rsidP="00EC1106">
      <w:pPr>
        <w:pStyle w:val="ListParagraph"/>
        <w:numPr>
          <w:ilvl w:val="0"/>
          <w:numId w:val="13"/>
        </w:numPr>
      </w:pPr>
      <w:r>
        <w:t>Understand how the ILS Library Code table and the library codes in the Institution Wizard relate to each other.</w:t>
      </w:r>
    </w:p>
    <w:p w14:paraId="66F6AA9F" w14:textId="0C82CBC8" w:rsidR="00EC1106" w:rsidRDefault="00ED0E96" w:rsidP="00EC1106">
      <w:pPr>
        <w:pStyle w:val="ListParagraph"/>
        <w:numPr>
          <w:ilvl w:val="0"/>
          <w:numId w:val="13"/>
        </w:numPr>
      </w:pPr>
      <w:r>
        <w:t>Access and view the Template Mapping table</w:t>
      </w:r>
    </w:p>
    <w:p w14:paraId="10D06C2F" w14:textId="09273B1D" w:rsidR="00ED0E96" w:rsidRPr="00C14931" w:rsidRDefault="00ED0E96" w:rsidP="00EC1106">
      <w:pPr>
        <w:pStyle w:val="ListParagraph"/>
        <w:numPr>
          <w:ilvl w:val="0"/>
          <w:numId w:val="13"/>
        </w:numPr>
      </w:pPr>
      <w:r>
        <w:t>Understand how the Template Mapping table works with the normalization rules to transform your data.</w:t>
      </w:r>
    </w:p>
    <w:p w14:paraId="69D4AD2E" w14:textId="37961832" w:rsidR="00EC1106" w:rsidRPr="00C14931" w:rsidRDefault="00EC1106" w:rsidP="00EC1106">
      <w:pPr>
        <w:pStyle w:val="ListParagraph"/>
      </w:pPr>
    </w:p>
    <w:p w14:paraId="077A926A" w14:textId="77777777" w:rsidR="00450E2F" w:rsidRPr="00C14931" w:rsidRDefault="00450E2F" w:rsidP="00450E2F">
      <w:pPr>
        <w:pStyle w:val="ListParagraph"/>
        <w:ind w:left="0"/>
        <w:rPr>
          <w:color w:val="1F4E79" w:themeColor="accent1" w:themeShade="80"/>
        </w:rPr>
      </w:pPr>
      <w:r>
        <w:rPr>
          <w:b/>
          <w:color w:val="1F4E79" w:themeColor="accent1" w:themeShade="80"/>
          <w:sz w:val="28"/>
        </w:rPr>
        <w:t>Requirements</w:t>
      </w:r>
    </w:p>
    <w:p w14:paraId="044F9FFD" w14:textId="77777777" w:rsidR="00450E2F" w:rsidRPr="00C14931" w:rsidRDefault="00450E2F" w:rsidP="00450E2F">
      <w:pPr>
        <w:pStyle w:val="ListParagraph"/>
        <w:ind w:left="0"/>
      </w:pPr>
      <w:r w:rsidRPr="00C14931">
        <w:t xml:space="preserve">To complete this exercise, you </w:t>
      </w:r>
      <w:r>
        <w:t>will need to have a Super Admin or Admin level password to your configured Primo Sandbox Environment.</w:t>
      </w:r>
    </w:p>
    <w:p w14:paraId="42E93722" w14:textId="781BA122" w:rsidR="00EC1106" w:rsidRDefault="00EC1106" w:rsidP="00EC1106">
      <w:pPr>
        <w:pStyle w:val="ListParagraph"/>
        <w:ind w:left="0"/>
      </w:pPr>
    </w:p>
    <w:p w14:paraId="5E9BDDA2" w14:textId="77777777" w:rsidR="00E9535C" w:rsidRDefault="00E9535C" w:rsidP="00E9535C">
      <w:pPr>
        <w:pStyle w:val="ListParagraph"/>
        <w:ind w:left="0"/>
      </w:pPr>
      <w:r>
        <w:t>Your Primo Sandbox will need to have the following configurations for this exercise:</w:t>
      </w:r>
    </w:p>
    <w:p w14:paraId="1C9281E5" w14:textId="77777777" w:rsidR="00E9535C" w:rsidRDefault="00E9535C" w:rsidP="00E9535C">
      <w:pPr>
        <w:pStyle w:val="ListParagraph"/>
        <w:numPr>
          <w:ilvl w:val="0"/>
          <w:numId w:val="13"/>
        </w:numPr>
      </w:pPr>
      <w:r>
        <w:t>Your Institution created</w:t>
      </w:r>
    </w:p>
    <w:p w14:paraId="3B8DF333" w14:textId="77777777" w:rsidR="00E9535C" w:rsidRDefault="00E9535C" w:rsidP="00E9535C">
      <w:pPr>
        <w:pStyle w:val="ListParagraph"/>
        <w:numPr>
          <w:ilvl w:val="0"/>
          <w:numId w:val="13"/>
        </w:numPr>
      </w:pPr>
      <w:r>
        <w:t>Data source for your ILS created</w:t>
      </w:r>
    </w:p>
    <w:p w14:paraId="4FB7D088" w14:textId="77777777" w:rsidR="00E9535C" w:rsidRDefault="00E9535C" w:rsidP="00E9535C">
      <w:pPr>
        <w:pStyle w:val="ListParagraph"/>
        <w:numPr>
          <w:ilvl w:val="0"/>
          <w:numId w:val="13"/>
        </w:numPr>
      </w:pPr>
      <w:r>
        <w:t>Normalization rule configured for your catalog data</w:t>
      </w:r>
    </w:p>
    <w:p w14:paraId="59C7C58D" w14:textId="77777777" w:rsidR="00E9535C" w:rsidRDefault="00E9535C" w:rsidP="00E9535C">
      <w:pPr>
        <w:pStyle w:val="ListParagraph"/>
        <w:numPr>
          <w:ilvl w:val="0"/>
          <w:numId w:val="13"/>
        </w:numPr>
      </w:pPr>
      <w:r>
        <w:t>Pipe created and run at least once for your library catalog data</w:t>
      </w:r>
    </w:p>
    <w:p w14:paraId="5FF28B63" w14:textId="37161A4D" w:rsidR="00E9535C" w:rsidRDefault="00E9535C" w:rsidP="00E9535C">
      <w:pPr>
        <w:pStyle w:val="ListParagraph"/>
        <w:numPr>
          <w:ilvl w:val="0"/>
          <w:numId w:val="13"/>
        </w:numPr>
      </w:pPr>
      <w:r>
        <w:t>View created for your institution</w:t>
      </w:r>
    </w:p>
    <w:p w14:paraId="65FBD237" w14:textId="41D0C5D9" w:rsidR="00866A81" w:rsidRDefault="00866A81" w:rsidP="00866A81">
      <w:pPr>
        <w:pStyle w:val="ListParagraph"/>
        <w:numPr>
          <w:ilvl w:val="0"/>
          <w:numId w:val="13"/>
        </w:numPr>
        <w:spacing w:line="256" w:lineRule="auto"/>
      </w:pPr>
      <w:r>
        <w:t>Access to the Front End of your view and data visible</w:t>
      </w:r>
      <w:bookmarkStart w:id="0" w:name="_GoBack"/>
      <w:bookmarkEnd w:id="0"/>
    </w:p>
    <w:p w14:paraId="57018452" w14:textId="77777777" w:rsidR="00E9535C" w:rsidRPr="00C14931" w:rsidRDefault="00E9535C" w:rsidP="00EC1106">
      <w:pPr>
        <w:pStyle w:val="ListParagraph"/>
        <w:ind w:left="0"/>
      </w:pPr>
    </w:p>
    <w:p w14:paraId="5C13AD43" w14:textId="3389F4CC" w:rsidR="00EC1106" w:rsidRPr="00C14931" w:rsidRDefault="004E21CF" w:rsidP="00EC1106">
      <w:pPr>
        <w:pStyle w:val="ListParagraph"/>
        <w:ind w:left="0"/>
        <w:rPr>
          <w:b/>
        </w:rPr>
      </w:pPr>
      <w:r w:rsidRPr="00C14931">
        <w:rPr>
          <w:b/>
          <w:color w:val="1F4E79" w:themeColor="accent1" w:themeShade="80"/>
          <w:sz w:val="28"/>
        </w:rPr>
        <w:t xml:space="preserve">General </w:t>
      </w:r>
      <w:r w:rsidR="00EC1106" w:rsidRPr="00C14931">
        <w:rPr>
          <w:b/>
          <w:color w:val="1F4E79" w:themeColor="accent1" w:themeShade="80"/>
          <w:sz w:val="28"/>
        </w:rPr>
        <w:t>Instructions</w:t>
      </w:r>
    </w:p>
    <w:p w14:paraId="4D7902AD" w14:textId="37B5B97E" w:rsidR="00EC1106" w:rsidRPr="00C14931" w:rsidRDefault="00EC1106" w:rsidP="00EC1106">
      <w:pPr>
        <w:pStyle w:val="ListParagraph"/>
        <w:ind w:left="0"/>
      </w:pPr>
      <w:r w:rsidRPr="00C14931">
        <w:t>This exercise accompanies the</w:t>
      </w:r>
      <w:r w:rsidR="00E36C3D" w:rsidRPr="00C14931">
        <w:t xml:space="preserve"> </w:t>
      </w:r>
      <w:r w:rsidR="00813E74" w:rsidRPr="008C2D09">
        <w:rPr>
          <w:b/>
        </w:rPr>
        <w:t>Primo Administration</w:t>
      </w:r>
      <w:r w:rsidR="00C04FA3">
        <w:rPr>
          <w:b/>
        </w:rPr>
        <w:t xml:space="preserve">: </w:t>
      </w:r>
      <w:r w:rsidR="007240F0">
        <w:rPr>
          <w:b/>
        </w:rPr>
        <w:t>Normalization</w:t>
      </w:r>
      <w:r w:rsidR="00C90FA3">
        <w:rPr>
          <w:b/>
        </w:rPr>
        <w:t xml:space="preserve"> and Delivery Template Mapping Tables </w:t>
      </w:r>
      <w:r w:rsidRPr="00C14931">
        <w:t>training session</w:t>
      </w:r>
      <w:r w:rsidR="00E36C3D" w:rsidRPr="00C14931">
        <w:t xml:space="preserve">.  For help </w:t>
      </w:r>
      <w:r w:rsidR="00945484" w:rsidRPr="00C14931">
        <w:t>with</w:t>
      </w:r>
      <w:r w:rsidR="00E36C3D" w:rsidRPr="00C14931">
        <w:t xml:space="preserve"> the exercise, </w:t>
      </w:r>
      <w:r w:rsidR="00945484" w:rsidRPr="00C14931">
        <w:t xml:space="preserve">go to </w:t>
      </w:r>
      <w:r w:rsidR="00B4286F" w:rsidRPr="00C14931">
        <w:t>the</w:t>
      </w:r>
      <w:r w:rsidR="00945484" w:rsidRPr="00C14931">
        <w:t xml:space="preserve"> training’s launch page where you can review the presentation, download the presentation </w:t>
      </w:r>
      <w:r w:rsidR="00945484" w:rsidRPr="00C14931">
        <w:rPr>
          <w:b/>
        </w:rPr>
        <w:t>Handout</w:t>
      </w:r>
      <w:r w:rsidR="00945484" w:rsidRPr="00C14931">
        <w:t>, and find links to</w:t>
      </w:r>
      <w:r w:rsidR="00E36C3D" w:rsidRPr="00C14931">
        <w:t xml:space="preserve"> </w:t>
      </w:r>
      <w:r w:rsidR="00E36C3D" w:rsidRPr="00C14931">
        <w:rPr>
          <w:b/>
        </w:rPr>
        <w:t>Recommended Articles</w:t>
      </w:r>
      <w:r w:rsidR="00E36C3D" w:rsidRPr="00C14931">
        <w:t xml:space="preserve"> in the Knowledge Center. </w:t>
      </w:r>
    </w:p>
    <w:p w14:paraId="362C0892" w14:textId="5251AC51" w:rsidR="00E36C3D" w:rsidRPr="00C14931" w:rsidRDefault="00E36C3D" w:rsidP="00EC1106">
      <w:pPr>
        <w:pStyle w:val="ListParagraph"/>
        <w:ind w:left="0"/>
      </w:pPr>
    </w:p>
    <w:p w14:paraId="4BF46E32" w14:textId="77777777" w:rsidR="00450E2F" w:rsidRDefault="00450E2F" w:rsidP="00450E2F">
      <w:pPr>
        <w:pStyle w:val="ListParagraph"/>
        <w:ind w:left="0"/>
      </w:pPr>
      <w:r>
        <w:t xml:space="preserve">Please use your library’s </w:t>
      </w:r>
      <w:r>
        <w:rPr>
          <w:b/>
        </w:rPr>
        <w:t xml:space="preserve">Primo Sandbox Environment </w:t>
      </w:r>
      <w:r>
        <w:t>to complete this exercise.  Note that you will not be making changes to your Sandbox Environment, only viewing default settings and configurations that have already been made.</w:t>
      </w:r>
    </w:p>
    <w:p w14:paraId="0453B41B" w14:textId="3E9C1A27" w:rsidR="00924C0E" w:rsidRPr="00C14931" w:rsidRDefault="00052748" w:rsidP="00AD56B5">
      <w:r w:rsidRPr="00C14931">
        <w:rPr>
          <w:noProof/>
          <w:lang w:bidi="ar-SA"/>
        </w:rPr>
        <mc:AlternateContent>
          <mc:Choice Requires="wps">
            <w:drawing>
              <wp:anchor distT="0" distB="0" distL="114300" distR="114300" simplePos="0" relativeHeight="251661312" behindDoc="0" locked="0" layoutInCell="1" allowOverlap="1" wp14:anchorId="70D07A57" wp14:editId="70129CDA">
                <wp:simplePos x="0" y="0"/>
                <wp:positionH relativeFrom="margin">
                  <wp:align>left</wp:align>
                </wp:positionH>
                <wp:positionV relativeFrom="paragraph">
                  <wp:posOffset>51435</wp:posOffset>
                </wp:positionV>
                <wp:extent cx="6838950" cy="0"/>
                <wp:effectExtent l="0" t="19050" r="19050" b="19050"/>
                <wp:wrapNone/>
                <wp:docPr id="16" name="Straight Connector 16"/>
                <wp:cNvGraphicFramePr/>
                <a:graphic xmlns:a="http://schemas.openxmlformats.org/drawingml/2006/main">
                  <a:graphicData uri="http://schemas.microsoft.com/office/word/2010/wordprocessingShape">
                    <wps:wsp>
                      <wps:cNvCnPr/>
                      <wps:spPr>
                        <a:xfrm>
                          <a:off x="0" y="0"/>
                          <a:ext cx="6838950" cy="0"/>
                        </a:xfrm>
                        <a:prstGeom prst="line">
                          <a:avLst/>
                        </a:prstGeom>
                        <a:ln w="38100" cmpd="sng">
                          <a:solidFill>
                            <a:srgbClr val="A3CFF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CF62D4" id="Straight Connector 16"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5pt" to="538.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" strokecolor="#a3cff5" strokeweight="3pt">
                <v:stroke joinstyle="miter"/>
                <w10:wrap anchorx="margin"/>
              </v:line>
            </w:pict>
          </mc:Fallback>
        </mc:AlternateContent>
      </w:r>
    </w:p>
    <w:p w14:paraId="64AFD2D6" w14:textId="1C4821E2" w:rsidR="00C14931" w:rsidRPr="00C14931" w:rsidRDefault="00C14931" w:rsidP="00C14931">
      <w:pPr>
        <w:pStyle w:val="NoSpacing"/>
        <w:rPr>
          <w:rFonts w:asciiTheme="minorHAnsi" w:hAnsiTheme="minorHAnsi"/>
          <w:b/>
          <w:color w:val="1F4E79" w:themeColor="accent1" w:themeShade="80"/>
          <w:sz w:val="28"/>
        </w:rPr>
      </w:pPr>
      <w:r w:rsidRPr="00C14931">
        <w:rPr>
          <w:rFonts w:asciiTheme="minorHAnsi" w:hAnsiTheme="minorHAnsi"/>
          <w:b/>
          <w:color w:val="1F4E79" w:themeColor="accent1" w:themeShade="80"/>
          <w:sz w:val="28"/>
        </w:rPr>
        <w:t>The Activity</w:t>
      </w:r>
    </w:p>
    <w:p w14:paraId="50344A35" w14:textId="41137B29" w:rsidR="00AD56B5" w:rsidRDefault="00AD56B5" w:rsidP="00AD56B5"/>
    <w:tbl>
      <w:tblPr>
        <w:tblStyle w:val="TableGrid"/>
        <w:tblW w:w="108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765"/>
        <w:gridCol w:w="6120"/>
      </w:tblGrid>
      <w:tr w:rsidR="002F6FC9" w:rsidRPr="00643DE0" w14:paraId="3B84BD66" w14:textId="77777777" w:rsidTr="00717EC4">
        <w:trPr>
          <w:trHeight w:val="575"/>
        </w:trPr>
        <w:tc>
          <w:tcPr>
            <w:tcW w:w="10885" w:type="dxa"/>
            <w:gridSpan w:val="2"/>
            <w:shd w:val="clear" w:color="auto" w:fill="FBE4D5" w:themeFill="accent2" w:themeFillTint="33"/>
            <w:vAlign w:val="center"/>
          </w:tcPr>
          <w:p w14:paraId="251BEDF6" w14:textId="77777777" w:rsidR="002F6FC9" w:rsidRPr="00641E6D" w:rsidRDefault="002F6FC9" w:rsidP="00717EC4">
            <w:pPr>
              <w:rPr>
                <w:b/>
                <w:sz w:val="28"/>
              </w:rPr>
            </w:pPr>
            <w:r>
              <w:rPr>
                <w:b/>
                <w:sz w:val="28"/>
              </w:rPr>
              <w:lastRenderedPageBreak/>
              <w:t>Access the ILS Library Codes mapping t</w:t>
            </w:r>
            <w:r w:rsidRPr="00641E6D">
              <w:rPr>
                <w:b/>
                <w:sz w:val="28"/>
              </w:rPr>
              <w:t>able</w:t>
            </w:r>
          </w:p>
        </w:tc>
      </w:tr>
      <w:tr w:rsidR="002F6FC9" w:rsidRPr="00643DE0" w14:paraId="605454EE" w14:textId="77777777" w:rsidTr="00717EC4">
        <w:trPr>
          <w:trHeight w:val="935"/>
        </w:trPr>
        <w:tc>
          <w:tcPr>
            <w:tcW w:w="10885" w:type="dxa"/>
            <w:gridSpan w:val="2"/>
            <w:vAlign w:val="center"/>
          </w:tcPr>
          <w:p w14:paraId="6E62D362" w14:textId="77777777" w:rsidR="002F6FC9" w:rsidRPr="0057499D" w:rsidRDefault="002F6FC9" w:rsidP="002F6FC9">
            <w:pPr>
              <w:numPr>
                <w:ilvl w:val="0"/>
                <w:numId w:val="15"/>
              </w:numPr>
              <w:rPr>
                <w:b/>
              </w:rPr>
            </w:pPr>
            <w:r w:rsidRPr="00643DE0">
              <w:rPr>
                <w:b/>
              </w:rPr>
              <w:t xml:space="preserve">Log into </w:t>
            </w:r>
            <w:r>
              <w:rPr>
                <w:b/>
              </w:rPr>
              <w:t>your Primo Back Office</w:t>
            </w:r>
          </w:p>
        </w:tc>
      </w:tr>
      <w:tr w:rsidR="002F6FC9" w:rsidRPr="00643DE0" w14:paraId="25BFA70F" w14:textId="77777777" w:rsidTr="00717EC4">
        <w:trPr>
          <w:trHeight w:val="245"/>
        </w:trPr>
        <w:tc>
          <w:tcPr>
            <w:tcW w:w="4765" w:type="dxa"/>
            <w:vAlign w:val="center"/>
          </w:tcPr>
          <w:p w14:paraId="1E4B11E5" w14:textId="77777777" w:rsidR="002F6FC9" w:rsidRPr="005E7FC1" w:rsidRDefault="002F6FC9" w:rsidP="002F6FC9">
            <w:pPr>
              <w:numPr>
                <w:ilvl w:val="0"/>
                <w:numId w:val="15"/>
              </w:numPr>
              <w:rPr>
                <w:b/>
              </w:rPr>
            </w:pPr>
            <w:r w:rsidRPr="00643DE0">
              <w:rPr>
                <w:b/>
              </w:rPr>
              <w:t xml:space="preserve">Go to </w:t>
            </w:r>
            <w:r w:rsidRPr="00643DE0">
              <w:rPr>
                <w:b/>
                <w:i/>
                <w:color w:val="0070C0"/>
              </w:rPr>
              <w:t xml:space="preserve">Ongoing Configurations &gt; Pipe Configuration Wizard &gt; </w:t>
            </w:r>
            <w:r>
              <w:rPr>
                <w:b/>
                <w:i/>
                <w:color w:val="0070C0"/>
              </w:rPr>
              <w:t>Normalization Mapping Tables</w:t>
            </w:r>
          </w:p>
          <w:p w14:paraId="40FA3317" w14:textId="77777777" w:rsidR="002F6FC9" w:rsidRPr="00641E6D" w:rsidRDefault="002F6FC9" w:rsidP="00717EC4">
            <w:pPr>
              <w:jc w:val="center"/>
              <w:rPr>
                <w:b/>
                <w:bCs/>
              </w:rPr>
            </w:pPr>
            <w:r w:rsidRPr="00397EDB">
              <w:rPr>
                <w:b/>
              </w:rPr>
              <w:t>OR</w:t>
            </w:r>
          </w:p>
        </w:tc>
        <w:tc>
          <w:tcPr>
            <w:tcW w:w="6120" w:type="dxa"/>
            <w:vAlign w:val="center"/>
          </w:tcPr>
          <w:p w14:paraId="5986DC56" w14:textId="77777777" w:rsidR="002F6FC9" w:rsidRPr="00643DE0" w:rsidRDefault="002F6FC9" w:rsidP="00717EC4">
            <w:pPr>
              <w:jc w:val="center"/>
            </w:pPr>
            <w:r>
              <w:rPr>
                <w:lang w:bidi="he-IL"/>
              </w:rPr>
              <w:object w:dxaOrig="14850" w:dyaOrig="6300" w14:anchorId="67F35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6pt;height:125.4pt" o:ole="">
                  <v:imagedata r:id="rId11" o:title=""/>
                </v:shape>
                <o:OLEObject Type="Embed" ProgID="PBrush" ShapeID="_x0000_i1025" DrawAspect="Content" ObjectID="_1579004094" r:id="rId12"/>
              </w:object>
            </w:r>
          </w:p>
        </w:tc>
      </w:tr>
      <w:tr w:rsidR="002F6FC9" w:rsidRPr="00643DE0" w14:paraId="4E467B89" w14:textId="77777777" w:rsidTr="00717EC4">
        <w:trPr>
          <w:trHeight w:val="245"/>
        </w:trPr>
        <w:tc>
          <w:tcPr>
            <w:tcW w:w="4765" w:type="dxa"/>
            <w:vAlign w:val="center"/>
          </w:tcPr>
          <w:p w14:paraId="4478BFCB" w14:textId="77777777" w:rsidR="002F6FC9" w:rsidRPr="005E33A3" w:rsidRDefault="002F6FC9" w:rsidP="002F6FC9">
            <w:pPr>
              <w:pStyle w:val="ListParagraph"/>
              <w:numPr>
                <w:ilvl w:val="0"/>
                <w:numId w:val="15"/>
              </w:numPr>
              <w:rPr>
                <w:b/>
                <w:bCs/>
              </w:rPr>
            </w:pPr>
            <w:r w:rsidRPr="00643DE0">
              <w:rPr>
                <w:b/>
              </w:rPr>
              <w:t xml:space="preserve">Go to </w:t>
            </w:r>
            <w:r>
              <w:rPr>
                <w:b/>
                <w:i/>
                <w:color w:val="0070C0"/>
              </w:rPr>
              <w:t xml:space="preserve">General </w:t>
            </w:r>
            <w:r w:rsidRPr="00397EDB">
              <w:rPr>
                <w:b/>
                <w:i/>
                <w:color w:val="0070C0"/>
              </w:rPr>
              <w:t xml:space="preserve">&gt; </w:t>
            </w:r>
            <w:r>
              <w:rPr>
                <w:b/>
                <w:i/>
                <w:color w:val="0070C0"/>
              </w:rPr>
              <w:t xml:space="preserve">Mapping Tables </w:t>
            </w:r>
            <w:r>
              <w:rPr>
                <w:b/>
                <w:bCs/>
              </w:rPr>
              <w:t xml:space="preserve">in the top navigation, then select </w:t>
            </w:r>
            <w:r w:rsidRPr="00641E6D">
              <w:rPr>
                <w:b/>
                <w:i/>
                <w:color w:val="0070C0"/>
              </w:rPr>
              <w:t>Normalization</w:t>
            </w:r>
            <w:r>
              <w:rPr>
                <w:b/>
                <w:bCs/>
              </w:rPr>
              <w:t xml:space="preserve"> in the Sub System dropdown.</w:t>
            </w:r>
          </w:p>
        </w:tc>
        <w:tc>
          <w:tcPr>
            <w:tcW w:w="6120" w:type="dxa"/>
            <w:vAlign w:val="center"/>
          </w:tcPr>
          <w:p w14:paraId="6762A450" w14:textId="77777777" w:rsidR="002F6FC9" w:rsidRPr="00643DE0" w:rsidRDefault="002F6FC9" w:rsidP="00717EC4">
            <w:pPr>
              <w:jc w:val="center"/>
            </w:pPr>
            <w:r>
              <w:rPr>
                <w:lang w:bidi="he-IL"/>
              </w:rPr>
              <w:object w:dxaOrig="15000" w:dyaOrig="5970" w14:anchorId="7E22605C">
                <v:shape id="_x0000_i1026" type="#_x0000_t75" style="width:294.6pt;height:117pt" o:ole="">
                  <v:imagedata r:id="rId13" o:title=""/>
                </v:shape>
                <o:OLEObject Type="Embed" ProgID="PBrush" ShapeID="_x0000_i1026" DrawAspect="Content" ObjectID="_1579004095" r:id="rId14"/>
              </w:object>
            </w:r>
          </w:p>
        </w:tc>
      </w:tr>
      <w:tr w:rsidR="002F6FC9" w:rsidRPr="00643DE0" w14:paraId="00C94951" w14:textId="77777777" w:rsidTr="00717EC4">
        <w:trPr>
          <w:trHeight w:val="3131"/>
        </w:trPr>
        <w:tc>
          <w:tcPr>
            <w:tcW w:w="4765" w:type="dxa"/>
            <w:vAlign w:val="center"/>
          </w:tcPr>
          <w:p w14:paraId="00FE14E2" w14:textId="77777777" w:rsidR="002F6FC9" w:rsidRDefault="002F6FC9" w:rsidP="002F6FC9">
            <w:pPr>
              <w:pStyle w:val="ListParagraph"/>
              <w:numPr>
                <w:ilvl w:val="0"/>
                <w:numId w:val="15"/>
              </w:numPr>
              <w:rPr>
                <w:b/>
                <w:bCs/>
              </w:rPr>
            </w:pPr>
            <w:r>
              <w:rPr>
                <w:b/>
                <w:bCs/>
              </w:rPr>
              <w:t xml:space="preserve">Scroll down the list until you see the </w:t>
            </w:r>
            <w:r w:rsidRPr="00641E6D">
              <w:rPr>
                <w:b/>
                <w:i/>
                <w:color w:val="0070C0"/>
              </w:rPr>
              <w:t>ILS Library Codes</w:t>
            </w:r>
            <w:r>
              <w:rPr>
                <w:b/>
                <w:bCs/>
              </w:rPr>
              <w:t xml:space="preserve"> mapping table.  </w:t>
            </w:r>
          </w:p>
          <w:p w14:paraId="2E73DAF9" w14:textId="77777777" w:rsidR="002F6FC9" w:rsidRPr="00641E6D" w:rsidRDefault="002F6FC9" w:rsidP="00717EC4">
            <w:pPr>
              <w:rPr>
                <w:b/>
                <w:bCs/>
              </w:rPr>
            </w:pPr>
          </w:p>
          <w:p w14:paraId="2DA45721" w14:textId="77777777" w:rsidR="002F6FC9" w:rsidRDefault="002F6FC9" w:rsidP="002F6FC9">
            <w:pPr>
              <w:pStyle w:val="ListParagraph"/>
              <w:numPr>
                <w:ilvl w:val="0"/>
                <w:numId w:val="15"/>
              </w:numPr>
              <w:rPr>
                <w:b/>
                <w:bCs/>
              </w:rPr>
            </w:pPr>
            <w:r>
              <w:rPr>
                <w:b/>
                <w:bCs/>
              </w:rPr>
              <w:t xml:space="preserve">Click </w:t>
            </w:r>
            <w:r w:rsidRPr="00641E6D">
              <w:rPr>
                <w:b/>
                <w:i/>
                <w:color w:val="0070C0"/>
              </w:rPr>
              <w:t>View</w:t>
            </w:r>
            <w:r>
              <w:rPr>
                <w:b/>
                <w:bCs/>
              </w:rPr>
              <w:t xml:space="preserve"> to see the values within the table.  Note that it is not available to edit.</w:t>
            </w:r>
          </w:p>
          <w:p w14:paraId="14AF55B6" w14:textId="77777777" w:rsidR="002F6FC9" w:rsidRPr="005E33A3" w:rsidRDefault="002F6FC9" w:rsidP="00717EC4">
            <w:pPr>
              <w:pStyle w:val="ListParagraph"/>
              <w:ind w:left="360"/>
              <w:rPr>
                <w:b/>
                <w:bCs/>
              </w:rPr>
            </w:pPr>
          </w:p>
        </w:tc>
        <w:tc>
          <w:tcPr>
            <w:tcW w:w="6120" w:type="dxa"/>
            <w:vAlign w:val="center"/>
          </w:tcPr>
          <w:p w14:paraId="2577D23E" w14:textId="77777777" w:rsidR="002F6FC9" w:rsidRPr="00643DE0" w:rsidRDefault="002F6FC9" w:rsidP="00717EC4">
            <w:r>
              <w:rPr>
                <w:lang w:bidi="he-IL"/>
              </w:rPr>
              <w:object w:dxaOrig="14100" w:dyaOrig="6660" w14:anchorId="07D7ABBA">
                <v:shape id="_x0000_i1027" type="#_x0000_t75" style="width:294.6pt;height:139.8pt" o:ole="">
                  <v:imagedata r:id="rId15" o:title=""/>
                </v:shape>
                <o:OLEObject Type="Embed" ProgID="PBrush" ShapeID="_x0000_i1027" DrawAspect="Content" ObjectID="_1579004096" r:id="rId16"/>
              </w:object>
            </w:r>
          </w:p>
        </w:tc>
      </w:tr>
      <w:tr w:rsidR="002F6FC9" w:rsidRPr="00643DE0" w14:paraId="6AC9AE15" w14:textId="77777777" w:rsidTr="002F6FC9">
        <w:trPr>
          <w:trHeight w:val="4490"/>
        </w:trPr>
        <w:tc>
          <w:tcPr>
            <w:tcW w:w="4765" w:type="dxa"/>
            <w:vAlign w:val="center"/>
          </w:tcPr>
          <w:p w14:paraId="450E4769" w14:textId="77777777" w:rsidR="002F6FC9" w:rsidRDefault="002F6FC9" w:rsidP="002F6FC9">
            <w:pPr>
              <w:pStyle w:val="ListParagraph"/>
              <w:numPr>
                <w:ilvl w:val="0"/>
                <w:numId w:val="15"/>
              </w:numPr>
              <w:rPr>
                <w:b/>
                <w:bCs/>
              </w:rPr>
            </w:pPr>
            <w:r>
              <w:rPr>
                <w:b/>
                <w:bCs/>
              </w:rPr>
              <w:lastRenderedPageBreak/>
              <w:t>Note that there is a Library Code column, which contains the values that are found in the source data.</w:t>
            </w:r>
          </w:p>
          <w:p w14:paraId="4FD651F6" w14:textId="77777777" w:rsidR="002F6FC9" w:rsidRPr="00641E6D" w:rsidRDefault="002F6FC9" w:rsidP="00717EC4">
            <w:pPr>
              <w:rPr>
                <w:b/>
                <w:bCs/>
              </w:rPr>
            </w:pPr>
          </w:p>
          <w:p w14:paraId="6C132AA6" w14:textId="77777777" w:rsidR="002F6FC9" w:rsidRPr="00641E6D" w:rsidRDefault="002F6FC9" w:rsidP="002F6FC9">
            <w:pPr>
              <w:pStyle w:val="ListParagraph"/>
              <w:numPr>
                <w:ilvl w:val="0"/>
                <w:numId w:val="15"/>
              </w:numPr>
              <w:rPr>
                <w:b/>
                <w:bCs/>
              </w:rPr>
            </w:pPr>
            <w:r>
              <w:rPr>
                <w:b/>
                <w:bCs/>
              </w:rPr>
              <w:t>Note that there is also a Primo Code, which is what the values in the source system are mapped to in Primo.</w:t>
            </w:r>
          </w:p>
        </w:tc>
        <w:tc>
          <w:tcPr>
            <w:tcW w:w="6120" w:type="dxa"/>
            <w:vAlign w:val="center"/>
          </w:tcPr>
          <w:p w14:paraId="36580BCE" w14:textId="77777777" w:rsidR="002F6FC9" w:rsidRDefault="002F6FC9" w:rsidP="00717EC4">
            <w:r>
              <w:rPr>
                <w:lang w:bidi="he-IL"/>
              </w:rPr>
              <w:object w:dxaOrig="14970" w:dyaOrig="7395" w14:anchorId="77E3AD3F">
                <v:shape id="_x0000_i1028" type="#_x0000_t75" style="width:295.2pt;height:145.8pt" o:ole="">
                  <v:imagedata r:id="rId17" o:title=""/>
                </v:shape>
                <o:OLEObject Type="Embed" ProgID="PBrush" ShapeID="_x0000_i1028" DrawAspect="Content" ObjectID="_1579004097" r:id="rId18"/>
              </w:object>
            </w:r>
          </w:p>
        </w:tc>
      </w:tr>
      <w:tr w:rsidR="002F6FC9" w:rsidRPr="00643DE0" w14:paraId="62AE8AD9" w14:textId="77777777" w:rsidTr="00717EC4">
        <w:trPr>
          <w:trHeight w:val="557"/>
        </w:trPr>
        <w:tc>
          <w:tcPr>
            <w:tcW w:w="10885" w:type="dxa"/>
            <w:gridSpan w:val="2"/>
            <w:shd w:val="clear" w:color="auto" w:fill="FBE4D5" w:themeFill="accent2" w:themeFillTint="33"/>
            <w:vAlign w:val="center"/>
          </w:tcPr>
          <w:p w14:paraId="56284A12" w14:textId="77777777" w:rsidR="002F6FC9" w:rsidRPr="00641E6D" w:rsidRDefault="002F6FC9" w:rsidP="00717EC4">
            <w:pPr>
              <w:rPr>
                <w:b/>
                <w:sz w:val="28"/>
              </w:rPr>
            </w:pPr>
            <w:r w:rsidRPr="00641E6D">
              <w:rPr>
                <w:b/>
                <w:sz w:val="28"/>
              </w:rPr>
              <w:t>View the library codes in the Institution Wizard</w:t>
            </w:r>
          </w:p>
        </w:tc>
      </w:tr>
      <w:tr w:rsidR="002F6FC9" w:rsidRPr="00643DE0" w14:paraId="750B388B" w14:textId="77777777" w:rsidTr="00717EC4">
        <w:trPr>
          <w:trHeight w:val="245"/>
        </w:trPr>
        <w:tc>
          <w:tcPr>
            <w:tcW w:w="4765" w:type="dxa"/>
            <w:vAlign w:val="center"/>
          </w:tcPr>
          <w:p w14:paraId="5D119FC4" w14:textId="77777777" w:rsidR="002F6FC9" w:rsidRPr="00167CE2" w:rsidRDefault="002F6FC9" w:rsidP="002F6FC9">
            <w:pPr>
              <w:pStyle w:val="ListParagraph"/>
              <w:numPr>
                <w:ilvl w:val="0"/>
                <w:numId w:val="15"/>
              </w:numPr>
              <w:rPr>
                <w:b/>
              </w:rPr>
            </w:pPr>
            <w:r w:rsidRPr="00643DE0">
              <w:rPr>
                <w:b/>
              </w:rPr>
              <w:t xml:space="preserve">Go to </w:t>
            </w:r>
            <w:r>
              <w:rPr>
                <w:b/>
                <w:i/>
                <w:color w:val="0070C0"/>
              </w:rPr>
              <w:t xml:space="preserve">General </w:t>
            </w:r>
            <w:r w:rsidRPr="00397EDB">
              <w:rPr>
                <w:b/>
                <w:i/>
                <w:color w:val="0070C0"/>
              </w:rPr>
              <w:t xml:space="preserve">&gt; </w:t>
            </w:r>
            <w:r>
              <w:rPr>
                <w:b/>
                <w:i/>
                <w:color w:val="0070C0"/>
              </w:rPr>
              <w:t xml:space="preserve">Institutions List </w:t>
            </w:r>
            <w:r>
              <w:rPr>
                <w:b/>
                <w:bCs/>
              </w:rPr>
              <w:t xml:space="preserve">in the top navigation, then </w:t>
            </w:r>
            <w:r>
              <w:rPr>
                <w:b/>
                <w:i/>
                <w:color w:val="0070C0"/>
              </w:rPr>
              <w:t>Edit</w:t>
            </w:r>
            <w:r>
              <w:rPr>
                <w:b/>
                <w:bCs/>
              </w:rPr>
              <w:t xml:space="preserve"> your institution.</w:t>
            </w:r>
          </w:p>
        </w:tc>
        <w:tc>
          <w:tcPr>
            <w:tcW w:w="6120" w:type="dxa"/>
            <w:vAlign w:val="center"/>
          </w:tcPr>
          <w:p w14:paraId="082B027D" w14:textId="77777777" w:rsidR="002F6FC9" w:rsidRPr="00643DE0" w:rsidRDefault="002F6FC9" w:rsidP="00717EC4">
            <w:r>
              <w:rPr>
                <w:lang w:bidi="he-IL"/>
              </w:rPr>
              <w:object w:dxaOrig="15015" w:dyaOrig="4125" w14:anchorId="747A504E">
                <v:shape id="_x0000_i1029" type="#_x0000_t75" style="width:295.2pt;height:81pt" o:ole="">
                  <v:imagedata r:id="rId19" o:title=""/>
                </v:shape>
                <o:OLEObject Type="Embed" ProgID="PBrush" ShapeID="_x0000_i1029" DrawAspect="Content" ObjectID="_1579004098" r:id="rId20"/>
              </w:object>
            </w:r>
          </w:p>
        </w:tc>
      </w:tr>
      <w:tr w:rsidR="002F6FC9" w:rsidRPr="00643DE0" w14:paraId="2C3001D9" w14:textId="77777777" w:rsidTr="002F6FC9">
        <w:trPr>
          <w:trHeight w:val="2825"/>
        </w:trPr>
        <w:tc>
          <w:tcPr>
            <w:tcW w:w="4765" w:type="dxa"/>
            <w:vAlign w:val="center"/>
          </w:tcPr>
          <w:p w14:paraId="4A85231B" w14:textId="77777777" w:rsidR="002F6FC9" w:rsidRDefault="002F6FC9" w:rsidP="002F6FC9">
            <w:pPr>
              <w:pStyle w:val="ListParagraph"/>
              <w:numPr>
                <w:ilvl w:val="0"/>
                <w:numId w:val="15"/>
              </w:numPr>
              <w:rPr>
                <w:b/>
              </w:rPr>
            </w:pPr>
            <w:r>
              <w:rPr>
                <w:b/>
              </w:rPr>
              <w:t xml:space="preserve">Scroll down to the bottom of the page to the Libraries section.  Note that the Source ILS Library codes and the Primo Library codes match the values that were in the ILS Library Codes table.  </w:t>
            </w:r>
          </w:p>
          <w:p w14:paraId="70A0B153" w14:textId="77777777" w:rsidR="002F6FC9" w:rsidRDefault="002F6FC9" w:rsidP="00717EC4">
            <w:pPr>
              <w:rPr>
                <w:b/>
              </w:rPr>
            </w:pPr>
          </w:p>
          <w:p w14:paraId="595A432E" w14:textId="664AE9AA" w:rsidR="002F6FC9" w:rsidRPr="00641E6D" w:rsidRDefault="002F6FC9" w:rsidP="002F6FC9">
            <w:pPr>
              <w:ind w:left="360"/>
              <w:rPr>
                <w:b/>
              </w:rPr>
            </w:pPr>
            <w:r>
              <w:rPr>
                <w:b/>
              </w:rPr>
              <w:t>In the future, if you add or change the values here in the Libraries section and deploy the institution, the values in the ILS Library Codes table will update automatically.</w:t>
            </w:r>
          </w:p>
        </w:tc>
        <w:tc>
          <w:tcPr>
            <w:tcW w:w="6120" w:type="dxa"/>
            <w:vAlign w:val="center"/>
          </w:tcPr>
          <w:p w14:paraId="76D0328B" w14:textId="77777777" w:rsidR="002F6FC9" w:rsidRPr="00643DE0" w:rsidRDefault="002F6FC9" w:rsidP="00717EC4">
            <w:r>
              <w:rPr>
                <w:lang w:bidi="he-IL"/>
              </w:rPr>
              <w:object w:dxaOrig="14775" w:dyaOrig="4020" w14:anchorId="1367BB72">
                <v:shape id="_x0000_i1030" type="#_x0000_t75" style="width:294.6pt;height:80.4pt" o:ole="">
                  <v:imagedata r:id="rId21" o:title=""/>
                </v:shape>
                <o:OLEObject Type="Embed" ProgID="PBrush" ShapeID="_x0000_i1030" DrawAspect="Content" ObjectID="_1579004099" r:id="rId22"/>
              </w:object>
            </w:r>
          </w:p>
        </w:tc>
      </w:tr>
      <w:tr w:rsidR="002F6FC9" w:rsidRPr="00643DE0" w14:paraId="14AAEDB3" w14:textId="77777777" w:rsidTr="00717EC4">
        <w:trPr>
          <w:trHeight w:val="593"/>
        </w:trPr>
        <w:tc>
          <w:tcPr>
            <w:tcW w:w="10885" w:type="dxa"/>
            <w:gridSpan w:val="2"/>
            <w:shd w:val="clear" w:color="auto" w:fill="FBE4D5" w:themeFill="accent2" w:themeFillTint="33"/>
            <w:vAlign w:val="center"/>
          </w:tcPr>
          <w:p w14:paraId="48C3A558" w14:textId="77777777" w:rsidR="002F6FC9" w:rsidRPr="00641E6D" w:rsidRDefault="002F6FC9" w:rsidP="00717EC4">
            <w:pPr>
              <w:rPr>
                <w:b/>
                <w:sz w:val="28"/>
              </w:rPr>
            </w:pPr>
            <w:r>
              <w:rPr>
                <w:b/>
                <w:sz w:val="28"/>
              </w:rPr>
              <w:t>Access and v</w:t>
            </w:r>
            <w:r w:rsidRPr="00641E6D">
              <w:rPr>
                <w:b/>
                <w:sz w:val="28"/>
              </w:rPr>
              <w:t xml:space="preserve">iew the </w:t>
            </w:r>
            <w:r>
              <w:rPr>
                <w:b/>
                <w:sz w:val="28"/>
              </w:rPr>
              <w:t>Templates mapping table</w:t>
            </w:r>
          </w:p>
        </w:tc>
      </w:tr>
      <w:tr w:rsidR="002F6FC9" w:rsidRPr="00643DE0" w14:paraId="77F6CE4E" w14:textId="77777777" w:rsidTr="00717EC4">
        <w:trPr>
          <w:trHeight w:val="245"/>
        </w:trPr>
        <w:tc>
          <w:tcPr>
            <w:tcW w:w="4765" w:type="dxa"/>
            <w:vAlign w:val="center"/>
          </w:tcPr>
          <w:p w14:paraId="7C6D9F80" w14:textId="77777777" w:rsidR="002F6FC9" w:rsidRDefault="002F6FC9" w:rsidP="002F6FC9">
            <w:pPr>
              <w:pStyle w:val="ListParagraph"/>
              <w:numPr>
                <w:ilvl w:val="0"/>
                <w:numId w:val="15"/>
              </w:numPr>
              <w:rPr>
                <w:b/>
                <w:bCs/>
              </w:rPr>
            </w:pPr>
            <w:r w:rsidRPr="00643DE0">
              <w:rPr>
                <w:b/>
              </w:rPr>
              <w:lastRenderedPageBreak/>
              <w:t xml:space="preserve">Go </w:t>
            </w:r>
            <w:r>
              <w:rPr>
                <w:b/>
              </w:rPr>
              <w:t xml:space="preserve">back </w:t>
            </w:r>
            <w:r w:rsidRPr="00643DE0">
              <w:rPr>
                <w:b/>
              </w:rPr>
              <w:t xml:space="preserve">to </w:t>
            </w:r>
            <w:r>
              <w:rPr>
                <w:b/>
                <w:i/>
                <w:color w:val="0070C0"/>
              </w:rPr>
              <w:t xml:space="preserve">General </w:t>
            </w:r>
            <w:r w:rsidRPr="00397EDB">
              <w:rPr>
                <w:b/>
                <w:i/>
                <w:color w:val="0070C0"/>
              </w:rPr>
              <w:t xml:space="preserve">&gt; </w:t>
            </w:r>
            <w:r>
              <w:rPr>
                <w:b/>
                <w:i/>
                <w:color w:val="0070C0"/>
              </w:rPr>
              <w:t xml:space="preserve">Mapping Tables </w:t>
            </w:r>
            <w:r>
              <w:rPr>
                <w:b/>
                <w:bCs/>
              </w:rPr>
              <w:t xml:space="preserve">in the top navigation, then select </w:t>
            </w:r>
            <w:r>
              <w:rPr>
                <w:b/>
                <w:i/>
                <w:color w:val="0070C0"/>
              </w:rPr>
              <w:t>Delivery</w:t>
            </w:r>
            <w:r>
              <w:rPr>
                <w:b/>
                <w:bCs/>
              </w:rPr>
              <w:t xml:space="preserve"> in the Sub System dropdown.</w:t>
            </w:r>
          </w:p>
          <w:p w14:paraId="148CE98A" w14:textId="77777777" w:rsidR="002F6FC9" w:rsidRDefault="002F6FC9" w:rsidP="00717EC4">
            <w:pPr>
              <w:pStyle w:val="ListParagraph"/>
              <w:ind w:left="360"/>
              <w:rPr>
                <w:b/>
                <w:bCs/>
              </w:rPr>
            </w:pPr>
          </w:p>
          <w:p w14:paraId="7CE8064E" w14:textId="77777777" w:rsidR="002F6FC9" w:rsidRDefault="002F6FC9" w:rsidP="002F6FC9">
            <w:pPr>
              <w:pStyle w:val="ListParagraph"/>
              <w:numPr>
                <w:ilvl w:val="0"/>
                <w:numId w:val="15"/>
              </w:numPr>
              <w:rPr>
                <w:b/>
                <w:bCs/>
              </w:rPr>
            </w:pPr>
            <w:r>
              <w:rPr>
                <w:b/>
                <w:bCs/>
              </w:rPr>
              <w:t xml:space="preserve">Scroll down until you see the </w:t>
            </w:r>
            <w:r w:rsidRPr="00015326">
              <w:rPr>
                <w:b/>
                <w:i/>
                <w:color w:val="0070C0"/>
              </w:rPr>
              <w:t>Templates</w:t>
            </w:r>
            <w:r>
              <w:rPr>
                <w:b/>
                <w:bCs/>
              </w:rPr>
              <w:t xml:space="preserve"> mapping table.  </w:t>
            </w:r>
          </w:p>
          <w:p w14:paraId="6C46E0DC" w14:textId="77777777" w:rsidR="002F6FC9" w:rsidRDefault="002F6FC9" w:rsidP="00717EC4">
            <w:pPr>
              <w:pStyle w:val="ListParagraph"/>
              <w:ind w:left="360"/>
              <w:rPr>
                <w:b/>
                <w:bCs/>
              </w:rPr>
            </w:pPr>
          </w:p>
          <w:p w14:paraId="762D41F1" w14:textId="77777777" w:rsidR="002F6FC9" w:rsidRPr="00643DE0" w:rsidRDefault="002F6FC9" w:rsidP="002F6FC9">
            <w:pPr>
              <w:pStyle w:val="ListParagraph"/>
              <w:numPr>
                <w:ilvl w:val="0"/>
                <w:numId w:val="15"/>
              </w:numPr>
              <w:rPr>
                <w:b/>
                <w:bCs/>
              </w:rPr>
            </w:pPr>
            <w:r>
              <w:rPr>
                <w:b/>
                <w:bCs/>
              </w:rPr>
              <w:t xml:space="preserve">Click </w:t>
            </w:r>
            <w:r>
              <w:rPr>
                <w:b/>
                <w:i/>
                <w:color w:val="0070C0"/>
              </w:rPr>
              <w:t>Edit</w:t>
            </w:r>
            <w:r>
              <w:rPr>
                <w:b/>
                <w:bCs/>
              </w:rPr>
              <w:t xml:space="preserve"> to see the values within the table.  </w:t>
            </w:r>
          </w:p>
        </w:tc>
        <w:tc>
          <w:tcPr>
            <w:tcW w:w="6120" w:type="dxa"/>
            <w:vAlign w:val="center"/>
          </w:tcPr>
          <w:p w14:paraId="4147BBA7" w14:textId="77777777" w:rsidR="002F6FC9" w:rsidRPr="00643DE0" w:rsidRDefault="002F6FC9" w:rsidP="00717EC4">
            <w:r>
              <w:rPr>
                <w:lang w:bidi="he-IL"/>
              </w:rPr>
              <w:object w:dxaOrig="15090" w:dyaOrig="7995" w14:anchorId="0D8EC8AD">
                <v:shape id="_x0000_i1031" type="#_x0000_t75" style="width:295.2pt;height:156pt" o:ole="">
                  <v:imagedata r:id="rId23" o:title=""/>
                </v:shape>
                <o:OLEObject Type="Embed" ProgID="PBrush" ShapeID="_x0000_i1031" DrawAspect="Content" ObjectID="_1579004100" r:id="rId24"/>
              </w:object>
            </w:r>
          </w:p>
        </w:tc>
      </w:tr>
      <w:tr w:rsidR="002F6FC9" w:rsidRPr="00643DE0" w14:paraId="6B8395A2" w14:textId="77777777" w:rsidTr="00717EC4">
        <w:trPr>
          <w:trHeight w:val="2204"/>
        </w:trPr>
        <w:tc>
          <w:tcPr>
            <w:tcW w:w="4765" w:type="dxa"/>
            <w:vAlign w:val="center"/>
          </w:tcPr>
          <w:p w14:paraId="525581F8" w14:textId="77777777" w:rsidR="002F6FC9" w:rsidRPr="00AB588C" w:rsidRDefault="002F6FC9" w:rsidP="002F6FC9">
            <w:pPr>
              <w:pStyle w:val="ListParagraph"/>
              <w:numPr>
                <w:ilvl w:val="0"/>
                <w:numId w:val="15"/>
              </w:numPr>
              <w:rPr>
                <w:b/>
                <w:bCs/>
              </w:rPr>
            </w:pPr>
            <w:r>
              <w:rPr>
                <w:b/>
                <w:bCs/>
              </w:rPr>
              <w:t>If this is the first time you are accessing this table, the entries will be grayed out.  It is possible to make the table editable by clicking Customize.  However, at this time we are not making changes to the table.</w:t>
            </w:r>
          </w:p>
        </w:tc>
        <w:tc>
          <w:tcPr>
            <w:tcW w:w="6120" w:type="dxa"/>
            <w:vAlign w:val="center"/>
          </w:tcPr>
          <w:p w14:paraId="3567D5D8" w14:textId="77777777" w:rsidR="002F6FC9" w:rsidRPr="009315D0" w:rsidRDefault="002F6FC9" w:rsidP="00717EC4">
            <w:pPr>
              <w:rPr>
                <w:b/>
                <w:i/>
              </w:rPr>
            </w:pPr>
            <w:r>
              <w:rPr>
                <w:lang w:bidi="he-IL"/>
              </w:rPr>
              <w:object w:dxaOrig="4320" w:dyaOrig="1379" w14:anchorId="39B55A88">
                <v:shape id="_x0000_i1032" type="#_x0000_t75" style="width:291pt;height:93pt" o:ole="">
                  <v:imagedata r:id="rId25" o:title=""/>
                </v:shape>
                <o:OLEObject Type="Embed" ProgID="PBrush" ShapeID="_x0000_i1032" DrawAspect="Content" ObjectID="_1579004101" r:id="rId26"/>
              </w:object>
            </w:r>
          </w:p>
        </w:tc>
      </w:tr>
      <w:tr w:rsidR="002F6FC9" w:rsidRPr="00643DE0" w14:paraId="3C507201" w14:textId="77777777" w:rsidTr="00717EC4">
        <w:trPr>
          <w:trHeight w:val="245"/>
        </w:trPr>
        <w:tc>
          <w:tcPr>
            <w:tcW w:w="4765" w:type="dxa"/>
            <w:vAlign w:val="center"/>
          </w:tcPr>
          <w:p w14:paraId="321063B6" w14:textId="77777777" w:rsidR="002F6FC9" w:rsidRPr="00015326" w:rsidRDefault="002F6FC9" w:rsidP="002F6FC9">
            <w:pPr>
              <w:pStyle w:val="ListParagraph"/>
              <w:numPr>
                <w:ilvl w:val="0"/>
                <w:numId w:val="15"/>
              </w:numPr>
              <w:rPr>
                <w:b/>
                <w:bCs/>
              </w:rPr>
            </w:pPr>
            <w:r>
              <w:rPr>
                <w:b/>
                <w:bCs/>
              </w:rPr>
              <w:t xml:space="preserve">Hover over the value for the in the Template Code column.  Note that you can now see the full value.  To interpret this entry, we can see that the code, </w:t>
            </w:r>
            <w:proofErr w:type="spellStart"/>
            <w:r w:rsidRPr="00015326">
              <w:rPr>
                <w:b/>
                <w:i/>
                <w:color w:val="0070C0"/>
              </w:rPr>
              <w:t>amazon_uc</w:t>
            </w:r>
            <w:proofErr w:type="spellEnd"/>
            <w:r w:rsidRPr="00015326">
              <w:rPr>
                <w:b/>
                <w:bCs/>
              </w:rPr>
              <w:t xml:space="preserve">, maps to a template, </w:t>
            </w:r>
            <w:r w:rsidRPr="00015326">
              <w:rPr>
                <w:b/>
                <w:i/>
                <w:color w:val="0070C0"/>
              </w:rPr>
              <w:t>http://www.amazon...</w:t>
            </w:r>
            <w:r w:rsidRPr="00015326">
              <w:rPr>
                <w:b/>
                <w:bCs/>
              </w:rPr>
              <w:t xml:space="preserve"> </w:t>
            </w:r>
            <w:r>
              <w:rPr>
                <w:b/>
                <w:bCs/>
              </w:rPr>
              <w:t xml:space="preserve">And there is a placeholder, </w:t>
            </w:r>
            <w:r>
              <w:rPr>
                <w:b/>
                <w:i/>
                <w:color w:val="0070C0"/>
              </w:rPr>
              <w:t>{{</w:t>
            </w:r>
            <w:proofErr w:type="spellStart"/>
            <w:r>
              <w:rPr>
                <w:b/>
                <w:i/>
                <w:color w:val="0070C0"/>
              </w:rPr>
              <w:t>addata</w:t>
            </w:r>
            <w:proofErr w:type="spellEnd"/>
            <w:r>
              <w:rPr>
                <w:b/>
                <w:i/>
                <w:color w:val="0070C0"/>
              </w:rPr>
              <w:t>/</w:t>
            </w:r>
            <w:proofErr w:type="spellStart"/>
            <w:r>
              <w:rPr>
                <w:b/>
                <w:i/>
                <w:color w:val="0070C0"/>
              </w:rPr>
              <w:t>isbn</w:t>
            </w:r>
            <w:proofErr w:type="spellEnd"/>
            <w:r>
              <w:rPr>
                <w:b/>
                <w:i/>
                <w:color w:val="0070C0"/>
              </w:rPr>
              <w:t>}}</w:t>
            </w:r>
          </w:p>
          <w:p w14:paraId="39CDFA56" w14:textId="77777777" w:rsidR="002F6FC9" w:rsidRPr="00015326" w:rsidRDefault="002F6FC9" w:rsidP="00717EC4">
            <w:pPr>
              <w:rPr>
                <w:b/>
                <w:bCs/>
              </w:rPr>
            </w:pPr>
          </w:p>
        </w:tc>
        <w:tc>
          <w:tcPr>
            <w:tcW w:w="6120" w:type="dxa"/>
            <w:vAlign w:val="center"/>
          </w:tcPr>
          <w:p w14:paraId="2E097814" w14:textId="77777777" w:rsidR="002F6FC9" w:rsidRPr="00643DE0" w:rsidRDefault="002F6FC9" w:rsidP="00717EC4">
            <w:r>
              <w:rPr>
                <w:lang w:bidi="he-IL"/>
              </w:rPr>
              <w:object w:dxaOrig="11640" w:dyaOrig="735" w14:anchorId="7D5EEA65">
                <v:shape id="_x0000_i1033" type="#_x0000_t75" style="width:294.6pt;height:18.6pt" o:ole="">
                  <v:imagedata r:id="rId27" o:title=""/>
                </v:shape>
                <o:OLEObject Type="Embed" ProgID="PBrush" ShapeID="_x0000_i1033" DrawAspect="Content" ObjectID="_1579004102" r:id="rId28"/>
              </w:object>
            </w:r>
          </w:p>
        </w:tc>
      </w:tr>
      <w:tr w:rsidR="002F6FC9" w:rsidRPr="00641E6D" w14:paraId="29F040C3" w14:textId="77777777" w:rsidTr="00717EC4">
        <w:trPr>
          <w:trHeight w:val="593"/>
        </w:trPr>
        <w:tc>
          <w:tcPr>
            <w:tcW w:w="10885" w:type="dxa"/>
            <w:gridSpan w:val="2"/>
            <w:shd w:val="clear" w:color="auto" w:fill="FBE4D5" w:themeFill="accent2" w:themeFillTint="33"/>
            <w:vAlign w:val="center"/>
          </w:tcPr>
          <w:p w14:paraId="753268ED" w14:textId="77777777" w:rsidR="002F6FC9" w:rsidRPr="00641E6D" w:rsidRDefault="002F6FC9" w:rsidP="00717EC4">
            <w:pPr>
              <w:rPr>
                <w:b/>
                <w:sz w:val="28"/>
              </w:rPr>
            </w:pPr>
            <w:r>
              <w:rPr>
                <w:b/>
                <w:sz w:val="28"/>
              </w:rPr>
              <w:t>Access and view a normalization rule using one of the templates in the mapping table</w:t>
            </w:r>
          </w:p>
        </w:tc>
      </w:tr>
      <w:tr w:rsidR="002F6FC9" w:rsidRPr="00643DE0" w14:paraId="55500BC5" w14:textId="77777777" w:rsidTr="00717EC4">
        <w:trPr>
          <w:trHeight w:val="245"/>
        </w:trPr>
        <w:tc>
          <w:tcPr>
            <w:tcW w:w="4765" w:type="dxa"/>
            <w:vAlign w:val="center"/>
          </w:tcPr>
          <w:p w14:paraId="00F14BA4" w14:textId="77777777" w:rsidR="002F6FC9" w:rsidRPr="00643DE0" w:rsidRDefault="002F6FC9" w:rsidP="002F6FC9">
            <w:pPr>
              <w:pStyle w:val="ListParagraph"/>
              <w:numPr>
                <w:ilvl w:val="0"/>
                <w:numId w:val="15"/>
              </w:numPr>
              <w:rPr>
                <w:b/>
                <w:bCs/>
              </w:rPr>
            </w:pPr>
            <w:r>
              <w:rPr>
                <w:b/>
                <w:bCs/>
              </w:rPr>
              <w:t xml:space="preserve">Go to </w:t>
            </w:r>
            <w:r>
              <w:rPr>
                <w:b/>
                <w:i/>
                <w:color w:val="0070C0"/>
              </w:rPr>
              <w:t>Local Data</w:t>
            </w:r>
            <w:r w:rsidRPr="00397EDB">
              <w:rPr>
                <w:b/>
                <w:i/>
                <w:color w:val="0070C0"/>
              </w:rPr>
              <w:t xml:space="preserve">&gt; </w:t>
            </w:r>
            <w:r>
              <w:rPr>
                <w:b/>
                <w:i/>
                <w:color w:val="0070C0"/>
              </w:rPr>
              <w:t xml:space="preserve">Normalization Sets </w:t>
            </w:r>
            <w:r>
              <w:rPr>
                <w:b/>
                <w:bCs/>
              </w:rPr>
              <w:t xml:space="preserve">in the top navigation, then </w:t>
            </w:r>
            <w:r>
              <w:rPr>
                <w:b/>
                <w:i/>
                <w:color w:val="0070C0"/>
              </w:rPr>
              <w:t>Edit</w:t>
            </w:r>
            <w:r>
              <w:rPr>
                <w:b/>
                <w:bCs/>
              </w:rPr>
              <w:t xml:space="preserve"> the normalization rule for your library catalog data.</w:t>
            </w:r>
          </w:p>
        </w:tc>
        <w:tc>
          <w:tcPr>
            <w:tcW w:w="6120" w:type="dxa"/>
            <w:vAlign w:val="center"/>
          </w:tcPr>
          <w:p w14:paraId="43EF7B0A" w14:textId="77777777" w:rsidR="002F6FC9" w:rsidRPr="00643DE0" w:rsidRDefault="002F6FC9" w:rsidP="00717EC4">
            <w:r>
              <w:rPr>
                <w:lang w:bidi="he-IL"/>
              </w:rPr>
              <w:object w:dxaOrig="15195" w:dyaOrig="5985" w14:anchorId="3D532079">
                <v:shape id="_x0000_i1034" type="#_x0000_t75" style="width:294.6pt;height:116.4pt" o:ole="">
                  <v:imagedata r:id="rId29" o:title=""/>
                </v:shape>
                <o:OLEObject Type="Embed" ProgID="PBrush" ShapeID="_x0000_i1034" DrawAspect="Content" ObjectID="_1579004103" r:id="rId30"/>
              </w:object>
            </w:r>
          </w:p>
        </w:tc>
      </w:tr>
      <w:tr w:rsidR="002F6FC9" w:rsidRPr="009315D0" w14:paraId="284A004F" w14:textId="77777777" w:rsidTr="00717EC4">
        <w:trPr>
          <w:trHeight w:val="245"/>
        </w:trPr>
        <w:tc>
          <w:tcPr>
            <w:tcW w:w="4765" w:type="dxa"/>
            <w:vAlign w:val="center"/>
          </w:tcPr>
          <w:p w14:paraId="7AE06166" w14:textId="77777777" w:rsidR="002F6FC9" w:rsidRPr="00AB588C" w:rsidRDefault="002F6FC9" w:rsidP="002F6FC9">
            <w:pPr>
              <w:pStyle w:val="ListParagraph"/>
              <w:numPr>
                <w:ilvl w:val="0"/>
                <w:numId w:val="15"/>
              </w:numPr>
              <w:rPr>
                <w:b/>
                <w:bCs/>
              </w:rPr>
            </w:pPr>
            <w:r>
              <w:rPr>
                <w:b/>
                <w:bCs/>
              </w:rPr>
              <w:lastRenderedPageBreak/>
              <w:t xml:space="preserve">Go to the </w:t>
            </w:r>
            <w:r>
              <w:rPr>
                <w:b/>
                <w:i/>
                <w:color w:val="0070C0"/>
              </w:rPr>
              <w:t xml:space="preserve">Links </w:t>
            </w:r>
            <w:r>
              <w:rPr>
                <w:b/>
                <w:bCs/>
              </w:rPr>
              <w:t>section.</w:t>
            </w:r>
          </w:p>
        </w:tc>
        <w:tc>
          <w:tcPr>
            <w:tcW w:w="6120" w:type="dxa"/>
            <w:vAlign w:val="center"/>
          </w:tcPr>
          <w:p w14:paraId="0D058849" w14:textId="77777777" w:rsidR="002F6FC9" w:rsidRPr="009315D0" w:rsidRDefault="002F6FC9" w:rsidP="00717EC4">
            <w:pPr>
              <w:rPr>
                <w:b/>
                <w:i/>
              </w:rPr>
            </w:pPr>
            <w:r>
              <w:rPr>
                <w:lang w:bidi="he-IL"/>
              </w:rPr>
              <w:object w:dxaOrig="15705" w:dyaOrig="7410" w14:anchorId="39119E7F">
                <v:shape id="_x0000_i1035" type="#_x0000_t75" style="width:294.6pt;height:138.6pt" o:ole="">
                  <v:imagedata r:id="rId31" o:title=""/>
                </v:shape>
                <o:OLEObject Type="Embed" ProgID="PBrush" ShapeID="_x0000_i1035" DrawAspect="Content" ObjectID="_1579004104" r:id="rId32"/>
              </w:object>
            </w:r>
          </w:p>
        </w:tc>
      </w:tr>
      <w:tr w:rsidR="002F6FC9" w:rsidRPr="00643DE0" w14:paraId="4DAACFF3" w14:textId="77777777" w:rsidTr="00717EC4">
        <w:trPr>
          <w:trHeight w:val="245"/>
        </w:trPr>
        <w:tc>
          <w:tcPr>
            <w:tcW w:w="4765" w:type="dxa"/>
            <w:vAlign w:val="center"/>
          </w:tcPr>
          <w:p w14:paraId="39FA9B7C" w14:textId="77777777" w:rsidR="002F6FC9" w:rsidRPr="00643DE0" w:rsidRDefault="002F6FC9" w:rsidP="002F6FC9">
            <w:pPr>
              <w:pStyle w:val="ListParagraph"/>
              <w:numPr>
                <w:ilvl w:val="0"/>
                <w:numId w:val="15"/>
              </w:numPr>
              <w:rPr>
                <w:b/>
                <w:bCs/>
              </w:rPr>
            </w:pPr>
            <w:r>
              <w:rPr>
                <w:b/>
                <w:bCs/>
              </w:rPr>
              <w:t xml:space="preserve">Within the links PNX Section, go to the </w:t>
            </w:r>
            <w:proofErr w:type="spellStart"/>
            <w:r>
              <w:rPr>
                <w:b/>
                <w:i/>
                <w:color w:val="0070C0"/>
              </w:rPr>
              <w:t>linktouc</w:t>
            </w:r>
            <w:proofErr w:type="spellEnd"/>
            <w:r>
              <w:rPr>
                <w:b/>
                <w:i/>
                <w:color w:val="0070C0"/>
              </w:rPr>
              <w:t xml:space="preserve"> </w:t>
            </w:r>
            <w:r>
              <w:rPr>
                <w:b/>
                <w:bCs/>
              </w:rPr>
              <w:t xml:space="preserve">field and click </w:t>
            </w:r>
            <w:r>
              <w:rPr>
                <w:b/>
                <w:i/>
                <w:color w:val="0070C0"/>
              </w:rPr>
              <w:t>Edit</w:t>
            </w:r>
            <w:r>
              <w:rPr>
                <w:b/>
                <w:bCs/>
              </w:rPr>
              <w:t>.</w:t>
            </w:r>
          </w:p>
        </w:tc>
        <w:tc>
          <w:tcPr>
            <w:tcW w:w="6120" w:type="dxa"/>
            <w:vAlign w:val="center"/>
          </w:tcPr>
          <w:p w14:paraId="5E2BB425" w14:textId="77777777" w:rsidR="002F6FC9" w:rsidRPr="00643DE0" w:rsidRDefault="002F6FC9" w:rsidP="00717EC4">
            <w:r>
              <w:rPr>
                <w:lang w:bidi="he-IL"/>
              </w:rPr>
              <w:object w:dxaOrig="15435" w:dyaOrig="2790" w14:anchorId="73FA2E1F">
                <v:shape id="_x0000_i1036" type="#_x0000_t75" style="width:294.6pt;height:53.4pt" o:ole="">
                  <v:imagedata r:id="rId33" o:title=""/>
                </v:shape>
                <o:OLEObject Type="Embed" ProgID="PBrush" ShapeID="_x0000_i1036" DrawAspect="Content" ObjectID="_1579004105" r:id="rId34"/>
              </w:object>
            </w:r>
          </w:p>
        </w:tc>
      </w:tr>
      <w:tr w:rsidR="002F6FC9" w14:paraId="33A34C0E" w14:textId="77777777" w:rsidTr="00717EC4">
        <w:trPr>
          <w:trHeight w:val="2249"/>
        </w:trPr>
        <w:tc>
          <w:tcPr>
            <w:tcW w:w="4765" w:type="dxa"/>
            <w:vAlign w:val="center"/>
          </w:tcPr>
          <w:p w14:paraId="2CF87552" w14:textId="77777777" w:rsidR="002F6FC9" w:rsidRPr="005E33A3" w:rsidRDefault="002F6FC9" w:rsidP="002F6FC9">
            <w:pPr>
              <w:pStyle w:val="ListParagraph"/>
              <w:numPr>
                <w:ilvl w:val="0"/>
                <w:numId w:val="15"/>
              </w:numPr>
              <w:rPr>
                <w:b/>
                <w:bCs/>
              </w:rPr>
            </w:pPr>
            <w:r>
              <w:rPr>
                <w:b/>
                <w:bCs/>
              </w:rPr>
              <w:t xml:space="preserve">Find the rule that contains the parameter </w:t>
            </w:r>
            <w:r>
              <w:rPr>
                <w:b/>
                <w:i/>
                <w:color w:val="0070C0"/>
              </w:rPr>
              <w:t>$$</w:t>
            </w:r>
            <w:proofErr w:type="spellStart"/>
            <w:r>
              <w:rPr>
                <w:b/>
                <w:i/>
                <w:color w:val="0070C0"/>
              </w:rPr>
              <w:t>Tamazon_uc</w:t>
            </w:r>
            <w:proofErr w:type="spellEnd"/>
            <w:r>
              <w:rPr>
                <w:b/>
                <w:i/>
                <w:color w:val="0070C0"/>
              </w:rPr>
              <w:t>$$</w:t>
            </w:r>
            <w:proofErr w:type="spellStart"/>
            <w:r>
              <w:rPr>
                <w:b/>
                <w:i/>
                <w:color w:val="0070C0"/>
              </w:rPr>
              <w:t>Eamazon</w:t>
            </w:r>
            <w:proofErr w:type="spellEnd"/>
            <w:r>
              <w:rPr>
                <w:b/>
                <w:i/>
                <w:color w:val="0070C0"/>
              </w:rPr>
              <w:t xml:space="preserve">. </w:t>
            </w:r>
            <w:r>
              <w:rPr>
                <w:b/>
                <w:bCs/>
              </w:rPr>
              <w:t xml:space="preserve">This is the rule that invokes the template code in the Template mapping table.  It looks like this rule gets applied when there is data in the 020$a in the MARC data.  </w:t>
            </w:r>
          </w:p>
        </w:tc>
        <w:tc>
          <w:tcPr>
            <w:tcW w:w="6120" w:type="dxa"/>
            <w:vAlign w:val="center"/>
          </w:tcPr>
          <w:p w14:paraId="52B98EAC" w14:textId="77777777" w:rsidR="002F6FC9" w:rsidRDefault="002F6FC9" w:rsidP="00717EC4">
            <w:r>
              <w:rPr>
                <w:lang w:bidi="he-IL"/>
              </w:rPr>
              <w:object w:dxaOrig="13170" w:dyaOrig="3765" w14:anchorId="5FC8601C">
                <v:shape id="_x0000_i1037" type="#_x0000_t75" style="width:295.2pt;height:84pt" o:ole="">
                  <v:imagedata r:id="rId35" o:title=""/>
                </v:shape>
                <o:OLEObject Type="Embed" ProgID="PBrush" ShapeID="_x0000_i1037" DrawAspect="Content" ObjectID="_1579004106" r:id="rId36"/>
              </w:object>
            </w:r>
          </w:p>
        </w:tc>
      </w:tr>
    </w:tbl>
    <w:p w14:paraId="2368B381" w14:textId="77777777" w:rsidR="00ED0E96" w:rsidRPr="00C14931" w:rsidRDefault="00ED0E96" w:rsidP="00AD56B5"/>
    <w:sectPr w:rsidR="00ED0E96" w:rsidRPr="00C14931" w:rsidSect="00ED0E96">
      <w:footerReference w:type="default" r:id="rId37"/>
      <w:pgSz w:w="12240" w:h="15840" w:code="1"/>
      <w:pgMar w:top="1440" w:right="720" w:bottom="144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F0200D" w14:textId="77777777" w:rsidR="00DB477E" w:rsidRDefault="00DB477E" w:rsidP="00F87B54">
      <w:pPr>
        <w:spacing w:after="0" w:line="240" w:lineRule="auto"/>
      </w:pPr>
      <w:r>
        <w:separator/>
      </w:r>
    </w:p>
  </w:endnote>
  <w:endnote w:type="continuationSeparator" w:id="0">
    <w:p w14:paraId="7A9F97B1" w14:textId="77777777" w:rsidR="00DB477E" w:rsidRDefault="00DB477E" w:rsidP="00F87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FB9FA" w14:textId="62799F4E" w:rsidR="001B46C1" w:rsidRDefault="001B46C1">
    <w:pPr>
      <w:pStyle w:val="Footer"/>
      <w:jc w:val="center"/>
      <w:rPr>
        <w:caps/>
        <w:noProof/>
        <w:color w:val="5B9BD5" w:themeColor="accent1"/>
      </w:rPr>
    </w:pPr>
    <w:r w:rsidRPr="001B46C1">
      <w:rPr>
        <w:caps/>
        <w:color w:val="5B9BD5" w:themeColor="accent1"/>
      </w:rPr>
      <w:t>© 2017 EX LIBRIS, A PROQUEST COMPANY</w:t>
    </w:r>
    <w:r>
      <w:rPr>
        <w:caps/>
        <w:color w:val="5B9BD5" w:themeColor="accent1"/>
      </w:rPr>
      <w:tab/>
    </w:r>
    <w:r>
      <w:rPr>
        <w:caps/>
        <w:color w:val="5B9BD5" w:themeColor="accent1"/>
      </w:rPr>
      <w:tab/>
    </w: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866A81">
      <w:rPr>
        <w:caps/>
        <w:noProof/>
        <w:color w:val="5B9BD5" w:themeColor="accent1"/>
      </w:rPr>
      <w:t>1</w:t>
    </w:r>
    <w:r>
      <w:rPr>
        <w:caps/>
        <w:noProof/>
        <w:color w:val="5B9BD5" w:themeColor="accent1"/>
      </w:rPr>
      <w:fldChar w:fldCharType="end"/>
    </w:r>
  </w:p>
  <w:p w14:paraId="56D6548B" w14:textId="2D6D894B" w:rsidR="00F87B54" w:rsidRPr="00F87B54" w:rsidRDefault="00F87B54" w:rsidP="00D9424F">
    <w:pPr>
      <w:pStyle w:val="Footer"/>
      <w:ind w:hanging="1276"/>
      <w:rPr>
        <w:color w:val="2E74B5" w:themeColor="accent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F1B9C7" w14:textId="77777777" w:rsidR="00DB477E" w:rsidRDefault="00DB477E" w:rsidP="00F87B54">
      <w:pPr>
        <w:spacing w:after="0" w:line="240" w:lineRule="auto"/>
      </w:pPr>
      <w:r>
        <w:separator/>
      </w:r>
    </w:p>
  </w:footnote>
  <w:footnote w:type="continuationSeparator" w:id="0">
    <w:p w14:paraId="7F648304" w14:textId="77777777" w:rsidR="00DB477E" w:rsidRDefault="00DB477E" w:rsidP="00F87B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31B"/>
    <w:multiLevelType w:val="hybridMultilevel"/>
    <w:tmpl w:val="6D6E889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D3EF2"/>
    <w:multiLevelType w:val="hybridMultilevel"/>
    <w:tmpl w:val="86C263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891240"/>
    <w:multiLevelType w:val="hybridMultilevel"/>
    <w:tmpl w:val="C7F8F61E"/>
    <w:lvl w:ilvl="0" w:tplc="7FA09648">
      <w:start w:val="1"/>
      <w:numFmt w:val="bullet"/>
      <w:lvlText w:val="•"/>
      <w:lvlJc w:val="left"/>
      <w:pPr>
        <w:tabs>
          <w:tab w:val="num" w:pos="720"/>
        </w:tabs>
        <w:ind w:left="720" w:hanging="360"/>
      </w:pPr>
      <w:rPr>
        <w:rFonts w:ascii="Arial" w:hAnsi="Arial" w:hint="default"/>
      </w:rPr>
    </w:lvl>
    <w:lvl w:ilvl="1" w:tplc="F0A45F16" w:tentative="1">
      <w:start w:val="1"/>
      <w:numFmt w:val="bullet"/>
      <w:lvlText w:val="•"/>
      <w:lvlJc w:val="left"/>
      <w:pPr>
        <w:tabs>
          <w:tab w:val="num" w:pos="1440"/>
        </w:tabs>
        <w:ind w:left="1440" w:hanging="360"/>
      </w:pPr>
      <w:rPr>
        <w:rFonts w:ascii="Arial" w:hAnsi="Arial" w:hint="default"/>
      </w:rPr>
    </w:lvl>
    <w:lvl w:ilvl="2" w:tplc="5E06644C" w:tentative="1">
      <w:start w:val="1"/>
      <w:numFmt w:val="bullet"/>
      <w:lvlText w:val="•"/>
      <w:lvlJc w:val="left"/>
      <w:pPr>
        <w:tabs>
          <w:tab w:val="num" w:pos="2160"/>
        </w:tabs>
        <w:ind w:left="2160" w:hanging="360"/>
      </w:pPr>
      <w:rPr>
        <w:rFonts w:ascii="Arial" w:hAnsi="Arial" w:hint="default"/>
      </w:rPr>
    </w:lvl>
    <w:lvl w:ilvl="3" w:tplc="1B32CE84" w:tentative="1">
      <w:start w:val="1"/>
      <w:numFmt w:val="bullet"/>
      <w:lvlText w:val="•"/>
      <w:lvlJc w:val="left"/>
      <w:pPr>
        <w:tabs>
          <w:tab w:val="num" w:pos="2880"/>
        </w:tabs>
        <w:ind w:left="2880" w:hanging="360"/>
      </w:pPr>
      <w:rPr>
        <w:rFonts w:ascii="Arial" w:hAnsi="Arial" w:hint="default"/>
      </w:rPr>
    </w:lvl>
    <w:lvl w:ilvl="4" w:tplc="5492EC72" w:tentative="1">
      <w:start w:val="1"/>
      <w:numFmt w:val="bullet"/>
      <w:lvlText w:val="•"/>
      <w:lvlJc w:val="left"/>
      <w:pPr>
        <w:tabs>
          <w:tab w:val="num" w:pos="3600"/>
        </w:tabs>
        <w:ind w:left="3600" w:hanging="360"/>
      </w:pPr>
      <w:rPr>
        <w:rFonts w:ascii="Arial" w:hAnsi="Arial" w:hint="default"/>
      </w:rPr>
    </w:lvl>
    <w:lvl w:ilvl="5" w:tplc="73C0F264" w:tentative="1">
      <w:start w:val="1"/>
      <w:numFmt w:val="bullet"/>
      <w:lvlText w:val="•"/>
      <w:lvlJc w:val="left"/>
      <w:pPr>
        <w:tabs>
          <w:tab w:val="num" w:pos="4320"/>
        </w:tabs>
        <w:ind w:left="4320" w:hanging="360"/>
      </w:pPr>
      <w:rPr>
        <w:rFonts w:ascii="Arial" w:hAnsi="Arial" w:hint="default"/>
      </w:rPr>
    </w:lvl>
    <w:lvl w:ilvl="6" w:tplc="97865896" w:tentative="1">
      <w:start w:val="1"/>
      <w:numFmt w:val="bullet"/>
      <w:lvlText w:val="•"/>
      <w:lvlJc w:val="left"/>
      <w:pPr>
        <w:tabs>
          <w:tab w:val="num" w:pos="5040"/>
        </w:tabs>
        <w:ind w:left="5040" w:hanging="360"/>
      </w:pPr>
      <w:rPr>
        <w:rFonts w:ascii="Arial" w:hAnsi="Arial" w:hint="default"/>
      </w:rPr>
    </w:lvl>
    <w:lvl w:ilvl="7" w:tplc="E6FCD918" w:tentative="1">
      <w:start w:val="1"/>
      <w:numFmt w:val="bullet"/>
      <w:lvlText w:val="•"/>
      <w:lvlJc w:val="left"/>
      <w:pPr>
        <w:tabs>
          <w:tab w:val="num" w:pos="5760"/>
        </w:tabs>
        <w:ind w:left="5760" w:hanging="360"/>
      </w:pPr>
      <w:rPr>
        <w:rFonts w:ascii="Arial" w:hAnsi="Arial" w:hint="default"/>
      </w:rPr>
    </w:lvl>
    <w:lvl w:ilvl="8" w:tplc="1F1AB21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B518AD"/>
    <w:multiLevelType w:val="hybridMultilevel"/>
    <w:tmpl w:val="AF54BF6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0931B2"/>
    <w:multiLevelType w:val="hybridMultilevel"/>
    <w:tmpl w:val="C9EE52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CE1268"/>
    <w:multiLevelType w:val="hybridMultilevel"/>
    <w:tmpl w:val="A6EAF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826553"/>
    <w:multiLevelType w:val="hybridMultilevel"/>
    <w:tmpl w:val="708C1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F077C7"/>
    <w:multiLevelType w:val="hybridMultilevel"/>
    <w:tmpl w:val="BD589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DA6428"/>
    <w:multiLevelType w:val="hybridMultilevel"/>
    <w:tmpl w:val="0DCCB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9A778E"/>
    <w:multiLevelType w:val="hybridMultilevel"/>
    <w:tmpl w:val="3F90FBDE"/>
    <w:lvl w:ilvl="0" w:tplc="0409000F">
      <w:start w:val="1"/>
      <w:numFmt w:val="decimal"/>
      <w:lvlText w:val="%1."/>
      <w:lvlJc w:val="left"/>
      <w:pPr>
        <w:tabs>
          <w:tab w:val="num" w:pos="360"/>
        </w:tabs>
        <w:ind w:left="360" w:hanging="360"/>
      </w:pPr>
      <w:rPr>
        <w:rFonts w:hint="default"/>
      </w:rPr>
    </w:lvl>
    <w:lvl w:ilvl="1" w:tplc="26166330" w:tentative="1">
      <w:start w:val="1"/>
      <w:numFmt w:val="bullet"/>
      <w:lvlText w:val="•"/>
      <w:lvlJc w:val="left"/>
      <w:pPr>
        <w:tabs>
          <w:tab w:val="num" w:pos="1080"/>
        </w:tabs>
        <w:ind w:left="1080" w:hanging="360"/>
      </w:pPr>
      <w:rPr>
        <w:rFonts w:ascii="Arial" w:hAnsi="Arial" w:hint="default"/>
      </w:rPr>
    </w:lvl>
    <w:lvl w:ilvl="2" w:tplc="A622EC98" w:tentative="1">
      <w:start w:val="1"/>
      <w:numFmt w:val="bullet"/>
      <w:lvlText w:val="•"/>
      <w:lvlJc w:val="left"/>
      <w:pPr>
        <w:tabs>
          <w:tab w:val="num" w:pos="1800"/>
        </w:tabs>
        <w:ind w:left="1800" w:hanging="360"/>
      </w:pPr>
      <w:rPr>
        <w:rFonts w:ascii="Arial" w:hAnsi="Arial" w:hint="default"/>
      </w:rPr>
    </w:lvl>
    <w:lvl w:ilvl="3" w:tplc="1C344070" w:tentative="1">
      <w:start w:val="1"/>
      <w:numFmt w:val="bullet"/>
      <w:lvlText w:val="•"/>
      <w:lvlJc w:val="left"/>
      <w:pPr>
        <w:tabs>
          <w:tab w:val="num" w:pos="2520"/>
        </w:tabs>
        <w:ind w:left="2520" w:hanging="360"/>
      </w:pPr>
      <w:rPr>
        <w:rFonts w:ascii="Arial" w:hAnsi="Arial" w:hint="default"/>
      </w:rPr>
    </w:lvl>
    <w:lvl w:ilvl="4" w:tplc="65606FC2" w:tentative="1">
      <w:start w:val="1"/>
      <w:numFmt w:val="bullet"/>
      <w:lvlText w:val="•"/>
      <w:lvlJc w:val="left"/>
      <w:pPr>
        <w:tabs>
          <w:tab w:val="num" w:pos="3240"/>
        </w:tabs>
        <w:ind w:left="3240" w:hanging="360"/>
      </w:pPr>
      <w:rPr>
        <w:rFonts w:ascii="Arial" w:hAnsi="Arial" w:hint="default"/>
      </w:rPr>
    </w:lvl>
    <w:lvl w:ilvl="5" w:tplc="BDDE914E" w:tentative="1">
      <w:start w:val="1"/>
      <w:numFmt w:val="bullet"/>
      <w:lvlText w:val="•"/>
      <w:lvlJc w:val="left"/>
      <w:pPr>
        <w:tabs>
          <w:tab w:val="num" w:pos="3960"/>
        </w:tabs>
        <w:ind w:left="3960" w:hanging="360"/>
      </w:pPr>
      <w:rPr>
        <w:rFonts w:ascii="Arial" w:hAnsi="Arial" w:hint="default"/>
      </w:rPr>
    </w:lvl>
    <w:lvl w:ilvl="6" w:tplc="D6EE21EA" w:tentative="1">
      <w:start w:val="1"/>
      <w:numFmt w:val="bullet"/>
      <w:lvlText w:val="•"/>
      <w:lvlJc w:val="left"/>
      <w:pPr>
        <w:tabs>
          <w:tab w:val="num" w:pos="4680"/>
        </w:tabs>
        <w:ind w:left="4680" w:hanging="360"/>
      </w:pPr>
      <w:rPr>
        <w:rFonts w:ascii="Arial" w:hAnsi="Arial" w:hint="default"/>
      </w:rPr>
    </w:lvl>
    <w:lvl w:ilvl="7" w:tplc="76B225B6" w:tentative="1">
      <w:start w:val="1"/>
      <w:numFmt w:val="bullet"/>
      <w:lvlText w:val="•"/>
      <w:lvlJc w:val="left"/>
      <w:pPr>
        <w:tabs>
          <w:tab w:val="num" w:pos="5400"/>
        </w:tabs>
        <w:ind w:left="5400" w:hanging="360"/>
      </w:pPr>
      <w:rPr>
        <w:rFonts w:ascii="Arial" w:hAnsi="Arial" w:hint="default"/>
      </w:rPr>
    </w:lvl>
    <w:lvl w:ilvl="8" w:tplc="3BA6A32C"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64AF4CF1"/>
    <w:multiLevelType w:val="hybridMultilevel"/>
    <w:tmpl w:val="4C9ED1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0A2B5B"/>
    <w:multiLevelType w:val="hybridMultilevel"/>
    <w:tmpl w:val="0F04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225AE0"/>
    <w:multiLevelType w:val="hybridMultilevel"/>
    <w:tmpl w:val="2A8495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9F6120C"/>
    <w:multiLevelType w:val="hybridMultilevel"/>
    <w:tmpl w:val="4A40E6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CC756B"/>
    <w:multiLevelType w:val="hybridMultilevel"/>
    <w:tmpl w:val="D2E2BA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8"/>
  </w:num>
  <w:num w:numId="3">
    <w:abstractNumId w:val="6"/>
  </w:num>
  <w:num w:numId="4">
    <w:abstractNumId w:val="11"/>
  </w:num>
  <w:num w:numId="5">
    <w:abstractNumId w:val="12"/>
  </w:num>
  <w:num w:numId="6">
    <w:abstractNumId w:val="10"/>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num>
  <w:num w:numId="10">
    <w:abstractNumId w:val="0"/>
  </w:num>
  <w:num w:numId="11">
    <w:abstractNumId w:val="3"/>
  </w:num>
  <w:num w:numId="12">
    <w:abstractNumId w:val="2"/>
  </w:num>
  <w:num w:numId="13">
    <w:abstractNumId w:val="7"/>
  </w:num>
  <w:num w:numId="14">
    <w:abstractNumId w:val="5"/>
  </w:num>
  <w:num w:numId="15">
    <w:abstractNumId w:val="9"/>
  </w:num>
  <w:num w:numId="16">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67F"/>
    <w:rsid w:val="000019BE"/>
    <w:rsid w:val="00045A01"/>
    <w:rsid w:val="00052748"/>
    <w:rsid w:val="00084551"/>
    <w:rsid w:val="000A15CF"/>
    <w:rsid w:val="000A3015"/>
    <w:rsid w:val="001045BA"/>
    <w:rsid w:val="00112C11"/>
    <w:rsid w:val="00120482"/>
    <w:rsid w:val="00122141"/>
    <w:rsid w:val="001238C4"/>
    <w:rsid w:val="00144F86"/>
    <w:rsid w:val="001B46C1"/>
    <w:rsid w:val="001B46C7"/>
    <w:rsid w:val="001C7548"/>
    <w:rsid w:val="001F1D25"/>
    <w:rsid w:val="00211409"/>
    <w:rsid w:val="00223900"/>
    <w:rsid w:val="002302B7"/>
    <w:rsid w:val="002377D3"/>
    <w:rsid w:val="002420FC"/>
    <w:rsid w:val="00293333"/>
    <w:rsid w:val="002B5753"/>
    <w:rsid w:val="002C159C"/>
    <w:rsid w:val="002E7934"/>
    <w:rsid w:val="002F6FC9"/>
    <w:rsid w:val="00345ABE"/>
    <w:rsid w:val="003562A7"/>
    <w:rsid w:val="00385C1A"/>
    <w:rsid w:val="003B1133"/>
    <w:rsid w:val="003B58F0"/>
    <w:rsid w:val="003B6391"/>
    <w:rsid w:val="003B7823"/>
    <w:rsid w:val="003F3F2F"/>
    <w:rsid w:val="00426AC1"/>
    <w:rsid w:val="00437536"/>
    <w:rsid w:val="00442EEB"/>
    <w:rsid w:val="00443CEF"/>
    <w:rsid w:val="00450E2F"/>
    <w:rsid w:val="004D02FB"/>
    <w:rsid w:val="004E21CF"/>
    <w:rsid w:val="004F6309"/>
    <w:rsid w:val="00524C03"/>
    <w:rsid w:val="00550FF5"/>
    <w:rsid w:val="005633DE"/>
    <w:rsid w:val="005D31F2"/>
    <w:rsid w:val="00604048"/>
    <w:rsid w:val="00647B3D"/>
    <w:rsid w:val="00664DBD"/>
    <w:rsid w:val="00674777"/>
    <w:rsid w:val="00676DE0"/>
    <w:rsid w:val="006A516A"/>
    <w:rsid w:val="006B3E8F"/>
    <w:rsid w:val="006D53E0"/>
    <w:rsid w:val="00705096"/>
    <w:rsid w:val="007240F0"/>
    <w:rsid w:val="00737088"/>
    <w:rsid w:val="007376CE"/>
    <w:rsid w:val="007A71E8"/>
    <w:rsid w:val="007B083C"/>
    <w:rsid w:val="007D42EE"/>
    <w:rsid w:val="007D567F"/>
    <w:rsid w:val="007E0737"/>
    <w:rsid w:val="007F121A"/>
    <w:rsid w:val="00800E8C"/>
    <w:rsid w:val="008060E3"/>
    <w:rsid w:val="00813E74"/>
    <w:rsid w:val="00822CA1"/>
    <w:rsid w:val="00866A81"/>
    <w:rsid w:val="00871240"/>
    <w:rsid w:val="008753D7"/>
    <w:rsid w:val="008A71DE"/>
    <w:rsid w:val="008C11BA"/>
    <w:rsid w:val="008C2D09"/>
    <w:rsid w:val="008F7484"/>
    <w:rsid w:val="00901AD2"/>
    <w:rsid w:val="00924C0E"/>
    <w:rsid w:val="0093072E"/>
    <w:rsid w:val="0093774C"/>
    <w:rsid w:val="00944803"/>
    <w:rsid w:val="00945484"/>
    <w:rsid w:val="00970E62"/>
    <w:rsid w:val="009767D6"/>
    <w:rsid w:val="00985CE9"/>
    <w:rsid w:val="009C45F5"/>
    <w:rsid w:val="009D5416"/>
    <w:rsid w:val="009E2283"/>
    <w:rsid w:val="00A470DE"/>
    <w:rsid w:val="00A750CB"/>
    <w:rsid w:val="00AA487D"/>
    <w:rsid w:val="00AA5AD4"/>
    <w:rsid w:val="00AB791A"/>
    <w:rsid w:val="00AC063E"/>
    <w:rsid w:val="00AD56B5"/>
    <w:rsid w:val="00AF42D7"/>
    <w:rsid w:val="00B37B99"/>
    <w:rsid w:val="00B4286F"/>
    <w:rsid w:val="00B8771E"/>
    <w:rsid w:val="00BB1091"/>
    <w:rsid w:val="00BF641D"/>
    <w:rsid w:val="00C04FA3"/>
    <w:rsid w:val="00C14931"/>
    <w:rsid w:val="00C171C2"/>
    <w:rsid w:val="00C32BF8"/>
    <w:rsid w:val="00C70DBE"/>
    <w:rsid w:val="00C90FA3"/>
    <w:rsid w:val="00CC669E"/>
    <w:rsid w:val="00CF21FD"/>
    <w:rsid w:val="00D03EC6"/>
    <w:rsid w:val="00D827E8"/>
    <w:rsid w:val="00D9424F"/>
    <w:rsid w:val="00D9765C"/>
    <w:rsid w:val="00DB477E"/>
    <w:rsid w:val="00DC63AC"/>
    <w:rsid w:val="00E063BD"/>
    <w:rsid w:val="00E139F8"/>
    <w:rsid w:val="00E36C3D"/>
    <w:rsid w:val="00E43055"/>
    <w:rsid w:val="00E9535C"/>
    <w:rsid w:val="00EB5C13"/>
    <w:rsid w:val="00EC1106"/>
    <w:rsid w:val="00ED0E96"/>
    <w:rsid w:val="00F55C0D"/>
    <w:rsid w:val="00F63897"/>
    <w:rsid w:val="00F81F6B"/>
    <w:rsid w:val="00F87B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19795"/>
  <w15:chartTrackingRefBased/>
  <w15:docId w15:val="{8DEE3275-9096-432C-84DB-36FB65DC9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6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D567F"/>
    <w:pPr>
      <w:spacing w:before="240" w:after="60" w:line="360" w:lineRule="auto"/>
      <w:outlineLvl w:val="0"/>
    </w:pPr>
    <w:rPr>
      <w:rFonts w:ascii="Calibri" w:eastAsia="MS Mincho" w:hAnsi="Calibri" w:cs="Arial"/>
      <w:b/>
      <w:bCs/>
      <w:color w:val="000000"/>
      <w:kern w:val="28"/>
      <w:sz w:val="32"/>
      <w:szCs w:val="32"/>
      <w:lang w:eastAsia="ja-JP" w:bidi="ar-SA"/>
    </w:rPr>
  </w:style>
  <w:style w:type="character" w:customStyle="1" w:styleId="TitleChar">
    <w:name w:val="Title Char"/>
    <w:basedOn w:val="DefaultParagraphFont"/>
    <w:link w:val="Title"/>
    <w:uiPriority w:val="10"/>
    <w:rsid w:val="007D567F"/>
    <w:rPr>
      <w:rFonts w:ascii="Calibri" w:eastAsia="MS Mincho" w:hAnsi="Calibri" w:cs="Arial"/>
      <w:b/>
      <w:bCs/>
      <w:color w:val="000000"/>
      <w:kern w:val="28"/>
      <w:sz w:val="32"/>
      <w:szCs w:val="32"/>
      <w:lang w:eastAsia="ja-JP" w:bidi="ar-SA"/>
    </w:rPr>
  </w:style>
  <w:style w:type="paragraph" w:styleId="ListParagraph">
    <w:name w:val="List Paragraph"/>
    <w:basedOn w:val="Normal"/>
    <w:uiPriority w:val="34"/>
    <w:qFormat/>
    <w:rsid w:val="007D567F"/>
    <w:pPr>
      <w:ind w:left="720"/>
      <w:contextualSpacing/>
    </w:pPr>
  </w:style>
  <w:style w:type="paragraph" w:styleId="NoSpacing">
    <w:name w:val="No Spacing"/>
    <w:uiPriority w:val="1"/>
    <w:qFormat/>
    <w:rsid w:val="001045BA"/>
    <w:pPr>
      <w:spacing w:after="0" w:line="240" w:lineRule="auto"/>
    </w:pPr>
    <w:rPr>
      <w:rFonts w:ascii="Verdana" w:hAnsi="Verdana"/>
      <w:color w:val="000000" w:themeColor="text1"/>
      <w:szCs w:val="20"/>
      <w:lang w:bidi="ar-SA"/>
    </w:rPr>
  </w:style>
  <w:style w:type="paragraph" w:styleId="BalloonText">
    <w:name w:val="Balloon Text"/>
    <w:basedOn w:val="Normal"/>
    <w:link w:val="BalloonTextChar"/>
    <w:uiPriority w:val="99"/>
    <w:semiHidden/>
    <w:unhideWhenUsed/>
    <w:rsid w:val="00CF21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1FD"/>
    <w:rPr>
      <w:rFonts w:ascii="Segoe UI" w:hAnsi="Segoe UI" w:cs="Segoe UI"/>
      <w:sz w:val="18"/>
      <w:szCs w:val="18"/>
    </w:rPr>
  </w:style>
  <w:style w:type="paragraph" w:styleId="Header">
    <w:name w:val="header"/>
    <w:basedOn w:val="Normal"/>
    <w:link w:val="HeaderChar"/>
    <w:uiPriority w:val="99"/>
    <w:unhideWhenUsed/>
    <w:rsid w:val="00F87B54"/>
    <w:pPr>
      <w:tabs>
        <w:tab w:val="center" w:pos="4320"/>
        <w:tab w:val="right" w:pos="8640"/>
      </w:tabs>
      <w:spacing w:after="0" w:line="240" w:lineRule="auto"/>
    </w:pPr>
  </w:style>
  <w:style w:type="character" w:customStyle="1" w:styleId="HeaderChar">
    <w:name w:val="Header Char"/>
    <w:basedOn w:val="DefaultParagraphFont"/>
    <w:link w:val="Header"/>
    <w:uiPriority w:val="99"/>
    <w:rsid w:val="00F87B54"/>
  </w:style>
  <w:style w:type="paragraph" w:styleId="Footer">
    <w:name w:val="footer"/>
    <w:basedOn w:val="Normal"/>
    <w:link w:val="FooterChar"/>
    <w:uiPriority w:val="99"/>
    <w:unhideWhenUsed/>
    <w:rsid w:val="00F87B54"/>
    <w:pPr>
      <w:tabs>
        <w:tab w:val="center" w:pos="4320"/>
        <w:tab w:val="right" w:pos="8640"/>
      </w:tabs>
      <w:spacing w:after="0" w:line="240" w:lineRule="auto"/>
    </w:pPr>
  </w:style>
  <w:style w:type="character" w:customStyle="1" w:styleId="FooterChar">
    <w:name w:val="Footer Char"/>
    <w:basedOn w:val="DefaultParagraphFont"/>
    <w:link w:val="Footer"/>
    <w:uiPriority w:val="99"/>
    <w:rsid w:val="00F87B54"/>
  </w:style>
  <w:style w:type="table" w:styleId="TableGrid">
    <w:name w:val="Table Grid"/>
    <w:basedOn w:val="TableNormal"/>
    <w:uiPriority w:val="39"/>
    <w:rsid w:val="002F6FC9"/>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446539">
      <w:bodyDiv w:val="1"/>
      <w:marLeft w:val="0"/>
      <w:marRight w:val="0"/>
      <w:marTop w:val="0"/>
      <w:marBottom w:val="0"/>
      <w:divBdr>
        <w:top w:val="none" w:sz="0" w:space="0" w:color="auto"/>
        <w:left w:val="none" w:sz="0" w:space="0" w:color="auto"/>
        <w:bottom w:val="none" w:sz="0" w:space="0" w:color="auto"/>
        <w:right w:val="none" w:sz="0" w:space="0" w:color="auto"/>
      </w:divBdr>
    </w:div>
    <w:div w:id="133079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oleObject" Target="embeddings/oleObject12.bin"/><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png"/><Relationship Id="rId30" Type="http://schemas.openxmlformats.org/officeDocument/2006/relationships/oleObject" Target="embeddings/oleObject10.bin"/><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E4CCD9B7A06842A9D6902F1AD0893B" ma:contentTypeVersion="7" ma:contentTypeDescription="Create a new document." ma:contentTypeScope="" ma:versionID="eb497900283c04258823750ae1a06aa2">
  <xsd:schema xmlns:xsd="http://www.w3.org/2001/XMLSchema" xmlns:xs="http://www.w3.org/2001/XMLSchema" xmlns:p="http://schemas.microsoft.com/office/2006/metadata/properties" xmlns:ns2="32b7f7ca-4d75-44cf-aa89-369ef3eb202e" xmlns:ns3="67d8c521-9c2d-4236-8b0b-5e176d053a15" targetNamespace="http://schemas.microsoft.com/office/2006/metadata/properties" ma:root="true" ma:fieldsID="56628f57f0a68b3f5e1d9338805cedad" ns2:_="" ns3:_="">
    <xsd:import namespace="32b7f7ca-4d75-44cf-aa89-369ef3eb202e"/>
    <xsd:import namespace="67d8c521-9c2d-4236-8b0b-5e176d053a15"/>
    <xsd:element name="properties">
      <xsd:complexType>
        <xsd:sequence>
          <xsd:element name="documentManagement">
            <xsd:complexType>
              <xsd:all>
                <xsd:element ref="ns2:Info_x0020_Type"/>
                <xsd:element ref="ns2:Product" minOccurs="0"/>
                <xsd:element ref="ns2:SharedWithDetails" minOccurs="0"/>
                <xsd:element ref="ns2:SharedWithUser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7f7ca-4d75-44cf-aa89-369ef3eb202e" elementFormDefault="qualified">
    <xsd:import namespace="http://schemas.microsoft.com/office/2006/documentManagement/types"/>
    <xsd:import namespace="http://schemas.microsoft.com/office/infopath/2007/PartnerControls"/>
    <xsd:element name="Info_x0020_Type" ma:index="8" ma:displayName="Info Type" ma:default="Procedure" ma:format="Dropdown" ma:internalName="Info_x0020_Type">
      <xsd:simpleType>
        <xsd:union memberTypes="dms:Text">
          <xsd:simpleType>
            <xsd:restriction base="dms:Choice">
              <xsd:enumeration value="Procedure"/>
              <xsd:enumeration value="Template"/>
              <xsd:enumeration value="Other"/>
            </xsd:restriction>
          </xsd:simpleType>
        </xsd:union>
      </xsd:simpleType>
    </xsd:element>
    <xsd:element name="Product" ma:index="9" nillable="true" ma:displayName="Product" ma:default="All" ma:internalName="Product">
      <xsd:complexType>
        <xsd:complexContent>
          <xsd:extension base="dms:MultiChoice">
            <xsd:sequence>
              <xsd:element name="Value" maxOccurs="unbounded" minOccurs="0" nillable="true">
                <xsd:simpleType>
                  <xsd:restriction base="dms:Choice">
                    <xsd:enumeration value="All"/>
                    <xsd:enumeration value="360 KB"/>
                    <xsd:enumeration value="360 Link"/>
                    <xsd:enumeration value="Alma"/>
                    <xsd:enumeration value="bX"/>
                    <xsd:enumeration value="campusM"/>
                    <xsd:enumeration value="Leganto"/>
                    <xsd:enumeration value="Primo"/>
                    <xsd:enumeration value="Rosetta"/>
                    <xsd:enumeration value="Summon"/>
                    <xsd:enumeration value="Ulrich's"/>
                  </xsd:restriction>
                </xsd:simple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7d8c521-9c2d-4236-8b0b-5e176d053a1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_x0020_Type xmlns="32b7f7ca-4d75-44cf-aa89-369ef3eb202e">Procedure</Info_x0020_Type>
    <Product xmlns="32b7f7ca-4d75-44cf-aa89-369ef3eb202e">
      <Value>All</Value>
    </Product>
  </documentManagement>
</p:properties>
</file>

<file path=customXml/itemProps1.xml><?xml version="1.0" encoding="utf-8"?>
<ds:datastoreItem xmlns:ds="http://schemas.openxmlformats.org/officeDocument/2006/customXml" ds:itemID="{BDC3C486-53BF-4B5C-9E07-4CF0278D9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7f7ca-4d75-44cf-aa89-369ef3eb202e"/>
    <ds:schemaRef ds:uri="67d8c521-9c2d-4236-8b0b-5e176d053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FB4D7E-FEAC-491B-BB4B-A16A740B1B9A}">
  <ds:schemaRefs>
    <ds:schemaRef ds:uri="http://schemas.microsoft.com/sharepoint/v3/contenttype/forms"/>
  </ds:schemaRefs>
</ds:datastoreItem>
</file>

<file path=customXml/itemProps3.xml><?xml version="1.0" encoding="utf-8"?>
<ds:datastoreItem xmlns:ds="http://schemas.openxmlformats.org/officeDocument/2006/customXml" ds:itemID="{BB49B10D-8263-4AEB-B725-C742A573341A}">
  <ds:schemaRefs>
    <ds:schemaRef ds:uri="http://schemas.microsoft.com/office/2006/metadata/properties"/>
    <ds:schemaRef ds:uri="http://schemas.microsoft.com/office/infopath/2007/PartnerControls"/>
    <ds:schemaRef ds:uri="32b7f7ca-4d75-44cf-aa89-369ef3eb202e"/>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5</Pages>
  <Words>661</Words>
  <Characters>3769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Exlibris</Company>
  <LinksUpToDate>false</LinksUpToDate>
  <CharactersWithSpaces>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Shmuel Moss</dc:creator>
  <cp:keywords/>
  <dc:description/>
  <cp:lastModifiedBy>Jean Cabaup</cp:lastModifiedBy>
  <cp:revision>32</cp:revision>
  <cp:lastPrinted>2015-06-30T19:18:00Z</cp:lastPrinted>
  <dcterms:created xsi:type="dcterms:W3CDTF">2015-06-30T16:59:00Z</dcterms:created>
  <dcterms:modified xsi:type="dcterms:W3CDTF">2018-02-01T20:28:00Z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0x010100E4E4CCD9B7A06842A9D6902F1AD0893B</vt:lpwstr>
  </property>
</Properties>
</file>